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F4" w:rsidRPr="00276186" w:rsidRDefault="00387355" w:rsidP="00276186">
      <w:pPr>
        <w:spacing w:line="400" w:lineRule="exact"/>
        <w:jc w:val="center"/>
        <w:rPr>
          <w:rFonts w:ascii="黑体" w:eastAsia="黑体" w:hAnsi="黑体"/>
          <w:sz w:val="32"/>
          <w:szCs w:val="32"/>
        </w:rPr>
      </w:pPr>
      <w:r w:rsidRPr="00276186">
        <w:rPr>
          <w:rFonts w:ascii="黑体" w:eastAsia="黑体" w:hAnsi="黑体" w:hint="eastAsia"/>
          <w:sz w:val="32"/>
          <w:szCs w:val="32"/>
        </w:rPr>
        <w:t>体育学院场馆维修管理规定</w:t>
      </w:r>
    </w:p>
    <w:p w:rsidR="00387355" w:rsidRPr="00387355" w:rsidRDefault="00387355" w:rsidP="00276186">
      <w:pPr>
        <w:spacing w:line="400" w:lineRule="exact"/>
        <w:rPr>
          <w:rFonts w:ascii="仿宋" w:eastAsia="仿宋" w:hAnsi="仿宋"/>
          <w:sz w:val="28"/>
          <w:szCs w:val="28"/>
        </w:rPr>
      </w:pPr>
    </w:p>
    <w:p w:rsidR="00387355" w:rsidRPr="00387355" w:rsidRDefault="00387355" w:rsidP="00276186">
      <w:pPr>
        <w:spacing w:line="400" w:lineRule="exact"/>
        <w:ind w:firstLineChars="200" w:firstLine="560"/>
        <w:rPr>
          <w:rFonts w:ascii="仿宋" w:eastAsia="仿宋" w:hAnsi="仿宋"/>
          <w:sz w:val="28"/>
          <w:szCs w:val="28"/>
        </w:rPr>
      </w:pPr>
      <w:r w:rsidRPr="00387355">
        <w:rPr>
          <w:rFonts w:ascii="仿宋" w:eastAsia="仿宋" w:hAnsi="仿宋" w:hint="eastAsia"/>
          <w:sz w:val="28"/>
          <w:szCs w:val="28"/>
        </w:rPr>
        <w:t>根据学校有关要求，结合体育学院实际情况，制订本规定。</w:t>
      </w:r>
    </w:p>
    <w:p w:rsidR="00387355" w:rsidRDefault="00387355" w:rsidP="00276186">
      <w:pPr>
        <w:spacing w:line="400" w:lineRule="exact"/>
        <w:ind w:firstLineChars="200" w:firstLine="560"/>
        <w:rPr>
          <w:rFonts w:ascii="仿宋" w:eastAsia="仿宋" w:hAnsi="仿宋"/>
          <w:sz w:val="28"/>
          <w:szCs w:val="28"/>
        </w:rPr>
      </w:pPr>
      <w:r w:rsidRPr="00387355">
        <w:rPr>
          <w:rFonts w:ascii="仿宋" w:eastAsia="仿宋" w:hAnsi="仿宋" w:hint="eastAsia"/>
          <w:sz w:val="28"/>
          <w:szCs w:val="28"/>
        </w:rPr>
        <w:t>一、</w:t>
      </w:r>
      <w:r>
        <w:rPr>
          <w:rFonts w:ascii="仿宋" w:eastAsia="仿宋" w:hAnsi="仿宋" w:hint="eastAsia"/>
          <w:sz w:val="28"/>
          <w:szCs w:val="28"/>
        </w:rPr>
        <w:t>学院场馆维修严格按照学校有关维修制度进行，学院实行集体决策、分工负责制度。重大项目维修由学院党政联席会议决定，一般项目由分管领导决定。</w:t>
      </w:r>
    </w:p>
    <w:p w:rsidR="00387355" w:rsidRDefault="00387355" w:rsidP="00276186">
      <w:pPr>
        <w:spacing w:line="400" w:lineRule="exact"/>
        <w:ind w:firstLineChars="200" w:firstLine="560"/>
        <w:rPr>
          <w:rFonts w:ascii="仿宋" w:eastAsia="仿宋" w:hAnsi="仿宋"/>
          <w:sz w:val="28"/>
          <w:szCs w:val="28"/>
        </w:rPr>
      </w:pPr>
      <w:r>
        <w:rPr>
          <w:rFonts w:ascii="仿宋" w:eastAsia="仿宋" w:hAnsi="仿宋" w:hint="eastAsia"/>
          <w:sz w:val="28"/>
          <w:szCs w:val="28"/>
        </w:rPr>
        <w:t>二、场馆办是场馆维修的职能科室，具体负责场馆维修工作的年度维修计划和具体项目的实施</w:t>
      </w:r>
      <w:r w:rsidR="00627E3E">
        <w:rPr>
          <w:rFonts w:ascii="仿宋" w:eastAsia="仿宋" w:hAnsi="仿宋" w:hint="eastAsia"/>
          <w:sz w:val="28"/>
          <w:szCs w:val="28"/>
        </w:rPr>
        <w:t>等相关工作</w:t>
      </w:r>
      <w:r>
        <w:rPr>
          <w:rFonts w:ascii="仿宋" w:eastAsia="仿宋" w:hAnsi="仿宋" w:hint="eastAsia"/>
          <w:sz w:val="28"/>
          <w:szCs w:val="28"/>
        </w:rPr>
        <w:t>。</w:t>
      </w:r>
    </w:p>
    <w:p w:rsidR="00387355" w:rsidRDefault="00387355" w:rsidP="00276186">
      <w:pPr>
        <w:spacing w:line="400" w:lineRule="exact"/>
        <w:ind w:firstLineChars="200" w:firstLine="560"/>
        <w:rPr>
          <w:rFonts w:ascii="仿宋" w:eastAsia="仿宋" w:hAnsi="仿宋"/>
          <w:sz w:val="28"/>
          <w:szCs w:val="28"/>
        </w:rPr>
      </w:pPr>
      <w:r>
        <w:rPr>
          <w:rFonts w:ascii="仿宋" w:eastAsia="仿宋" w:hAnsi="仿宋" w:hint="eastAsia"/>
          <w:sz w:val="28"/>
          <w:szCs w:val="28"/>
        </w:rPr>
        <w:t>三、所有需要维修的项目</w:t>
      </w:r>
      <w:r w:rsidR="00627E3E">
        <w:rPr>
          <w:rFonts w:ascii="仿宋" w:eastAsia="仿宋" w:hAnsi="仿宋" w:hint="eastAsia"/>
          <w:sz w:val="28"/>
          <w:szCs w:val="28"/>
        </w:rPr>
        <w:t>应</w:t>
      </w:r>
      <w:r>
        <w:rPr>
          <w:rFonts w:ascii="仿宋" w:eastAsia="仿宋" w:hAnsi="仿宋" w:hint="eastAsia"/>
          <w:sz w:val="28"/>
          <w:szCs w:val="28"/>
        </w:rPr>
        <w:t>填写《体育学院场馆维修申请表》，场馆办</w:t>
      </w:r>
      <w:r w:rsidR="00245060">
        <w:rPr>
          <w:rFonts w:ascii="仿宋" w:eastAsia="仿宋" w:hAnsi="仿宋" w:hint="eastAsia"/>
          <w:sz w:val="28"/>
          <w:szCs w:val="28"/>
        </w:rPr>
        <w:t>在填写审批意见时，须明确提出经费预算和主要维修方案，实际维修经费</w:t>
      </w:r>
      <w:r>
        <w:rPr>
          <w:rFonts w:ascii="仿宋" w:eastAsia="仿宋" w:hAnsi="仿宋" w:hint="eastAsia"/>
          <w:sz w:val="28"/>
          <w:szCs w:val="28"/>
        </w:rPr>
        <w:t>原则上不得超过</w:t>
      </w:r>
      <w:r w:rsidR="00245060">
        <w:rPr>
          <w:rFonts w:ascii="仿宋" w:eastAsia="仿宋" w:hAnsi="仿宋" w:hint="eastAsia"/>
          <w:sz w:val="28"/>
          <w:szCs w:val="28"/>
        </w:rPr>
        <w:t>预算经费和合同经费。</w:t>
      </w:r>
      <w:r w:rsidR="00F538AC">
        <w:rPr>
          <w:rFonts w:ascii="仿宋" w:eastAsia="仿宋" w:hAnsi="仿宋" w:hint="eastAsia"/>
          <w:sz w:val="28"/>
          <w:szCs w:val="28"/>
        </w:rPr>
        <w:t>场馆办人员平时应加强基础设施检查，发现问题应直接填写申请表，简化流程。</w:t>
      </w:r>
    </w:p>
    <w:p w:rsidR="00DE0C44" w:rsidRDefault="00DE0C44" w:rsidP="00276186">
      <w:pPr>
        <w:spacing w:line="400" w:lineRule="exact"/>
        <w:ind w:firstLineChars="200" w:firstLine="560"/>
        <w:rPr>
          <w:rFonts w:ascii="仿宋" w:eastAsia="仿宋" w:hAnsi="仿宋"/>
          <w:sz w:val="28"/>
          <w:szCs w:val="28"/>
        </w:rPr>
      </w:pPr>
      <w:r>
        <w:rPr>
          <w:rFonts w:ascii="仿宋" w:eastAsia="仿宋" w:hAnsi="仿宋" w:hint="eastAsia"/>
          <w:sz w:val="28"/>
          <w:szCs w:val="28"/>
        </w:rPr>
        <w:t>四、学院根据场馆办的预算，认定3万元以下维修项目为一般维修项目，由分管领导决定；3万元及以上项目为重大维修项目，由院党政联席会议研究决定。</w:t>
      </w:r>
    </w:p>
    <w:p w:rsidR="00DE0C44" w:rsidRDefault="00DE0C44" w:rsidP="00276186">
      <w:pPr>
        <w:spacing w:line="400" w:lineRule="exact"/>
        <w:ind w:firstLineChars="200" w:firstLine="560"/>
        <w:rPr>
          <w:rFonts w:ascii="仿宋" w:eastAsia="仿宋" w:hAnsi="仿宋"/>
          <w:sz w:val="28"/>
          <w:szCs w:val="28"/>
        </w:rPr>
      </w:pPr>
      <w:r>
        <w:rPr>
          <w:rFonts w:ascii="仿宋" w:eastAsia="仿宋" w:hAnsi="仿宋" w:hint="eastAsia"/>
          <w:sz w:val="28"/>
          <w:szCs w:val="28"/>
        </w:rPr>
        <w:t>五、场馆办在进行单个项目维修时，要坚决避免拆分或者可能拆分的情况，超过5万元的项目按学校有关规定通过招标确定。</w:t>
      </w:r>
    </w:p>
    <w:p w:rsidR="009D5F8E" w:rsidRDefault="0035158A" w:rsidP="00474D22">
      <w:pPr>
        <w:spacing w:line="400" w:lineRule="exact"/>
        <w:ind w:firstLineChars="200" w:firstLine="560"/>
        <w:rPr>
          <w:rFonts w:ascii="仿宋" w:eastAsia="仿宋" w:hAnsi="仿宋"/>
          <w:sz w:val="28"/>
          <w:szCs w:val="28"/>
        </w:rPr>
      </w:pPr>
      <w:r>
        <w:rPr>
          <w:rFonts w:ascii="仿宋" w:eastAsia="仿宋" w:hAnsi="仿宋" w:hint="eastAsia"/>
          <w:sz w:val="28"/>
          <w:szCs w:val="28"/>
        </w:rPr>
        <w:t>六</w:t>
      </w:r>
      <w:r w:rsidR="009D5F8E">
        <w:rPr>
          <w:rFonts w:ascii="仿宋" w:eastAsia="仿宋" w:hAnsi="仿宋" w:hint="eastAsia"/>
          <w:sz w:val="28"/>
          <w:szCs w:val="28"/>
        </w:rPr>
        <w:t>、场馆办对维修过程、维修质量、经费控制等要全程有效监管，分管领导要加强监管。各级人员在维修中遇到的重要事项或者变化了的情况应及时请示或者报告。</w:t>
      </w:r>
    </w:p>
    <w:p w:rsidR="00481293" w:rsidRDefault="0035158A" w:rsidP="00C07D8C">
      <w:pPr>
        <w:spacing w:line="400" w:lineRule="exact"/>
        <w:ind w:firstLineChars="200" w:firstLine="560"/>
        <w:rPr>
          <w:rFonts w:ascii="仿宋" w:eastAsia="仿宋" w:hAnsi="仿宋"/>
          <w:sz w:val="28"/>
          <w:szCs w:val="28"/>
        </w:rPr>
      </w:pPr>
      <w:r>
        <w:rPr>
          <w:rFonts w:ascii="仿宋" w:eastAsia="仿宋" w:hAnsi="仿宋" w:hint="eastAsia"/>
          <w:sz w:val="28"/>
          <w:szCs w:val="28"/>
        </w:rPr>
        <w:t>七</w:t>
      </w:r>
      <w:r w:rsidR="00481293">
        <w:rPr>
          <w:rFonts w:ascii="仿宋" w:eastAsia="仿宋" w:hAnsi="仿宋" w:hint="eastAsia"/>
          <w:sz w:val="28"/>
          <w:szCs w:val="28"/>
        </w:rPr>
        <w:t>、维修项目一事一结，合同签订维修内容与审批项目必须一致，真实准确。未经审批同意维修的项目不予报销。临时应急维修情况可事后补办审批手续，但补办手续不</w:t>
      </w:r>
      <w:r w:rsidR="00C07D8C">
        <w:rPr>
          <w:rFonts w:ascii="仿宋" w:eastAsia="仿宋" w:hAnsi="仿宋" w:hint="eastAsia"/>
          <w:sz w:val="28"/>
          <w:szCs w:val="28"/>
        </w:rPr>
        <w:t>应</w:t>
      </w:r>
      <w:r w:rsidR="00481293">
        <w:rPr>
          <w:rFonts w:ascii="仿宋" w:eastAsia="仿宋" w:hAnsi="仿宋" w:hint="eastAsia"/>
          <w:sz w:val="28"/>
          <w:szCs w:val="28"/>
        </w:rPr>
        <w:t>超过24小时。</w:t>
      </w:r>
    </w:p>
    <w:p w:rsidR="00481293" w:rsidRPr="00481293" w:rsidRDefault="0035158A" w:rsidP="00474D22">
      <w:pPr>
        <w:spacing w:line="400" w:lineRule="exact"/>
        <w:ind w:firstLineChars="200" w:firstLine="560"/>
        <w:rPr>
          <w:rFonts w:ascii="仿宋" w:eastAsia="仿宋" w:hAnsi="仿宋"/>
          <w:sz w:val="28"/>
          <w:szCs w:val="28"/>
        </w:rPr>
      </w:pPr>
      <w:r>
        <w:rPr>
          <w:rFonts w:ascii="仿宋" w:eastAsia="仿宋" w:hAnsi="仿宋" w:hint="eastAsia"/>
          <w:sz w:val="28"/>
          <w:szCs w:val="28"/>
        </w:rPr>
        <w:t>八</w:t>
      </w:r>
      <w:r w:rsidR="00735311">
        <w:rPr>
          <w:rFonts w:ascii="仿宋" w:eastAsia="仿宋" w:hAnsi="仿宋" w:hint="eastAsia"/>
          <w:sz w:val="28"/>
          <w:szCs w:val="28"/>
        </w:rPr>
        <w:t>、场馆办对所有申请表应登记编号，处理</w:t>
      </w:r>
      <w:r w:rsidR="00481293">
        <w:rPr>
          <w:rFonts w:ascii="仿宋" w:eastAsia="仿宋" w:hAnsi="仿宋" w:hint="eastAsia"/>
          <w:sz w:val="28"/>
          <w:szCs w:val="28"/>
        </w:rPr>
        <w:t>完及时</w:t>
      </w:r>
      <w:r w:rsidR="00481293" w:rsidRPr="00481293">
        <w:rPr>
          <w:rFonts w:ascii="仿宋" w:eastAsia="仿宋" w:hAnsi="仿宋" w:hint="eastAsia"/>
          <w:sz w:val="28"/>
          <w:szCs w:val="28"/>
        </w:rPr>
        <w:t>填写办结情况</w:t>
      </w:r>
      <w:r w:rsidR="00481293">
        <w:rPr>
          <w:rFonts w:ascii="仿宋" w:eastAsia="仿宋" w:hAnsi="仿宋" w:hint="eastAsia"/>
          <w:sz w:val="28"/>
          <w:szCs w:val="28"/>
        </w:rPr>
        <w:t>并</w:t>
      </w:r>
      <w:r w:rsidR="00481293" w:rsidRPr="00481293">
        <w:rPr>
          <w:rFonts w:ascii="仿宋" w:eastAsia="仿宋" w:hAnsi="仿宋" w:hint="eastAsia"/>
          <w:sz w:val="28"/>
          <w:szCs w:val="28"/>
        </w:rPr>
        <w:t>复印报</w:t>
      </w:r>
      <w:r w:rsidR="00481293">
        <w:rPr>
          <w:rFonts w:ascii="仿宋" w:eastAsia="仿宋" w:hAnsi="仿宋" w:hint="eastAsia"/>
          <w:sz w:val="28"/>
          <w:szCs w:val="28"/>
        </w:rPr>
        <w:t>分管领导，同时</w:t>
      </w:r>
      <w:r w:rsidR="00481293" w:rsidRPr="00481293">
        <w:rPr>
          <w:rFonts w:ascii="仿宋" w:eastAsia="仿宋" w:hAnsi="仿宋" w:hint="eastAsia"/>
          <w:sz w:val="28"/>
          <w:szCs w:val="28"/>
        </w:rPr>
        <w:t>回复申请人</w:t>
      </w:r>
      <w:r w:rsidR="00481293">
        <w:rPr>
          <w:rFonts w:ascii="仿宋" w:eastAsia="仿宋" w:hAnsi="仿宋" w:hint="eastAsia"/>
          <w:sz w:val="28"/>
          <w:szCs w:val="28"/>
        </w:rPr>
        <w:t>告知</w:t>
      </w:r>
      <w:r w:rsidR="00481293" w:rsidRPr="00481293">
        <w:rPr>
          <w:rFonts w:ascii="仿宋" w:eastAsia="仿宋" w:hAnsi="仿宋" w:hint="eastAsia"/>
          <w:sz w:val="28"/>
          <w:szCs w:val="28"/>
        </w:rPr>
        <w:t>办结情况。</w:t>
      </w:r>
      <w:r>
        <w:rPr>
          <w:rFonts w:ascii="仿宋" w:eastAsia="仿宋" w:hAnsi="仿宋" w:hint="eastAsia"/>
          <w:sz w:val="28"/>
          <w:szCs w:val="28"/>
        </w:rPr>
        <w:t>对于一时无法解决的问题，也要及时回复申请人，告知情况。</w:t>
      </w:r>
      <w:r w:rsidR="00481293" w:rsidRPr="00481293">
        <w:rPr>
          <w:rFonts w:ascii="仿宋" w:eastAsia="仿宋" w:hAnsi="仿宋" w:hint="eastAsia"/>
          <w:sz w:val="28"/>
          <w:szCs w:val="28"/>
        </w:rPr>
        <w:t xml:space="preserve">                                                                           </w:t>
      </w:r>
    </w:p>
    <w:p w:rsidR="006C0000" w:rsidRPr="00D72293" w:rsidRDefault="0035158A" w:rsidP="00276186">
      <w:pPr>
        <w:spacing w:line="400" w:lineRule="exact"/>
        <w:ind w:firstLineChars="200" w:firstLine="560"/>
        <w:rPr>
          <w:rFonts w:ascii="仿宋" w:eastAsia="仿宋" w:hAnsi="仿宋"/>
          <w:sz w:val="28"/>
          <w:szCs w:val="28"/>
        </w:rPr>
      </w:pPr>
      <w:r>
        <w:rPr>
          <w:rFonts w:ascii="仿宋" w:eastAsia="仿宋" w:hAnsi="仿宋" w:hint="eastAsia"/>
          <w:sz w:val="28"/>
          <w:szCs w:val="28"/>
        </w:rPr>
        <w:t>九</w:t>
      </w:r>
      <w:r w:rsidR="006C0000">
        <w:rPr>
          <w:rFonts w:ascii="仿宋" w:eastAsia="仿宋" w:hAnsi="仿宋" w:hint="eastAsia"/>
          <w:sz w:val="28"/>
          <w:szCs w:val="28"/>
        </w:rPr>
        <w:t>、学院党政联席会议根据需要，可以直接决定维修项目，</w:t>
      </w:r>
      <w:r w:rsidR="004E58D2">
        <w:rPr>
          <w:rFonts w:ascii="仿宋" w:eastAsia="仿宋" w:hAnsi="仿宋" w:hint="eastAsia"/>
          <w:sz w:val="28"/>
          <w:szCs w:val="28"/>
        </w:rPr>
        <w:t>但场馆办在落实过程中</w:t>
      </w:r>
      <w:r w:rsidR="004E58D2" w:rsidRPr="00D72293">
        <w:rPr>
          <w:rFonts w:ascii="仿宋" w:eastAsia="仿宋" w:hAnsi="仿宋" w:hint="eastAsia"/>
          <w:sz w:val="28"/>
          <w:szCs w:val="28"/>
        </w:rPr>
        <w:t>仍需严格依</w:t>
      </w:r>
      <w:r w:rsidR="006C0000" w:rsidRPr="00D72293">
        <w:rPr>
          <w:rFonts w:ascii="仿宋" w:eastAsia="仿宋" w:hAnsi="仿宋" w:hint="eastAsia"/>
          <w:sz w:val="28"/>
          <w:szCs w:val="28"/>
        </w:rPr>
        <w:t>上述程序</w:t>
      </w:r>
      <w:r w:rsidR="004E58D2" w:rsidRPr="00D72293">
        <w:rPr>
          <w:rFonts w:ascii="仿宋" w:eastAsia="仿宋" w:hAnsi="仿宋" w:hint="eastAsia"/>
          <w:sz w:val="28"/>
          <w:szCs w:val="28"/>
        </w:rPr>
        <w:t>进行</w:t>
      </w:r>
      <w:r w:rsidR="006C0000" w:rsidRPr="00D72293">
        <w:rPr>
          <w:rFonts w:ascii="仿宋" w:eastAsia="仿宋" w:hAnsi="仿宋" w:hint="eastAsia"/>
          <w:sz w:val="28"/>
          <w:szCs w:val="28"/>
        </w:rPr>
        <w:t>。</w:t>
      </w:r>
    </w:p>
    <w:p w:rsidR="00DC29BE" w:rsidRPr="009D5F8E" w:rsidRDefault="0035158A" w:rsidP="00DC29BE">
      <w:pPr>
        <w:spacing w:line="400" w:lineRule="exact"/>
        <w:ind w:firstLineChars="200" w:firstLine="560"/>
        <w:rPr>
          <w:rFonts w:ascii="仿宋" w:eastAsia="仿宋" w:hAnsi="仿宋"/>
          <w:sz w:val="28"/>
          <w:szCs w:val="28"/>
        </w:rPr>
      </w:pPr>
      <w:r w:rsidRPr="00D72293">
        <w:rPr>
          <w:rFonts w:ascii="仿宋" w:eastAsia="仿宋" w:hAnsi="仿宋" w:hint="eastAsia"/>
          <w:sz w:val="28"/>
          <w:szCs w:val="28"/>
        </w:rPr>
        <w:t>十</w:t>
      </w:r>
      <w:r w:rsidR="00DC29BE" w:rsidRPr="00D72293">
        <w:rPr>
          <w:rFonts w:ascii="仿宋" w:eastAsia="仿宋" w:hAnsi="仿宋" w:hint="eastAsia"/>
          <w:sz w:val="28"/>
          <w:szCs w:val="28"/>
        </w:rPr>
        <w:t>、本规定</w:t>
      </w:r>
      <w:r w:rsidR="00DC29BE" w:rsidRPr="00D72293">
        <w:rPr>
          <w:rFonts w:ascii="仿宋" w:eastAsia="仿宋" w:hAnsi="仿宋"/>
          <w:sz w:val="28"/>
          <w:szCs w:val="28"/>
        </w:rPr>
        <w:t>2017年</w:t>
      </w:r>
      <w:r w:rsidR="00CE0A91" w:rsidRPr="00D72293">
        <w:rPr>
          <w:rFonts w:ascii="仿宋" w:eastAsia="仿宋" w:hAnsi="仿宋" w:hint="eastAsia"/>
          <w:sz w:val="28"/>
          <w:szCs w:val="28"/>
        </w:rPr>
        <w:t>1</w:t>
      </w:r>
      <w:r w:rsidR="00381DBC" w:rsidRPr="00D72293">
        <w:rPr>
          <w:rFonts w:ascii="仿宋" w:eastAsia="仿宋" w:hAnsi="仿宋" w:hint="eastAsia"/>
          <w:sz w:val="28"/>
          <w:szCs w:val="28"/>
        </w:rPr>
        <w:t>1</w:t>
      </w:r>
      <w:r w:rsidR="00DC29BE" w:rsidRPr="00D72293">
        <w:rPr>
          <w:rFonts w:ascii="仿宋" w:eastAsia="仿宋" w:hAnsi="仿宋"/>
          <w:sz w:val="28"/>
          <w:szCs w:val="28"/>
        </w:rPr>
        <w:t>月</w:t>
      </w:r>
      <w:r w:rsidR="00D72293" w:rsidRPr="00D72293">
        <w:rPr>
          <w:rFonts w:ascii="仿宋" w:eastAsia="仿宋" w:hAnsi="仿宋" w:hint="eastAsia"/>
          <w:sz w:val="28"/>
          <w:szCs w:val="28"/>
        </w:rPr>
        <w:t>27</w:t>
      </w:r>
      <w:r w:rsidR="00DC29BE" w:rsidRPr="00D72293">
        <w:rPr>
          <w:rFonts w:ascii="仿宋" w:eastAsia="仿宋" w:hAnsi="仿宋"/>
          <w:sz w:val="28"/>
          <w:szCs w:val="28"/>
        </w:rPr>
        <w:t>日</w:t>
      </w:r>
      <w:r w:rsidR="00DC29BE" w:rsidRPr="00D72293">
        <w:rPr>
          <w:rFonts w:ascii="仿宋" w:eastAsia="仿宋" w:hAnsi="仿宋" w:hint="eastAsia"/>
          <w:sz w:val="28"/>
          <w:szCs w:val="28"/>
        </w:rPr>
        <w:t>经学</w:t>
      </w:r>
      <w:r w:rsidR="00DC29BE">
        <w:rPr>
          <w:rFonts w:ascii="仿宋" w:eastAsia="仿宋" w:hAnsi="仿宋" w:hint="eastAsia"/>
          <w:sz w:val="28"/>
          <w:szCs w:val="28"/>
        </w:rPr>
        <w:t>院党政联席会议通过，并</w:t>
      </w:r>
      <w:r w:rsidR="00381DBC">
        <w:rPr>
          <w:rFonts w:ascii="仿宋" w:eastAsia="仿宋" w:hAnsi="仿宋" w:hint="eastAsia"/>
          <w:sz w:val="28"/>
          <w:szCs w:val="28"/>
        </w:rPr>
        <w:t>于</w:t>
      </w:r>
      <w:r w:rsidR="00CE0A91">
        <w:rPr>
          <w:rFonts w:ascii="仿宋" w:eastAsia="仿宋" w:hAnsi="仿宋"/>
          <w:sz w:val="28"/>
          <w:szCs w:val="28"/>
        </w:rPr>
        <w:t>201</w:t>
      </w:r>
      <w:r w:rsidR="00827936">
        <w:rPr>
          <w:rFonts w:ascii="仿宋" w:eastAsia="仿宋" w:hAnsi="仿宋" w:hint="eastAsia"/>
          <w:sz w:val="28"/>
          <w:szCs w:val="28"/>
        </w:rPr>
        <w:t>7</w:t>
      </w:r>
      <w:r w:rsidR="00381DBC">
        <w:rPr>
          <w:rFonts w:ascii="仿宋" w:eastAsia="仿宋" w:hAnsi="仿宋"/>
          <w:sz w:val="28"/>
          <w:szCs w:val="28"/>
        </w:rPr>
        <w:t>年1</w:t>
      </w:r>
      <w:r w:rsidR="00827936">
        <w:rPr>
          <w:rFonts w:ascii="仿宋" w:eastAsia="仿宋" w:hAnsi="仿宋" w:hint="eastAsia"/>
          <w:sz w:val="28"/>
          <w:szCs w:val="28"/>
        </w:rPr>
        <w:t>2</w:t>
      </w:r>
      <w:r w:rsidR="00381DBC">
        <w:rPr>
          <w:rFonts w:ascii="仿宋" w:eastAsia="仿宋" w:hAnsi="仿宋"/>
          <w:sz w:val="28"/>
          <w:szCs w:val="28"/>
        </w:rPr>
        <w:t>月1日</w:t>
      </w:r>
      <w:r w:rsidR="00DC29BE">
        <w:rPr>
          <w:rFonts w:ascii="仿宋" w:eastAsia="仿宋" w:hAnsi="仿宋" w:hint="eastAsia"/>
          <w:sz w:val="28"/>
          <w:szCs w:val="28"/>
        </w:rPr>
        <w:t>生效。</w:t>
      </w:r>
    </w:p>
    <w:p w:rsidR="00DE0C44" w:rsidRDefault="00DE0C44" w:rsidP="00276186">
      <w:pPr>
        <w:spacing w:line="400" w:lineRule="exact"/>
        <w:rPr>
          <w:rFonts w:ascii="仿宋" w:eastAsia="仿宋" w:hAnsi="仿宋"/>
          <w:sz w:val="28"/>
          <w:szCs w:val="28"/>
        </w:rPr>
      </w:pPr>
    </w:p>
    <w:p w:rsidR="00DE0C44" w:rsidRDefault="00DE0C44" w:rsidP="00276186">
      <w:pPr>
        <w:spacing w:line="400" w:lineRule="exact"/>
        <w:rPr>
          <w:rFonts w:ascii="仿宋" w:eastAsia="仿宋" w:hAnsi="仿宋"/>
          <w:sz w:val="28"/>
          <w:szCs w:val="28"/>
        </w:rPr>
      </w:pPr>
    </w:p>
    <w:p w:rsidR="00DE0C44" w:rsidRPr="00DE0C44" w:rsidRDefault="00DE0C44" w:rsidP="00276186">
      <w:pPr>
        <w:spacing w:line="400" w:lineRule="exact"/>
        <w:rPr>
          <w:rFonts w:ascii="仿宋" w:eastAsia="仿宋" w:hAnsi="仿宋"/>
          <w:sz w:val="28"/>
          <w:szCs w:val="28"/>
        </w:rPr>
      </w:pPr>
    </w:p>
    <w:sectPr w:rsidR="00DE0C44" w:rsidRPr="00DE0C44" w:rsidSect="00BA41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78F" w:rsidRDefault="004C478F" w:rsidP="00CE0A91">
      <w:r>
        <w:separator/>
      </w:r>
    </w:p>
  </w:endnote>
  <w:endnote w:type="continuationSeparator" w:id="1">
    <w:p w:rsidR="004C478F" w:rsidRDefault="004C478F" w:rsidP="00CE0A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78F" w:rsidRDefault="004C478F" w:rsidP="00CE0A91">
      <w:r>
        <w:separator/>
      </w:r>
    </w:p>
  </w:footnote>
  <w:footnote w:type="continuationSeparator" w:id="1">
    <w:p w:rsidR="004C478F" w:rsidRDefault="004C478F" w:rsidP="00CE0A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355"/>
    <w:rsid w:val="00215B7F"/>
    <w:rsid w:val="00245060"/>
    <w:rsid w:val="00276186"/>
    <w:rsid w:val="00313F9E"/>
    <w:rsid w:val="0035158A"/>
    <w:rsid w:val="00381DBC"/>
    <w:rsid w:val="00387355"/>
    <w:rsid w:val="00474D22"/>
    <w:rsid w:val="00481293"/>
    <w:rsid w:val="004C478F"/>
    <w:rsid w:val="004E58D2"/>
    <w:rsid w:val="00627E3E"/>
    <w:rsid w:val="006C0000"/>
    <w:rsid w:val="006C0D0F"/>
    <w:rsid w:val="00735311"/>
    <w:rsid w:val="007800C6"/>
    <w:rsid w:val="007F2547"/>
    <w:rsid w:val="00827936"/>
    <w:rsid w:val="00915DD0"/>
    <w:rsid w:val="009D5F8E"/>
    <w:rsid w:val="009E3410"/>
    <w:rsid w:val="00A44593"/>
    <w:rsid w:val="00BA39A6"/>
    <w:rsid w:val="00BA41F4"/>
    <w:rsid w:val="00C07D8C"/>
    <w:rsid w:val="00CE0A91"/>
    <w:rsid w:val="00D72293"/>
    <w:rsid w:val="00DC29BE"/>
    <w:rsid w:val="00DE0C44"/>
    <w:rsid w:val="00E311ED"/>
    <w:rsid w:val="00EC21B7"/>
    <w:rsid w:val="00F538AC"/>
    <w:rsid w:val="00F66CE8"/>
    <w:rsid w:val="00FE5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355"/>
    <w:pPr>
      <w:ind w:firstLineChars="200" w:firstLine="420"/>
    </w:pPr>
  </w:style>
  <w:style w:type="paragraph" w:styleId="a4">
    <w:name w:val="header"/>
    <w:basedOn w:val="a"/>
    <w:link w:val="Char"/>
    <w:uiPriority w:val="99"/>
    <w:semiHidden/>
    <w:unhideWhenUsed/>
    <w:rsid w:val="00CE0A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E0A91"/>
    <w:rPr>
      <w:sz w:val="18"/>
      <w:szCs w:val="18"/>
    </w:rPr>
  </w:style>
  <w:style w:type="paragraph" w:styleId="a5">
    <w:name w:val="footer"/>
    <w:basedOn w:val="a"/>
    <w:link w:val="Char0"/>
    <w:uiPriority w:val="99"/>
    <w:semiHidden/>
    <w:unhideWhenUsed/>
    <w:rsid w:val="00CE0A9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E0A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1872</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12</cp:revision>
  <cp:lastPrinted>2017-11-16T07:47:00Z</cp:lastPrinted>
  <dcterms:created xsi:type="dcterms:W3CDTF">2017-11-16T01:36:00Z</dcterms:created>
  <dcterms:modified xsi:type="dcterms:W3CDTF">2017-11-28T01:47:00Z</dcterms:modified>
</cp:coreProperties>
</file>