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eastAsiaTheme="minorEastAsia"/>
        </w:rPr>
        <w:t>申报</w:t>
      </w:r>
      <w:r>
        <w:rPr>
          <w:rFonts w:hint="eastAsia" w:eastAsiaTheme="minorEastAsia"/>
          <w:lang w:eastAsia="zh-CN"/>
        </w:rPr>
        <w:t>操作指南</w:t>
      </w:r>
      <w:r>
        <w:rPr>
          <w:rFonts w:hint="eastAsia" w:eastAsiaTheme="minorEastAsia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rPr>
          <w:color w:val="0000FF"/>
        </w:rPr>
      </w:pPr>
      <w:r>
        <w:rPr>
          <w:rFonts w:hint="eastAsia"/>
        </w:rPr>
        <w:t>注册账号，</w:t>
      </w:r>
      <w:r>
        <w:rPr>
          <w:rFonts w:hint="eastAsia"/>
          <w:b/>
          <w:color w:val="FF0000"/>
        </w:rPr>
        <w:t>注意同一个手机号不要重复注册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  <w:lang w:val="en-US" w:eastAsia="zh-CN"/>
        </w:rPr>
        <w:t>2016年及以后注册的账号都无需重新注册，可直接登陆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注册帐号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会给手机发送一个验证码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填写完必要信息就可以完成注册。</w:t>
      </w:r>
      <w:r>
        <w:rPr>
          <w:rFonts w:hint="eastAsia"/>
          <w:color w:val="0000FF"/>
          <w:lang w:eastAsia="zh-CN"/>
        </w:rPr>
        <w:t>如有提示验证码错误或失效，请更换浏览器尝试。</w:t>
      </w:r>
    </w:p>
    <w:p>
      <w:r>
        <w:drawing>
          <wp:inline distT="0" distB="0" distL="0" distR="0">
            <wp:extent cx="5274310" cy="36963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b/>
        </w:rPr>
        <w:t>申报开始</w:t>
      </w:r>
      <w:r>
        <w:rPr>
          <w:rFonts w:hint="eastAsia"/>
        </w:rPr>
        <w:t>，点击</w:t>
      </w:r>
      <w:r>
        <w:rPr>
          <w:rFonts w:hint="eastAsia"/>
          <w:b/>
          <w:color w:val="FF0000"/>
        </w:rPr>
        <w:t>流程</w:t>
      </w:r>
      <w:r>
        <w:drawing>
          <wp:inline distT="0" distB="0" distL="0" distR="0">
            <wp:extent cx="5259705" cy="2304415"/>
            <wp:effectExtent l="0" t="0" r="0" b="635"/>
            <wp:docPr id="13" name="图片 13" descr="WH44{(9{2P$(WEY_V0[6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H44{(9{2P$(WEY_V0[6PH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color w:val="FF0000"/>
        </w:rPr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</w:rPr>
        <w:t>点击</w:t>
      </w:r>
      <w:r>
        <w:rPr>
          <w:rFonts w:hint="eastAsia"/>
          <w:b/>
          <w:color w:val="FF0000"/>
        </w:rPr>
        <w:t>新建流程</w:t>
      </w:r>
      <w:r>
        <w:rPr>
          <w:rFonts w:hint="eastAsia"/>
          <w:b/>
          <w:color w:val="FF0000"/>
          <w:lang w:eastAsia="zh-CN"/>
        </w:rPr>
        <w:t>，</w:t>
      </w:r>
      <w:r>
        <w:rPr>
          <w:rFonts w:hint="eastAsia"/>
        </w:rPr>
        <w:t>在右侧找到课题申报</w:t>
      </w:r>
      <w:r>
        <w:t>，</w:t>
      </w:r>
      <w:r>
        <w:rPr>
          <w:rFonts w:hint="eastAsia"/>
        </w:rPr>
        <w:t>左键</w:t>
      </w:r>
      <w:r>
        <w:t>点击。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83865"/>
            <wp:effectExtent l="0" t="0" r="2540" b="698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b/>
          <w:bCs/>
          <w:color w:val="FF0000"/>
        </w:rPr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点击后就会弹出流程对应的表格，填写完成后点提交（注意：</w:t>
      </w:r>
      <w:r>
        <w:rPr>
          <w:rFonts w:hint="eastAsia"/>
          <w:b/>
          <w:color w:val="FF0000"/>
        </w:rPr>
        <w:t>感叹号</w:t>
      </w:r>
      <w:r>
        <w:rPr>
          <w:rFonts w:hint="eastAsia"/>
        </w:rPr>
        <w:t>标识为必填项，</w:t>
      </w:r>
      <w:r>
        <w:t>不要忘记上传附件哦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  <w:r>
        <w:rPr>
          <w:rFonts w:hint="eastAsia"/>
          <w:b/>
          <w:bCs/>
          <w:color w:val="FF0000"/>
          <w:lang w:eastAsia="zh-CN"/>
        </w:rPr>
        <w:t>提交成功的标记是在流程——已办事宜里，如果已办事宜中存在，则表示提交成功。</w:t>
      </w:r>
      <w:r>
        <w:rPr>
          <w:b/>
          <w:bCs/>
          <w:color w:val="FF0000"/>
        </w:rPr>
        <w:t xml:space="preserve">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44900"/>
            <wp:effectExtent l="0" t="0" r="7620" b="1270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</w:rPr>
        <w:t>提交完成后，</w:t>
      </w:r>
      <w:r>
        <w:t xml:space="preserve"> </w:t>
      </w:r>
      <w:r>
        <w:rPr>
          <w:rFonts w:hint="eastAsia"/>
        </w:rPr>
        <w:t>在</w:t>
      </w:r>
      <w:r>
        <w:rPr>
          <w:rFonts w:hint="eastAsia"/>
          <w:b/>
          <w:color w:val="FF0000"/>
        </w:rPr>
        <w:t>已办事宜</w:t>
      </w:r>
      <w:r>
        <w:rPr>
          <w:rFonts w:hint="eastAsia"/>
        </w:rPr>
        <w:t>查看到自己的申请就算提交成功了。</w:t>
      </w:r>
    </w:p>
    <w:p>
      <w:pPr>
        <w:jc w:val="left"/>
      </w:pPr>
      <w:r>
        <w:drawing>
          <wp:inline distT="0" distB="0" distL="0" distR="0">
            <wp:extent cx="5274310" cy="124587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tabs>
          <w:tab w:val="right" w:pos="8306"/>
        </w:tabs>
        <w:jc w:val="left"/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</w:rPr>
        <w:t>如果申请</w:t>
      </w:r>
      <w:r>
        <w:t>被</w:t>
      </w:r>
      <w:r>
        <w:rPr>
          <w:rFonts w:hint="eastAsia"/>
        </w:rPr>
        <w:t>打回</w:t>
      </w:r>
      <w:r>
        <w:t>修改</w:t>
      </w:r>
      <w:r>
        <w:rPr>
          <w:rFonts w:hint="eastAsia"/>
        </w:rPr>
        <w:t>，可以在“</w:t>
      </w:r>
      <w:r>
        <w:rPr>
          <w:rFonts w:hint="eastAsia"/>
          <w:b/>
          <w:color w:val="FF0000"/>
        </w:rPr>
        <w:t>待办事宜</w:t>
      </w:r>
      <w:r>
        <w:t>”</w:t>
      </w:r>
      <w:r>
        <w:rPr>
          <w:rFonts w:hint="eastAsia"/>
        </w:rPr>
        <w:t>处查看。</w:t>
      </w:r>
      <w:r>
        <w:tab/>
      </w:r>
    </w:p>
    <w:p>
      <w:pPr>
        <w:jc w:val="left"/>
      </w:pPr>
      <w:r>
        <w:drawing>
          <wp:inline distT="0" distB="0" distL="0" distR="0">
            <wp:extent cx="5274310" cy="13042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b/>
        </w:rPr>
        <w:t>关于</w:t>
      </w:r>
      <w:r>
        <w:rPr>
          <w:b/>
        </w:rPr>
        <w:t>撤回：</w:t>
      </w:r>
      <w:r>
        <w:t>若</w:t>
      </w:r>
      <w:r>
        <w:rPr>
          <w:rFonts w:hint="eastAsia"/>
        </w:rPr>
        <w:t>填写</w:t>
      </w:r>
      <w:r>
        <w:t>有误，</w:t>
      </w:r>
      <w:r>
        <w:rPr>
          <w:rFonts w:hint="eastAsia"/>
        </w:rPr>
        <w:t>在</w:t>
      </w:r>
      <w:r>
        <w:t>审核</w:t>
      </w:r>
      <w:r>
        <w:rPr>
          <w:rFonts w:hint="eastAsia"/>
        </w:rPr>
        <w:t>人</w:t>
      </w:r>
      <w:r>
        <w:t>还未查看时，可以</w:t>
      </w:r>
      <w:r>
        <w:rPr>
          <w:rFonts w:hint="eastAsia"/>
        </w:rPr>
        <w:t>自行</w:t>
      </w:r>
      <w:r>
        <w:t>撤回修改</w:t>
      </w:r>
      <w:r>
        <w:rPr>
          <w:rFonts w:hint="eastAsia"/>
        </w:rPr>
        <w:t>。点击</w:t>
      </w:r>
      <w:r>
        <w:t>“</w:t>
      </w:r>
      <w:r>
        <w:rPr>
          <w:rFonts w:hint="eastAsia"/>
          <w:color w:val="FF0000"/>
        </w:rPr>
        <w:t>流程</w:t>
      </w:r>
      <w:r>
        <w:t>”</w:t>
      </w:r>
      <w:r>
        <w:rPr>
          <w:rFonts w:hint="eastAsia"/>
        </w:rPr>
        <w:t>，</w:t>
      </w:r>
      <w:r>
        <w:t>“</w:t>
      </w:r>
      <w:r>
        <w:rPr>
          <w:rFonts w:hint="eastAsia"/>
          <w:color w:val="FF0000"/>
        </w:rPr>
        <w:t>已办事宜</w:t>
      </w:r>
      <w:r>
        <w:t>”</w:t>
      </w:r>
      <w:r>
        <w:rPr>
          <w:rFonts w:hint="eastAsia"/>
        </w:rPr>
        <w:t>，点击</w:t>
      </w:r>
      <w:r>
        <w:t>打开要撤回的</w:t>
      </w:r>
      <w:r>
        <w:rPr>
          <w:rFonts w:hint="eastAsia"/>
        </w:rPr>
        <w:t>申报</w:t>
      </w:r>
      <w:r>
        <w:t>。</w:t>
      </w:r>
    </w:p>
    <w:p>
      <w:r>
        <w:drawing>
          <wp:inline distT="0" distB="0" distL="0" distR="0">
            <wp:extent cx="5274310" cy="1689100"/>
            <wp:effectExtent l="0" t="0" r="254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打开</w:t>
      </w:r>
      <w:r>
        <w:t>如下图：</w:t>
      </w:r>
      <w:r>
        <w:rPr>
          <w:rFonts w:hint="eastAsia"/>
        </w:rPr>
        <w:t>点击</w:t>
      </w:r>
      <w:r>
        <w:t>右键</w:t>
      </w:r>
      <w:r>
        <w:rPr>
          <w:rFonts w:hint="eastAsia"/>
        </w:rPr>
        <w:t>选择“</w:t>
      </w:r>
      <w:r>
        <w:rPr>
          <w:rFonts w:hint="eastAsia"/>
          <w:color w:val="FF0000"/>
        </w:rPr>
        <w:t>强制</w:t>
      </w:r>
      <w:r>
        <w:rPr>
          <w:color w:val="FF0000"/>
        </w:rPr>
        <w:t>撤回</w:t>
      </w:r>
      <w:r>
        <w:t>”</w:t>
      </w:r>
      <w:r>
        <w:rPr>
          <w:rFonts w:hint="eastAsia"/>
        </w:rPr>
        <w:t>即可</w:t>
      </w:r>
      <w:r>
        <w:t>。</w:t>
      </w:r>
      <w:r>
        <w:rPr>
          <w:rFonts w:hint="eastAsia"/>
        </w:rPr>
        <w:t>若</w:t>
      </w:r>
      <w:r>
        <w:t>无</w:t>
      </w:r>
      <w:r>
        <w:rPr>
          <w:rFonts w:hint="eastAsia"/>
        </w:rPr>
        <w:t>该选项</w:t>
      </w:r>
      <w:r>
        <w:t>，就联系审核负责人打回。</w:t>
      </w:r>
    </w:p>
    <w:p>
      <w:r>
        <w:drawing>
          <wp:inline distT="0" distB="0" distL="0" distR="0">
            <wp:extent cx="3801745" cy="2634615"/>
            <wp:effectExtent l="0" t="0" r="8255" b="133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174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3039"/>
    <w:multiLevelType w:val="singleLevel"/>
    <w:tmpl w:val="59103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1E"/>
    <w:rsid w:val="00013882"/>
    <w:rsid w:val="0001517E"/>
    <w:rsid w:val="0005160D"/>
    <w:rsid w:val="00054F75"/>
    <w:rsid w:val="0005666F"/>
    <w:rsid w:val="00065922"/>
    <w:rsid w:val="00074F20"/>
    <w:rsid w:val="0008599B"/>
    <w:rsid w:val="00092B87"/>
    <w:rsid w:val="000B1B13"/>
    <w:rsid w:val="000C325B"/>
    <w:rsid w:val="000E0C0A"/>
    <w:rsid w:val="000E33F5"/>
    <w:rsid w:val="000E35B4"/>
    <w:rsid w:val="000E51A3"/>
    <w:rsid w:val="000E6D5F"/>
    <w:rsid w:val="000F4846"/>
    <w:rsid w:val="00114436"/>
    <w:rsid w:val="00124EA5"/>
    <w:rsid w:val="00134507"/>
    <w:rsid w:val="00135780"/>
    <w:rsid w:val="00145257"/>
    <w:rsid w:val="00152642"/>
    <w:rsid w:val="001530DD"/>
    <w:rsid w:val="00191F72"/>
    <w:rsid w:val="001E0AAA"/>
    <w:rsid w:val="001E6DA0"/>
    <w:rsid w:val="001F0DCD"/>
    <w:rsid w:val="001F2368"/>
    <w:rsid w:val="00201E5A"/>
    <w:rsid w:val="00211AE7"/>
    <w:rsid w:val="00247F4A"/>
    <w:rsid w:val="00252455"/>
    <w:rsid w:val="0027533E"/>
    <w:rsid w:val="0028612E"/>
    <w:rsid w:val="00290536"/>
    <w:rsid w:val="00297C7A"/>
    <w:rsid w:val="002B1296"/>
    <w:rsid w:val="002B37A2"/>
    <w:rsid w:val="002B730C"/>
    <w:rsid w:val="002C6906"/>
    <w:rsid w:val="002D6ADC"/>
    <w:rsid w:val="00324248"/>
    <w:rsid w:val="0034052C"/>
    <w:rsid w:val="00340F11"/>
    <w:rsid w:val="003449D9"/>
    <w:rsid w:val="0035622D"/>
    <w:rsid w:val="003605B2"/>
    <w:rsid w:val="003615EE"/>
    <w:rsid w:val="00367A4B"/>
    <w:rsid w:val="0037392B"/>
    <w:rsid w:val="00386166"/>
    <w:rsid w:val="00386474"/>
    <w:rsid w:val="003B7BC1"/>
    <w:rsid w:val="003D1CD9"/>
    <w:rsid w:val="003D776B"/>
    <w:rsid w:val="003F6D63"/>
    <w:rsid w:val="00410672"/>
    <w:rsid w:val="00420971"/>
    <w:rsid w:val="004302FE"/>
    <w:rsid w:val="00431D0C"/>
    <w:rsid w:val="00432D67"/>
    <w:rsid w:val="0044574A"/>
    <w:rsid w:val="0046416B"/>
    <w:rsid w:val="00473A9F"/>
    <w:rsid w:val="00484AF7"/>
    <w:rsid w:val="004A3071"/>
    <w:rsid w:val="004A7CE2"/>
    <w:rsid w:val="004C599A"/>
    <w:rsid w:val="00513694"/>
    <w:rsid w:val="005268B1"/>
    <w:rsid w:val="00545B00"/>
    <w:rsid w:val="00565B4A"/>
    <w:rsid w:val="00565FEA"/>
    <w:rsid w:val="005A71CE"/>
    <w:rsid w:val="005B207B"/>
    <w:rsid w:val="005D394B"/>
    <w:rsid w:val="005D4D18"/>
    <w:rsid w:val="005F3744"/>
    <w:rsid w:val="005F55F7"/>
    <w:rsid w:val="00606711"/>
    <w:rsid w:val="00607685"/>
    <w:rsid w:val="00620951"/>
    <w:rsid w:val="00630031"/>
    <w:rsid w:val="00651943"/>
    <w:rsid w:val="006578B7"/>
    <w:rsid w:val="0066384E"/>
    <w:rsid w:val="006A0FA7"/>
    <w:rsid w:val="006A7C7C"/>
    <w:rsid w:val="006D20EB"/>
    <w:rsid w:val="00701301"/>
    <w:rsid w:val="0070281E"/>
    <w:rsid w:val="00751438"/>
    <w:rsid w:val="00752E72"/>
    <w:rsid w:val="00787490"/>
    <w:rsid w:val="007A4A8A"/>
    <w:rsid w:val="007B1A25"/>
    <w:rsid w:val="007B40F9"/>
    <w:rsid w:val="007D3424"/>
    <w:rsid w:val="007E6DE5"/>
    <w:rsid w:val="007F6236"/>
    <w:rsid w:val="00810862"/>
    <w:rsid w:val="008108D5"/>
    <w:rsid w:val="0082684F"/>
    <w:rsid w:val="0082731E"/>
    <w:rsid w:val="00841F5E"/>
    <w:rsid w:val="008477EB"/>
    <w:rsid w:val="00853B80"/>
    <w:rsid w:val="0085403E"/>
    <w:rsid w:val="00854193"/>
    <w:rsid w:val="008546A8"/>
    <w:rsid w:val="00863B13"/>
    <w:rsid w:val="00864B9C"/>
    <w:rsid w:val="00865F99"/>
    <w:rsid w:val="008872C3"/>
    <w:rsid w:val="008951FD"/>
    <w:rsid w:val="008A1C40"/>
    <w:rsid w:val="008E6A6E"/>
    <w:rsid w:val="008F177B"/>
    <w:rsid w:val="009517E4"/>
    <w:rsid w:val="009803E1"/>
    <w:rsid w:val="00982244"/>
    <w:rsid w:val="0098480B"/>
    <w:rsid w:val="009B0747"/>
    <w:rsid w:val="009D2307"/>
    <w:rsid w:val="009E32EC"/>
    <w:rsid w:val="009E4C89"/>
    <w:rsid w:val="009F4777"/>
    <w:rsid w:val="009F6F45"/>
    <w:rsid w:val="009F7741"/>
    <w:rsid w:val="00A01777"/>
    <w:rsid w:val="00A026FA"/>
    <w:rsid w:val="00A24789"/>
    <w:rsid w:val="00A355E2"/>
    <w:rsid w:val="00A36D26"/>
    <w:rsid w:val="00A37F60"/>
    <w:rsid w:val="00A51282"/>
    <w:rsid w:val="00A57AB4"/>
    <w:rsid w:val="00A62F00"/>
    <w:rsid w:val="00A636B7"/>
    <w:rsid w:val="00A661F6"/>
    <w:rsid w:val="00A87550"/>
    <w:rsid w:val="00A93DE9"/>
    <w:rsid w:val="00A97439"/>
    <w:rsid w:val="00AC22E5"/>
    <w:rsid w:val="00AC335B"/>
    <w:rsid w:val="00AD7714"/>
    <w:rsid w:val="00AD7BAD"/>
    <w:rsid w:val="00B113F1"/>
    <w:rsid w:val="00B23CAE"/>
    <w:rsid w:val="00B4137D"/>
    <w:rsid w:val="00B4551F"/>
    <w:rsid w:val="00B5027A"/>
    <w:rsid w:val="00B568CF"/>
    <w:rsid w:val="00BA2AF3"/>
    <w:rsid w:val="00BB4CF1"/>
    <w:rsid w:val="00BB724C"/>
    <w:rsid w:val="00BD0D52"/>
    <w:rsid w:val="00BD3BBB"/>
    <w:rsid w:val="00BE01C5"/>
    <w:rsid w:val="00BF0C1E"/>
    <w:rsid w:val="00C064F7"/>
    <w:rsid w:val="00C15703"/>
    <w:rsid w:val="00C70D9A"/>
    <w:rsid w:val="00C77A97"/>
    <w:rsid w:val="00C855DC"/>
    <w:rsid w:val="00C8604A"/>
    <w:rsid w:val="00C92429"/>
    <w:rsid w:val="00C968FD"/>
    <w:rsid w:val="00C979D5"/>
    <w:rsid w:val="00CA69F3"/>
    <w:rsid w:val="00CA7844"/>
    <w:rsid w:val="00CB1FAF"/>
    <w:rsid w:val="00CC66F3"/>
    <w:rsid w:val="00CE29DF"/>
    <w:rsid w:val="00D24338"/>
    <w:rsid w:val="00D300C8"/>
    <w:rsid w:val="00D331AA"/>
    <w:rsid w:val="00D3689F"/>
    <w:rsid w:val="00D640F5"/>
    <w:rsid w:val="00D6720B"/>
    <w:rsid w:val="00D73E30"/>
    <w:rsid w:val="00D7570C"/>
    <w:rsid w:val="00DA3CA9"/>
    <w:rsid w:val="00DA68F4"/>
    <w:rsid w:val="00DC530B"/>
    <w:rsid w:val="00DC6A7F"/>
    <w:rsid w:val="00DD32D5"/>
    <w:rsid w:val="00DD7C37"/>
    <w:rsid w:val="00DF5CA0"/>
    <w:rsid w:val="00E051D5"/>
    <w:rsid w:val="00E11C40"/>
    <w:rsid w:val="00E21BBA"/>
    <w:rsid w:val="00E34918"/>
    <w:rsid w:val="00E51CB7"/>
    <w:rsid w:val="00E52A98"/>
    <w:rsid w:val="00E57E20"/>
    <w:rsid w:val="00E60A2D"/>
    <w:rsid w:val="00E83EEE"/>
    <w:rsid w:val="00EC10F4"/>
    <w:rsid w:val="00EE1738"/>
    <w:rsid w:val="00EF0386"/>
    <w:rsid w:val="00EF7126"/>
    <w:rsid w:val="00F04DD1"/>
    <w:rsid w:val="00F270A6"/>
    <w:rsid w:val="00F313D5"/>
    <w:rsid w:val="00F54D74"/>
    <w:rsid w:val="00F77EA8"/>
    <w:rsid w:val="00FC26AC"/>
    <w:rsid w:val="00FE5549"/>
    <w:rsid w:val="00FE6119"/>
    <w:rsid w:val="235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2016-07-18T05:50:00Z</dcterms:created>
  <dc:creator>xzj</dc:creator>
  <cp:lastModifiedBy>Administrator</cp:lastModifiedBy>
  <dcterms:modified xsi:type="dcterms:W3CDTF">2017-05-08T09:13:50Z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