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1E5724" w:rsidP="006E2E6D">
      <w:pPr>
        <w:spacing w:beforeLines="50" w:afterLines="50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5A31FF">
        <w:rPr>
          <w:rFonts w:ascii="黑体" w:eastAsia="黑体" w:hAnsi="黑体" w:hint="eastAsia"/>
          <w:sz w:val="32"/>
          <w:szCs w:val="32"/>
        </w:rPr>
        <w:t>体育</w:t>
      </w:r>
      <w:r w:rsidR="006E2E6D">
        <w:rPr>
          <w:rFonts w:ascii="黑体" w:eastAsia="黑体" w:hAnsi="黑体" w:hint="eastAsia"/>
          <w:sz w:val="32"/>
          <w:szCs w:val="32"/>
        </w:rPr>
        <w:t>测量与评价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6E2E6D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7"/>
        <w:gridCol w:w="3686"/>
        <w:gridCol w:w="1134"/>
        <w:gridCol w:w="3567"/>
      </w:tblGrid>
      <w:tr w:rsidR="00D13271" w:rsidRPr="002F4D99" w:rsidTr="005E143C">
        <w:trPr>
          <w:jc w:val="center"/>
        </w:trPr>
        <w:tc>
          <w:tcPr>
            <w:tcW w:w="1017" w:type="dxa"/>
            <w:vAlign w:val="center"/>
          </w:tcPr>
          <w:p w:rsidR="00D13271" w:rsidRPr="00DD7B5F" w:rsidRDefault="00D13271" w:rsidP="006E2E6D">
            <w:pPr>
              <w:spacing w:beforeLines="50" w:afterLines="50"/>
              <w:ind w:leftChars="-39" w:left="-82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6" w:type="dxa"/>
            <w:vAlign w:val="center"/>
          </w:tcPr>
          <w:p w:rsidR="00D13271" w:rsidRPr="000339BF" w:rsidRDefault="00C74B6C" w:rsidP="006E2E6D">
            <w:pPr>
              <w:spacing w:beforeLines="50" w:afterLines="50"/>
              <w:jc w:val="left"/>
              <w:rPr>
                <w:rFonts w:ascii="Arial" w:eastAsia="宋体" w:hAnsi="Arial" w:cs="Arial"/>
                <w:szCs w:val="21"/>
              </w:rPr>
            </w:pPr>
            <w:r w:rsidRPr="005E143C">
              <w:rPr>
                <w:rFonts w:ascii="Arial" w:eastAsia="宋体" w:hAnsi="Arial" w:cs="Arial"/>
                <w:szCs w:val="21"/>
              </w:rPr>
              <w:t>Sports measurement and evaluation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6E2E6D">
            <w:pPr>
              <w:spacing w:beforeLines="50" w:afterLines="50"/>
              <w:ind w:leftChars="-51" w:left="-107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3567" w:type="dxa"/>
            <w:vAlign w:val="center"/>
          </w:tcPr>
          <w:p w:rsidR="00D13271" w:rsidRPr="000A56FC" w:rsidRDefault="000A56FC" w:rsidP="00051142">
            <w:pPr>
              <w:spacing w:beforeLines="50" w:afterLines="50"/>
              <w:rPr>
                <w:rFonts w:ascii="Arial" w:eastAsia="宋体" w:hAnsi="Arial" w:cs="Arial"/>
                <w:szCs w:val="21"/>
              </w:rPr>
            </w:pPr>
            <w:r w:rsidRPr="000A56FC">
              <w:rPr>
                <w:rFonts w:ascii="Arial" w:eastAsia="宋体" w:hAnsi="Arial" w:cs="Arial" w:hint="eastAsia"/>
                <w:szCs w:val="21"/>
              </w:rPr>
              <w:t>PEED2</w:t>
            </w:r>
            <w:r w:rsidR="00051142">
              <w:rPr>
                <w:rFonts w:ascii="Arial" w:eastAsia="宋体" w:hAnsi="Arial" w:cs="Arial" w:hint="eastAsia"/>
                <w:szCs w:val="21"/>
              </w:rPr>
              <w:t>062</w:t>
            </w:r>
          </w:p>
        </w:tc>
      </w:tr>
      <w:tr w:rsidR="00D13271" w:rsidRPr="002F4D99" w:rsidTr="005E143C">
        <w:trPr>
          <w:jc w:val="center"/>
        </w:trPr>
        <w:tc>
          <w:tcPr>
            <w:tcW w:w="1017" w:type="dxa"/>
            <w:vAlign w:val="center"/>
          </w:tcPr>
          <w:p w:rsidR="00D13271" w:rsidRPr="00DD7B5F" w:rsidRDefault="00D13271" w:rsidP="006E2E6D">
            <w:pPr>
              <w:spacing w:beforeLines="50" w:afterLines="50"/>
              <w:ind w:leftChars="-39" w:left="-82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6" w:type="dxa"/>
            <w:vAlign w:val="center"/>
          </w:tcPr>
          <w:p w:rsidR="00D13271" w:rsidRPr="00DD7B5F" w:rsidRDefault="00CD1FE6" w:rsidP="006E2E6D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CD1FE6">
              <w:rPr>
                <w:rFonts w:ascii="宋体" w:eastAsia="宋体" w:hAnsi="宋体" w:hint="eastAsia"/>
                <w:szCs w:val="21"/>
              </w:rPr>
              <w:t>专业选修课程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6E2E6D">
            <w:pPr>
              <w:spacing w:beforeLines="50" w:afterLines="50"/>
              <w:ind w:leftChars="-51" w:left="-107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3567" w:type="dxa"/>
            <w:vAlign w:val="center"/>
          </w:tcPr>
          <w:p w:rsidR="00D13271" w:rsidRPr="00DD7B5F" w:rsidRDefault="000A56FC" w:rsidP="00051142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运动训练</w:t>
            </w:r>
            <w:r w:rsidR="00CD1FE6" w:rsidRPr="00CD1FE6">
              <w:rPr>
                <w:rFonts w:ascii="宋体" w:eastAsia="宋体" w:hAnsi="宋体" w:hint="eastAsia"/>
                <w:szCs w:val="21"/>
              </w:rPr>
              <w:t>专业</w:t>
            </w:r>
          </w:p>
        </w:tc>
      </w:tr>
      <w:tr w:rsidR="00D13271" w:rsidRPr="002F4D99" w:rsidTr="005E143C">
        <w:trPr>
          <w:jc w:val="center"/>
        </w:trPr>
        <w:tc>
          <w:tcPr>
            <w:tcW w:w="1017" w:type="dxa"/>
            <w:vAlign w:val="center"/>
          </w:tcPr>
          <w:p w:rsidR="00D13271" w:rsidRPr="00DD7B5F" w:rsidRDefault="00D13271" w:rsidP="006E2E6D">
            <w:pPr>
              <w:spacing w:beforeLines="50" w:afterLines="50"/>
              <w:ind w:leftChars="-39" w:left="-82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6" w:type="dxa"/>
            <w:vAlign w:val="center"/>
          </w:tcPr>
          <w:p w:rsidR="00D13271" w:rsidRPr="00DD7B5F" w:rsidRDefault="00CD1FE6" w:rsidP="006E2E6D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6E2E6D">
            <w:pPr>
              <w:spacing w:beforeLines="50" w:afterLines="50"/>
              <w:ind w:leftChars="-51" w:left="-107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3567" w:type="dxa"/>
            <w:vAlign w:val="center"/>
          </w:tcPr>
          <w:p w:rsidR="00D13271" w:rsidRPr="00DD7B5F" w:rsidRDefault="00051142" w:rsidP="006E2E6D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36</w:t>
            </w:r>
          </w:p>
        </w:tc>
      </w:tr>
      <w:tr w:rsidR="00D13271" w:rsidRPr="002F4D99" w:rsidTr="005E143C">
        <w:trPr>
          <w:jc w:val="center"/>
        </w:trPr>
        <w:tc>
          <w:tcPr>
            <w:tcW w:w="1017" w:type="dxa"/>
            <w:vAlign w:val="center"/>
          </w:tcPr>
          <w:p w:rsidR="00D13271" w:rsidRPr="00DD7B5F" w:rsidRDefault="00D13271" w:rsidP="006E2E6D">
            <w:pPr>
              <w:spacing w:beforeLines="50" w:afterLines="50"/>
              <w:ind w:leftChars="-39" w:left="-82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6" w:type="dxa"/>
            <w:vAlign w:val="center"/>
          </w:tcPr>
          <w:p w:rsidR="00D13271" w:rsidRPr="00DD7B5F" w:rsidRDefault="00CD1FE6" w:rsidP="006E2E6D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高凤明</w:t>
            </w:r>
            <w:r w:rsidR="009B563F">
              <w:rPr>
                <w:rFonts w:ascii="宋体" w:eastAsia="宋体" w:hAnsi="宋体" w:hint="eastAsia"/>
              </w:rPr>
              <w:t>、张秋霞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6E2E6D">
            <w:pPr>
              <w:spacing w:beforeLines="50" w:afterLines="50"/>
              <w:ind w:leftChars="-51" w:left="-107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3567" w:type="dxa"/>
            <w:vAlign w:val="center"/>
          </w:tcPr>
          <w:p w:rsidR="00D13271" w:rsidRPr="00DD7B5F" w:rsidRDefault="00CD1FE6" w:rsidP="006E2E6D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2021.</w:t>
            </w:r>
            <w:r w:rsidR="009B563F">
              <w:rPr>
                <w:rFonts w:ascii="宋体" w:eastAsia="宋体" w:hAnsi="宋体" w:hint="eastAsia"/>
              </w:rPr>
              <w:t>4</w:t>
            </w:r>
            <w:r>
              <w:rPr>
                <w:rFonts w:ascii="宋体" w:eastAsia="宋体" w:hAnsi="宋体" w:hint="eastAsia"/>
              </w:rPr>
              <w:t>.28</w:t>
            </w:r>
          </w:p>
        </w:tc>
      </w:tr>
      <w:tr w:rsidR="00D13271" w:rsidRPr="002F4D99" w:rsidTr="009B563F">
        <w:trPr>
          <w:jc w:val="center"/>
        </w:trPr>
        <w:tc>
          <w:tcPr>
            <w:tcW w:w="1017" w:type="dxa"/>
            <w:vAlign w:val="center"/>
          </w:tcPr>
          <w:p w:rsidR="00D13271" w:rsidRPr="00DD7B5F" w:rsidRDefault="00D13271" w:rsidP="006E2E6D">
            <w:pPr>
              <w:spacing w:beforeLines="50" w:afterLines="50"/>
              <w:ind w:leftChars="-39" w:left="-82" w:rightChars="-51" w:right="-107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8387" w:type="dxa"/>
            <w:gridSpan w:val="3"/>
            <w:vAlign w:val="center"/>
          </w:tcPr>
          <w:p w:rsidR="00D13271" w:rsidRPr="00DD7B5F" w:rsidRDefault="00051142" w:rsidP="006E2E6D">
            <w:pPr>
              <w:spacing w:beforeLines="50" w:afterLines="50"/>
              <w:rPr>
                <w:rFonts w:ascii="宋体" w:eastAsia="宋体" w:hAnsi="宋体"/>
              </w:rPr>
            </w:pPr>
            <w:r w:rsidRPr="00051142">
              <w:rPr>
                <w:rFonts w:ascii="宋体" w:eastAsia="宋体" w:hAnsi="宋体" w:cs="Times New Roman" w:hint="eastAsia"/>
              </w:rPr>
              <w:t>袁尽州等，《体育测量与评价》，人民体育出版社，2011年</w:t>
            </w:r>
          </w:p>
        </w:tc>
      </w:tr>
    </w:tbl>
    <w:p w:rsidR="00E05E8B" w:rsidRDefault="00E05E8B" w:rsidP="006E2E6D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6E2E6D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:rsidR="00667403" w:rsidRDefault="00A0038B" w:rsidP="00A0038B">
      <w:pPr>
        <w:pStyle w:val="a3"/>
        <w:ind w:firstLineChars="200" w:firstLine="420"/>
        <w:rPr>
          <w:rFonts w:hAnsi="宋体"/>
          <w:szCs w:val="21"/>
        </w:rPr>
      </w:pPr>
      <w:r w:rsidRPr="00E346E1">
        <w:rPr>
          <w:rFonts w:hAnsi="宋体" w:hint="eastAsia"/>
          <w:szCs w:val="21"/>
        </w:rPr>
        <w:t>能在工作岗位践行社会主义核心价值观，具备</w:t>
      </w:r>
      <w:r>
        <w:rPr>
          <w:rFonts w:hAnsi="宋体" w:hint="eastAsia"/>
          <w:szCs w:val="21"/>
        </w:rPr>
        <w:t>我国现阶段社会主义</w:t>
      </w:r>
      <w:r w:rsidRPr="00E346E1">
        <w:rPr>
          <w:rFonts w:hAnsi="宋体" w:hint="eastAsia"/>
          <w:szCs w:val="21"/>
        </w:rPr>
        <w:t>政治认同、思想认同和情感认同</w:t>
      </w:r>
      <w:r>
        <w:rPr>
          <w:rFonts w:hAnsi="宋体" w:hint="eastAsia"/>
          <w:szCs w:val="21"/>
        </w:rPr>
        <w:t>，</w:t>
      </w:r>
      <w:r w:rsidRPr="00E346E1">
        <w:rPr>
          <w:rFonts w:hAnsi="宋体" w:hint="eastAsia"/>
          <w:szCs w:val="21"/>
        </w:rPr>
        <w:t>具有高度的社会责</w:t>
      </w:r>
      <w:r w:rsidRPr="00FA1575">
        <w:rPr>
          <w:rFonts w:hAnsi="宋体" w:hint="eastAsia"/>
          <w:szCs w:val="21"/>
        </w:rPr>
        <w:t>任感和敬业精神。</w:t>
      </w:r>
      <w:r w:rsidR="00FA1575">
        <w:rPr>
          <w:rFonts w:hAnsi="宋体" w:hint="eastAsia"/>
          <w:szCs w:val="21"/>
        </w:rPr>
        <w:t>学生能</w:t>
      </w:r>
      <w:r w:rsidR="00FA1575" w:rsidRPr="00FA1575">
        <w:rPr>
          <w:rFonts w:hAnsi="宋体" w:hint="eastAsia"/>
          <w:szCs w:val="21"/>
        </w:rPr>
        <w:t>在理论联系实际的基础上，比较系统地掌握</w:t>
      </w:r>
      <w:r w:rsidR="006E139B" w:rsidRPr="00051142">
        <w:rPr>
          <w:rFonts w:hAnsi="宋体" w:hint="eastAsia"/>
          <w:szCs w:val="21"/>
        </w:rPr>
        <w:t>体育现象各种信息的测量与评价的基本原理、基本理论、基本方法</w:t>
      </w:r>
      <w:r w:rsidR="006E139B">
        <w:rPr>
          <w:rFonts w:hAnsi="宋体" w:hint="eastAsia"/>
          <w:szCs w:val="21"/>
        </w:rPr>
        <w:t>，</w:t>
      </w:r>
      <w:r w:rsidR="006E139B" w:rsidRPr="00051142">
        <w:rPr>
          <w:rFonts w:hAnsi="宋体" w:hint="eastAsia"/>
          <w:szCs w:val="21"/>
        </w:rPr>
        <w:t>熟练掌握人体形态、机能和素质的常用测量方法，并能根据测量数据制定相应的评价标准，</w:t>
      </w:r>
      <w:r w:rsidR="00FA1575" w:rsidRPr="00FA1575">
        <w:rPr>
          <w:rFonts w:hAnsi="宋体" w:hint="eastAsia"/>
          <w:szCs w:val="21"/>
        </w:rPr>
        <w:t>为进一步学习体育学相关课程打好基础。</w:t>
      </w:r>
    </w:p>
    <w:p w:rsidR="00E05E8B" w:rsidRPr="00FB77A1" w:rsidRDefault="00E05E8B" w:rsidP="006E2E6D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6A218D" w:rsidRPr="006A218D" w:rsidRDefault="00402766" w:rsidP="006A218D">
      <w:pPr>
        <w:widowControl/>
        <w:spacing w:line="300" w:lineRule="auto"/>
        <w:ind w:firstLineChars="200" w:firstLine="422"/>
        <w:textAlignment w:val="bottom"/>
        <w:rPr>
          <w:rFonts w:ascii="宋体" w:eastAsia="宋体" w:hAnsi="宋体" w:cs="Times New Roman"/>
          <w:szCs w:val="21"/>
        </w:rPr>
      </w:pPr>
      <w:r w:rsidRPr="00402766">
        <w:rPr>
          <w:rFonts w:ascii="宋体" w:eastAsia="宋体" w:hAnsi="宋体" w:cs="Times New Roman" w:hint="eastAsia"/>
          <w:b/>
          <w:szCs w:val="21"/>
        </w:rPr>
        <w:t>课程目标1</w:t>
      </w:r>
      <w:r w:rsidRPr="00402766">
        <w:rPr>
          <w:rFonts w:ascii="宋体" w:eastAsia="宋体" w:hAnsi="宋体" w:cs="Times New Roman" w:hint="eastAsia"/>
          <w:szCs w:val="21"/>
        </w:rPr>
        <w:t>：</w:t>
      </w:r>
      <w:r w:rsidR="00051142" w:rsidRPr="00051142">
        <w:rPr>
          <w:rFonts w:ascii="宋体" w:eastAsia="宋体" w:hAnsi="宋体" w:cs="Times New Roman" w:hint="eastAsia"/>
          <w:szCs w:val="21"/>
        </w:rPr>
        <w:t>使学生掌握体育现象各种信息的测量与评价的基本原理、基本理论、基本方法和过程，</w:t>
      </w:r>
      <w:r w:rsidR="00051142" w:rsidRPr="00051142">
        <w:rPr>
          <w:rFonts w:ascii="宋体" w:eastAsia="宋体" w:hAnsi="宋体" w:cs="Times New Roman"/>
          <w:szCs w:val="21"/>
        </w:rPr>
        <w:t>掌握体育信息收集、处理</w:t>
      </w:r>
      <w:r w:rsidR="00051142" w:rsidRPr="00051142">
        <w:rPr>
          <w:rFonts w:ascii="宋体" w:eastAsia="宋体" w:hAnsi="宋体" w:cs="Times New Roman" w:hint="eastAsia"/>
          <w:szCs w:val="21"/>
        </w:rPr>
        <w:t>和分析评价的基本方法，培养</w:t>
      </w:r>
      <w:r w:rsidR="00051142" w:rsidRPr="00051142">
        <w:rPr>
          <w:rFonts w:ascii="宋体" w:eastAsia="宋体" w:hAnsi="宋体" w:cs="Times New Roman"/>
          <w:szCs w:val="21"/>
        </w:rPr>
        <w:t>解决问题的能力</w:t>
      </w:r>
      <w:r w:rsidR="00051142" w:rsidRPr="00051142">
        <w:rPr>
          <w:rFonts w:ascii="宋体" w:eastAsia="宋体" w:hAnsi="宋体" w:cs="Times New Roman" w:hint="eastAsia"/>
          <w:szCs w:val="21"/>
        </w:rPr>
        <w:t>。</w:t>
      </w:r>
    </w:p>
    <w:p w:rsidR="00051142" w:rsidRPr="00051142" w:rsidRDefault="00402766" w:rsidP="00051142">
      <w:pPr>
        <w:snapToGrid w:val="0"/>
        <w:spacing w:line="300" w:lineRule="auto"/>
        <w:ind w:firstLineChars="200" w:firstLine="422"/>
        <w:rPr>
          <w:rFonts w:ascii="宋体" w:eastAsia="宋体" w:hAnsi="宋体" w:cs="Times New Roman"/>
          <w:szCs w:val="21"/>
        </w:rPr>
      </w:pPr>
      <w:r w:rsidRPr="00402766">
        <w:rPr>
          <w:rFonts w:ascii="宋体" w:eastAsia="宋体" w:hAnsi="宋体" w:cs="Times New Roman" w:hint="eastAsia"/>
          <w:b/>
          <w:szCs w:val="21"/>
        </w:rPr>
        <w:t>课程目标2</w:t>
      </w:r>
      <w:r w:rsidRPr="00402766">
        <w:rPr>
          <w:rFonts w:ascii="宋体" w:eastAsia="宋体" w:hAnsi="宋体" w:cs="Times New Roman" w:hint="eastAsia"/>
          <w:szCs w:val="21"/>
        </w:rPr>
        <w:t>：</w:t>
      </w:r>
      <w:r w:rsidR="00051142" w:rsidRPr="00051142">
        <w:rPr>
          <w:rFonts w:ascii="宋体" w:eastAsia="宋体" w:hAnsi="宋体" w:cs="Times New Roman" w:hint="eastAsia"/>
          <w:szCs w:val="21"/>
        </w:rPr>
        <w:t>熟练掌握人体形态、机能和素质的常用测量方法，并能根据测量数据制定相应的评价标准，同时初步了解从测量方法设计、数据采集到数据的分析和评价过程。掌握国家学生体质健康标准的测量和评价方法，及国民体质监测的有关知识，为将来进行体育教学、健身指导及研究、评价打下基础。</w:t>
      </w:r>
    </w:p>
    <w:p w:rsidR="00E05E8B" w:rsidRDefault="00E05E8B" w:rsidP="006E2E6D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Default="00DD7B5F" w:rsidP="006E2E6D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1959"/>
        <w:gridCol w:w="3118"/>
        <w:gridCol w:w="2688"/>
      </w:tblGrid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6E2E6D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6E2E6D">
            <w:pPr>
              <w:pStyle w:val="a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6E2E6D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6E2E6D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:rsidTr="00CC3044">
        <w:trPr>
          <w:trHeight w:val="481"/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6E2E6D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E05E8B" w:rsidRDefault="00E05E8B" w:rsidP="006E2E6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E05E8B" w:rsidRPr="00CC3044" w:rsidRDefault="00CC3044" w:rsidP="006E2E6D">
            <w:pPr>
              <w:pStyle w:val="a3"/>
              <w:spacing w:beforeLines="50" w:afterLines="50"/>
              <w:jc w:val="center"/>
              <w:rPr>
                <w:rFonts w:hAnsi="宋体"/>
                <w:szCs w:val="21"/>
              </w:rPr>
            </w:pPr>
            <w:r w:rsidRPr="00CC3044">
              <w:rPr>
                <w:rFonts w:hAnsi="宋体" w:hint="eastAsia"/>
                <w:szCs w:val="21"/>
              </w:rPr>
              <w:t>体育测量的基础理论，评价的基本理论</w:t>
            </w:r>
          </w:p>
        </w:tc>
        <w:tc>
          <w:tcPr>
            <w:tcW w:w="2688" w:type="dxa"/>
            <w:vAlign w:val="center"/>
          </w:tcPr>
          <w:p w:rsidR="00E05E8B" w:rsidRDefault="00051142" w:rsidP="006E2E6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基本素质</w:t>
            </w:r>
          </w:p>
        </w:tc>
      </w:tr>
      <w:tr w:rsidR="00E05E8B" w:rsidTr="00CC3044">
        <w:trPr>
          <w:trHeight w:val="70"/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6E2E6D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6E2E6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E05E8B" w:rsidRPr="00CC3044" w:rsidRDefault="00CC3044" w:rsidP="00CC3044">
            <w:pPr>
              <w:pStyle w:val="a3"/>
              <w:spacing w:beforeLines="50" w:afterLines="50"/>
              <w:jc w:val="center"/>
              <w:rPr>
                <w:rFonts w:hAnsi="宋体"/>
                <w:szCs w:val="21"/>
              </w:rPr>
            </w:pPr>
            <w:r w:rsidRPr="00CC3044">
              <w:rPr>
                <w:rFonts w:hAnsi="宋体" w:hint="eastAsia"/>
                <w:szCs w:val="21"/>
              </w:rPr>
              <w:t>身体形态的测量与评价</w:t>
            </w:r>
          </w:p>
        </w:tc>
        <w:tc>
          <w:tcPr>
            <w:tcW w:w="2688" w:type="dxa"/>
            <w:vAlign w:val="center"/>
          </w:tcPr>
          <w:p w:rsidR="00E05E8B" w:rsidRDefault="001E1F68" w:rsidP="006E2E6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专业素质</w:t>
            </w:r>
          </w:p>
        </w:tc>
      </w:tr>
      <w:tr w:rsidR="00E05E8B" w:rsidTr="00CC3044">
        <w:trPr>
          <w:trHeight w:val="70"/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8C2BB5" w:rsidP="006E2E6D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E05E8B" w:rsidRDefault="00E05E8B" w:rsidP="006E2E6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E05E8B" w:rsidRPr="00CC3044" w:rsidRDefault="00CC3044" w:rsidP="006E2E6D">
            <w:pPr>
              <w:pStyle w:val="a3"/>
              <w:spacing w:beforeLines="50" w:afterLines="50"/>
              <w:jc w:val="center"/>
              <w:rPr>
                <w:rFonts w:hAnsi="宋体"/>
                <w:szCs w:val="21"/>
              </w:rPr>
            </w:pPr>
            <w:r w:rsidRPr="00CC3044">
              <w:rPr>
                <w:rFonts w:hAnsi="宋体" w:hint="eastAsia"/>
                <w:szCs w:val="21"/>
              </w:rPr>
              <w:t>身体机能的测量与评价，身体素质的测与评价</w:t>
            </w:r>
          </w:p>
        </w:tc>
        <w:tc>
          <w:tcPr>
            <w:tcW w:w="2688" w:type="dxa"/>
            <w:vAlign w:val="center"/>
          </w:tcPr>
          <w:p w:rsidR="00E05E8B" w:rsidRDefault="001E1F68" w:rsidP="006E2E6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创新创业能力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6E2E6D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6E2E6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E05E8B" w:rsidRPr="00CC3044" w:rsidRDefault="00CC3044" w:rsidP="006E2E6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 w:rsidRPr="00CC3044">
              <w:rPr>
                <w:rFonts w:hAnsi="宋体" w:cs="宋体" w:hint="eastAsia"/>
              </w:rPr>
              <w:t>体质综合测量与评价</w:t>
            </w:r>
          </w:p>
        </w:tc>
        <w:tc>
          <w:tcPr>
            <w:tcW w:w="2688" w:type="dxa"/>
            <w:vAlign w:val="center"/>
          </w:tcPr>
          <w:p w:rsidR="00E05E8B" w:rsidRDefault="00BB43FA" w:rsidP="006E2E6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获取与应用知识的能力</w:t>
            </w:r>
          </w:p>
        </w:tc>
      </w:tr>
    </w:tbl>
    <w:p w:rsidR="00D648A8" w:rsidRDefault="00D648A8" w:rsidP="006E2E6D">
      <w:pPr>
        <w:widowControl/>
        <w:spacing w:beforeLines="50" w:afterLines="50"/>
        <w:ind w:firstLineChars="200" w:firstLine="56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E270E4" w:rsidRPr="003538F5" w:rsidRDefault="00E270E4" w:rsidP="00E270E4">
      <w:pPr>
        <w:snapToGrid w:val="0"/>
        <w:spacing w:line="300" w:lineRule="auto"/>
        <w:rPr>
          <w:rFonts w:ascii="黑体" w:eastAsia="黑体" w:hAnsi="宋体" w:cs="Times New Roman" w:hint="eastAsia"/>
          <w:sz w:val="24"/>
          <w:szCs w:val="24"/>
        </w:rPr>
      </w:pPr>
      <w:r w:rsidRPr="003538F5">
        <w:rPr>
          <w:rFonts w:ascii="黑体" w:eastAsia="黑体" w:hAnsi="宋体" w:cs="Times New Roman" w:hint="eastAsia"/>
          <w:sz w:val="24"/>
          <w:szCs w:val="24"/>
        </w:rPr>
        <w:t>第一章  体育测量与评价概论</w:t>
      </w:r>
    </w:p>
    <w:p w:rsidR="003538F5" w:rsidRDefault="003538F5" w:rsidP="003538F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3538F5" w:rsidRDefault="003538F5" w:rsidP="003538F5">
      <w:pPr>
        <w:ind w:rightChars="-159" w:right="-334"/>
        <w:rPr>
          <w:rFonts w:ascii="宋体" w:eastAsia="宋体" w:hAnsi="宋体" w:hint="eastAsia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 xml:space="preserve">    </w:t>
      </w:r>
      <w:r>
        <w:rPr>
          <w:rFonts w:ascii="宋体" w:eastAsia="宋体" w:hAnsi="宋体" w:cs="Times New Roman" w:hint="eastAsia"/>
          <w:kern w:val="0"/>
          <w:szCs w:val="21"/>
        </w:rPr>
        <w:t>熟悉体育测量与评价的含义、研究对象与任务。</w:t>
      </w:r>
    </w:p>
    <w:p w:rsidR="003538F5" w:rsidRDefault="003538F5" w:rsidP="003538F5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3538F5" w:rsidRDefault="003538F5" w:rsidP="003538F5">
      <w:pPr>
        <w:ind w:firstLineChars="200" w:firstLine="420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 New Roman" w:hint="eastAsia"/>
          <w:kern w:val="0"/>
          <w:szCs w:val="21"/>
        </w:rPr>
        <w:t>体育测量与评价的含义、任务。</w:t>
      </w:r>
    </w:p>
    <w:p w:rsidR="003538F5" w:rsidRDefault="003538F5" w:rsidP="003538F5">
      <w:pPr>
        <w:widowControl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E270E4" w:rsidRPr="00B10779" w:rsidRDefault="00E270E4" w:rsidP="00E270E4">
      <w:pPr>
        <w:snapToGrid w:val="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第一节  体育测量评价学科概述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 xml:space="preserve">    一、体育测量含义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 xml:space="preserve">    数量化：物理量，非物理量；直接、间接；测量误差；精确度</w:t>
      </w:r>
    </w:p>
    <w:p w:rsidR="00E270E4" w:rsidRPr="00B10779" w:rsidRDefault="00E270E4" w:rsidP="00E270E4">
      <w:pPr>
        <w:ind w:firstLine="405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二、体育评价含义</w:t>
      </w:r>
    </w:p>
    <w:p w:rsidR="00E270E4" w:rsidRPr="00B10779" w:rsidRDefault="00E270E4" w:rsidP="00E270E4">
      <w:pPr>
        <w:ind w:firstLine="405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 xml:space="preserve">分析、价值判断 </w:t>
      </w:r>
    </w:p>
    <w:p w:rsidR="00E270E4" w:rsidRPr="00B10779" w:rsidRDefault="00E270E4" w:rsidP="00E270E4">
      <w:pPr>
        <w:ind w:firstLine="405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三、测量与评价的关系</w:t>
      </w:r>
    </w:p>
    <w:p w:rsidR="00E270E4" w:rsidRPr="00B10779" w:rsidRDefault="00E270E4" w:rsidP="00E270E4">
      <w:pPr>
        <w:ind w:firstLineChars="225" w:firstLine="473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测量：基础、前提；评价：目的、结果。两者</w:t>
      </w:r>
      <w:r w:rsidRPr="00B10779">
        <w:rPr>
          <w:rFonts w:ascii="宋体" w:eastAsia="宋体" w:hAnsi="宋体" w:cs="Times New Roman" w:hint="eastAsia"/>
          <w:color w:val="000000"/>
          <w:szCs w:val="21"/>
        </w:rPr>
        <w:t>密切联系、不可分割。</w:t>
      </w:r>
    </w:p>
    <w:p w:rsidR="00E270E4" w:rsidRPr="00B10779" w:rsidRDefault="00E270E4" w:rsidP="00E270E4">
      <w:pPr>
        <w:snapToGrid w:val="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第二节  体育测量评价学科的研究对象和任务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 xml:space="preserve">    一、研究对象：体育现象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二、任务：指导实践</w:t>
      </w:r>
    </w:p>
    <w:p w:rsidR="00E270E4" w:rsidRPr="00B10779" w:rsidRDefault="00E270E4" w:rsidP="00E270E4">
      <w:pPr>
        <w:snapToGrid w:val="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第三节  体育测量评价学科的发展概况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一、运动人体测量的发展阶段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人体测量学时期2肌力测量时期3循环机能测量时期4运动能力测量时期5标准化测量时期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二、教育学测量的发展阶段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教育测量的萌芽阶段（1864年以前）2教育测量的蓬勃兴起阶段（1864——1940）3教育测量的深入发展阶段（1940至今）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三、教育评价的发展阶段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开创时期（1930——1958）2大发展时期（1959——1972）3专业时期（1973——）</w:t>
      </w:r>
    </w:p>
    <w:p w:rsidR="003538F5" w:rsidRDefault="003538F5" w:rsidP="003538F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3538F5" w:rsidRDefault="003538F5" w:rsidP="003538F5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</w:t>
      </w:r>
    </w:p>
    <w:p w:rsidR="003538F5" w:rsidRDefault="003538F5" w:rsidP="003538F5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3538F5" w:rsidRDefault="003538F5" w:rsidP="003538F5">
      <w:pPr>
        <w:ind w:leftChars="171" w:left="359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教学目标明确，关注学生的学习过程。</w:t>
      </w:r>
    </w:p>
    <w:p w:rsidR="00E270E4" w:rsidRPr="003538F5" w:rsidRDefault="00E270E4" w:rsidP="00E270E4">
      <w:pPr>
        <w:pStyle w:val="aa"/>
        <w:rPr>
          <w:rFonts w:ascii="宋体" w:hAnsi="宋体"/>
          <w:bCs/>
          <w:szCs w:val="21"/>
        </w:rPr>
      </w:pPr>
    </w:p>
    <w:p w:rsidR="00E270E4" w:rsidRPr="003538F5" w:rsidRDefault="00E270E4" w:rsidP="00E270E4">
      <w:pPr>
        <w:pStyle w:val="aa"/>
        <w:rPr>
          <w:rFonts w:ascii="黑体" w:eastAsia="黑体" w:hAnsi="宋体" w:hint="eastAsia"/>
          <w:color w:val="auto"/>
          <w:kern w:val="0"/>
          <w:sz w:val="24"/>
          <w:szCs w:val="24"/>
        </w:rPr>
      </w:pPr>
      <w:r w:rsidRPr="003538F5">
        <w:rPr>
          <w:rFonts w:ascii="黑体" w:eastAsia="黑体" w:hAnsi="宋体" w:hint="eastAsia"/>
          <w:color w:val="auto"/>
          <w:kern w:val="0"/>
          <w:sz w:val="24"/>
          <w:szCs w:val="24"/>
        </w:rPr>
        <w:t>第二章  体育测量的基础理论</w:t>
      </w:r>
    </w:p>
    <w:p w:rsidR="003538F5" w:rsidRDefault="003538F5" w:rsidP="003538F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3538F5" w:rsidRDefault="003538F5" w:rsidP="003538F5">
      <w:pPr>
        <w:ind w:rightChars="-159" w:right="-334"/>
        <w:rPr>
          <w:rFonts w:ascii="宋体" w:eastAsia="宋体" w:hAnsi="宋体" w:hint="eastAsia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 xml:space="preserve">    </w:t>
      </w:r>
      <w:r>
        <w:rPr>
          <w:rFonts w:ascii="宋体" w:eastAsia="宋体" w:hAnsi="宋体" w:cs="Times New Roman" w:hint="eastAsia"/>
          <w:kern w:val="0"/>
          <w:szCs w:val="21"/>
        </w:rPr>
        <w:t>掌握体育测量的三要素、三性及之间的关系（可靠性、有效性、客观性）</w:t>
      </w:r>
    </w:p>
    <w:p w:rsidR="003538F5" w:rsidRDefault="003538F5" w:rsidP="003538F5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3538F5" w:rsidRDefault="003538F5" w:rsidP="003538F5">
      <w:pPr>
        <w:ind w:firstLineChars="200" w:firstLine="420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 New Roman" w:hint="eastAsia"/>
          <w:kern w:val="0"/>
          <w:szCs w:val="21"/>
        </w:rPr>
        <w:t>体育测量的三要素、可靠性、有效性、客观性及相互之间的关系</w:t>
      </w:r>
    </w:p>
    <w:p w:rsidR="003538F5" w:rsidRDefault="003538F5" w:rsidP="003538F5">
      <w:pPr>
        <w:widowControl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第一节  体育测量的基础知识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一、体育测量的概念及类型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体育测量是指依照一定的法则，对体育领域中事物的属性或特征赋予数量的过程。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定性、定量，直接、间接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二、测量的要素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待测属性或特征；2法则；3数字符号。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lastRenderedPageBreak/>
        <w:t>三、测量量表</w:t>
      </w:r>
    </w:p>
    <w:p w:rsidR="00E270E4" w:rsidRPr="00B10779" w:rsidRDefault="00E270E4" w:rsidP="00E270E4">
      <w:pPr>
        <w:ind w:firstLineChars="225" w:firstLine="473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名称量表： 2有序量表： 3等距量表： 4比例量表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四、测量误差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 xml:space="preserve">    随机误差（偶然误差）： 2抽样误差： 3系统误差： 4过失误差：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第二节  测验难度与区分度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一、测验难度</w:t>
      </w:r>
    </w:p>
    <w:p w:rsidR="00E270E4" w:rsidRPr="00B10779" w:rsidRDefault="00E270E4" w:rsidP="00E270E4">
      <w:pPr>
        <w:ind w:firstLine="405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难度系数计算、分级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二、区分度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 xml:space="preserve">    主、客观系数计算、等级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第三节  体育测验的可靠性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一、概念</w:t>
      </w:r>
    </w:p>
    <w:p w:rsidR="00E270E4" w:rsidRPr="00B10779" w:rsidRDefault="00E270E4" w:rsidP="00E270E4">
      <w:pPr>
        <w:ind w:firstLineChars="225" w:firstLine="473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可靠性是间接衡量第</w:t>
      </w:r>
      <w:r w:rsidRPr="00B10779">
        <w:rPr>
          <w:rFonts w:ascii="宋体" w:eastAsia="宋体" w:hAnsi="宋体" w:cs="Times New Roman" w:hint="eastAsia"/>
          <w:i/>
          <w:szCs w:val="21"/>
        </w:rPr>
        <w:t>Ⅱ</w:t>
      </w:r>
      <w:r w:rsidRPr="00B10779">
        <w:rPr>
          <w:rFonts w:ascii="宋体" w:eastAsia="宋体" w:hAnsi="宋体" w:cs="Times New Roman" w:hint="eastAsia"/>
          <w:szCs w:val="21"/>
        </w:rPr>
        <w:t>过程中测量误差（受试者误差）大小的一种量度。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二、测量可靠性分类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一致可靠性、稳定可靠、等价可靠性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三、测量的可靠性分析方法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1、两次重复测验验证方法：积差相关法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2、多次重复测验验证方法：方差分析法和裂半法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四、影响测量可靠性的因素：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1、受试者的个体差异及能力水平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2、重复测量间隔时间</w:t>
      </w:r>
    </w:p>
    <w:p w:rsidR="00E270E4" w:rsidRPr="00B10779" w:rsidRDefault="00E270E4" w:rsidP="00E270E4">
      <w:pPr>
        <w:ind w:firstLineChars="50" w:firstLine="105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 xml:space="preserve">   3、受试者能力发挥的水平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4、测量误差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第四节  测量的有效性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一、概念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测试结果（成绩）真实地反映测量目的的程度。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二、有效性的类型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内容有效性： 结构有效性： 效标有效性；效标的确定：1专家法；2总分法；3正式比赛法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三、有效性的检验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逻辑分析法、相关法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四、影响有效性的因素</w:t>
      </w:r>
    </w:p>
    <w:p w:rsidR="00E270E4" w:rsidRPr="00B10779" w:rsidRDefault="00E270E4" w:rsidP="00E270E4">
      <w:pPr>
        <w:ind w:firstLineChars="225" w:firstLine="473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1）测量的可靠性2）效标有效性3）受试者总体特征（适用对象）4）测量指标的数量（适当增加测量指标，有利于提高测量的有效性）5）其它（样本含量的大小、样本的代表性、测量的难度和区分度等）。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第五节  体育测量的客观性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一、概念：</w:t>
      </w:r>
    </w:p>
    <w:p w:rsidR="00E270E4" w:rsidRPr="00B10779" w:rsidRDefault="00E270E4" w:rsidP="00E270E4">
      <w:pPr>
        <w:ind w:firstLineChars="225" w:firstLine="473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测量的客观性是间接衡量第</w:t>
      </w:r>
      <w:r w:rsidRPr="00B10779">
        <w:rPr>
          <w:rFonts w:ascii="宋体" w:eastAsia="宋体" w:hAnsi="宋体" w:cs="Times New Roman" w:hint="eastAsia"/>
          <w:i/>
          <w:szCs w:val="21"/>
        </w:rPr>
        <w:t>Ⅰ</w:t>
      </w:r>
      <w:r w:rsidRPr="00B10779">
        <w:rPr>
          <w:rFonts w:ascii="宋体" w:eastAsia="宋体" w:hAnsi="宋体" w:cs="Times New Roman" w:hint="eastAsia"/>
          <w:szCs w:val="21"/>
        </w:rPr>
        <w:t>过程中测量误差（测试者误差）大小的一种量度。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二、测量的客观性分类：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多人测量的客观性、一人测量的客观性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三、单个测试者的测验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一致性系数法、方差分析法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四、多个测试者的测验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裂半相关法、方差分析法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五、影响客观性的因素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测试者水平、测验的规范化和标准化程度、测量的指标特征、测量的尺度</w:t>
      </w:r>
    </w:p>
    <w:p w:rsidR="009E4348" w:rsidRDefault="009E4348" w:rsidP="009E434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9E4348" w:rsidRDefault="009E4348" w:rsidP="009E4348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</w:t>
      </w:r>
    </w:p>
    <w:p w:rsidR="009E4348" w:rsidRDefault="009E4348" w:rsidP="009E4348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9E4348" w:rsidRDefault="009E4348" w:rsidP="009E4348">
      <w:pPr>
        <w:ind w:leftChars="171" w:left="359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教学目标明确，关注他们在学习过程中的思维、情感、态度等因素的和谐发展。</w:t>
      </w:r>
    </w:p>
    <w:p w:rsidR="00E270E4" w:rsidRPr="009E4348" w:rsidRDefault="00E270E4" w:rsidP="00E270E4">
      <w:pPr>
        <w:rPr>
          <w:rFonts w:ascii="宋体" w:eastAsia="宋体" w:hAnsi="宋体" w:cs="Times New Roman"/>
          <w:szCs w:val="21"/>
        </w:rPr>
      </w:pPr>
    </w:p>
    <w:p w:rsidR="00E270E4" w:rsidRPr="00D51C18" w:rsidRDefault="00E270E4" w:rsidP="00E270E4">
      <w:pPr>
        <w:rPr>
          <w:rFonts w:ascii="黑体" w:eastAsia="黑体" w:hAnsi="宋体" w:cs="Times New Roman" w:hint="eastAsia"/>
          <w:sz w:val="24"/>
          <w:szCs w:val="24"/>
        </w:rPr>
      </w:pPr>
      <w:r w:rsidRPr="00D51C18">
        <w:rPr>
          <w:rFonts w:ascii="黑体" w:eastAsia="黑体" w:hAnsi="宋体" w:cs="Times New Roman" w:hint="eastAsia"/>
          <w:sz w:val="24"/>
          <w:szCs w:val="24"/>
        </w:rPr>
        <w:t>第三章  评价的基本理论</w:t>
      </w:r>
    </w:p>
    <w:p w:rsidR="00D51C18" w:rsidRDefault="00D51C18" w:rsidP="00D51C1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D51C18" w:rsidRDefault="00D51C18" w:rsidP="00D51C18">
      <w:pPr>
        <w:ind w:rightChars="-159" w:right="-334"/>
        <w:rPr>
          <w:rFonts w:ascii="宋体" w:eastAsia="宋体" w:hAnsi="宋体" w:hint="eastAsia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 xml:space="preserve">    </w:t>
      </w:r>
      <w:r>
        <w:rPr>
          <w:rFonts w:ascii="宋体" w:eastAsia="宋体" w:hAnsi="宋体" w:cs="Times New Roman" w:hint="eastAsia"/>
          <w:kern w:val="0"/>
          <w:szCs w:val="21"/>
        </w:rPr>
        <w:t>掌握评价的基本形式、常用的评价方法</w:t>
      </w:r>
      <w:r>
        <w:rPr>
          <w:rFonts w:ascii="宋体" w:eastAsia="宋体" w:hAnsi="宋体" w:hint="eastAsia"/>
          <w:szCs w:val="21"/>
        </w:rPr>
        <w:t>。</w:t>
      </w:r>
    </w:p>
    <w:p w:rsidR="00D51C18" w:rsidRDefault="00D51C18" w:rsidP="00D51C18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D51C18" w:rsidRDefault="00D51C18" w:rsidP="00D51C18">
      <w:pPr>
        <w:widowControl/>
        <w:ind w:firstLineChars="200" w:firstLine="420"/>
        <w:jc w:val="left"/>
        <w:rPr>
          <w:rFonts w:ascii="宋体" w:eastAsia="宋体" w:hAnsi="宋体" w:cs="Times New Roman" w:hint="eastAsia"/>
          <w:kern w:val="0"/>
          <w:szCs w:val="21"/>
        </w:rPr>
      </w:pPr>
      <w:r>
        <w:rPr>
          <w:rFonts w:ascii="宋体" w:eastAsia="宋体" w:hAnsi="宋体" w:cs="Times New Roman" w:hint="eastAsia"/>
          <w:kern w:val="0"/>
          <w:szCs w:val="21"/>
        </w:rPr>
        <w:t>常用的评价方法</w:t>
      </w:r>
    </w:p>
    <w:p w:rsidR="00D51C18" w:rsidRDefault="00D51C18" w:rsidP="00D51C18">
      <w:pPr>
        <w:widowControl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第一节  评价的基本知识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一、概念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指评定事物的属性或价值特征。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二、评价的基本形式：</w:t>
      </w:r>
    </w:p>
    <w:p w:rsidR="00E270E4" w:rsidRPr="00B10779" w:rsidRDefault="00E270E4" w:rsidP="00E270E4">
      <w:pPr>
        <w:ind w:firstLineChars="225" w:firstLine="473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1）诊断评价2）过程评价（形成性评价）30终结评价（综合评价）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三、评价的参照标准</w:t>
      </w:r>
    </w:p>
    <w:p w:rsidR="00E270E4" w:rsidRPr="00B10779" w:rsidRDefault="00E270E4" w:rsidP="00E270E4">
      <w:pPr>
        <w:ind w:firstLineChars="225" w:firstLine="473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1）相对标准  2）绝对标准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第二节  评价量表及常用评价方法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一、分值量表：1标准分评分量表；2百分位评分量表；3累进评分量表； 4综合评价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二、等级评分量表：1标准分等级量表；2百分位等级量表；3回归等级量表</w:t>
      </w:r>
    </w:p>
    <w:p w:rsidR="00D51C18" w:rsidRDefault="00D51C18" w:rsidP="00D51C1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D51C18" w:rsidRDefault="00D51C18" w:rsidP="00D51C18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</w:t>
      </w:r>
    </w:p>
    <w:p w:rsidR="00D51C18" w:rsidRDefault="00D51C18" w:rsidP="00D51C18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D51C18" w:rsidRDefault="00D51C18" w:rsidP="00D51C18">
      <w:pPr>
        <w:ind w:leftChars="171" w:left="359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关注学生在学习过程中的思维、情感、态度等因素的和谐发展。</w:t>
      </w:r>
    </w:p>
    <w:p w:rsidR="00E270E4" w:rsidRPr="00D51C18" w:rsidRDefault="00E270E4" w:rsidP="00E270E4">
      <w:pPr>
        <w:rPr>
          <w:rFonts w:ascii="宋体" w:eastAsia="宋体" w:hAnsi="宋体" w:cs="Times New Roman"/>
          <w:szCs w:val="21"/>
        </w:rPr>
      </w:pPr>
    </w:p>
    <w:p w:rsidR="00E270E4" w:rsidRPr="008115C0" w:rsidRDefault="00E270E4" w:rsidP="00E270E4">
      <w:pPr>
        <w:rPr>
          <w:rFonts w:ascii="黑体" w:eastAsia="黑体" w:hAnsi="宋体" w:cs="Times New Roman" w:hint="eastAsia"/>
          <w:bCs/>
          <w:sz w:val="24"/>
          <w:szCs w:val="24"/>
        </w:rPr>
      </w:pPr>
      <w:r w:rsidRPr="008115C0">
        <w:rPr>
          <w:rFonts w:ascii="黑体" w:eastAsia="黑体" w:hAnsi="宋体" w:cs="Times New Roman" w:hint="eastAsia"/>
          <w:bCs/>
          <w:sz w:val="24"/>
          <w:szCs w:val="24"/>
        </w:rPr>
        <w:t>第四章  身体形态的测量与评价</w:t>
      </w:r>
    </w:p>
    <w:p w:rsidR="008115C0" w:rsidRDefault="008115C0" w:rsidP="008115C0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8115C0" w:rsidRDefault="008115C0" w:rsidP="008115C0">
      <w:pPr>
        <w:ind w:rightChars="-159" w:right="-334"/>
        <w:rPr>
          <w:rFonts w:ascii="宋体" w:eastAsia="宋体" w:hAnsi="宋体" w:hint="eastAsia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 xml:space="preserve">    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掌握体格测量与评价的基本方法、身体成分测量与评价的基本方法</w:t>
      </w:r>
    </w:p>
    <w:p w:rsidR="008115C0" w:rsidRDefault="008115C0" w:rsidP="008115C0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8115C0" w:rsidRDefault="008115C0" w:rsidP="008115C0">
      <w:pPr>
        <w:ind w:firstLineChars="200" w:firstLine="420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 New Roman" w:hint="eastAsia"/>
          <w:color w:val="000000"/>
          <w:kern w:val="0"/>
          <w:szCs w:val="21"/>
        </w:rPr>
        <w:t>体格测量与评价的基本方法、身体成分评价的基本方法</w:t>
      </w:r>
    </w:p>
    <w:p w:rsidR="008115C0" w:rsidRDefault="008115C0" w:rsidP="008115C0">
      <w:pPr>
        <w:widowControl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第一节  身体形态测量概述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一、身体形态测量中常用的定位术语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上与下、前与后、近端与远端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二、体表划线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（一）胸部</w:t>
      </w:r>
      <w:r w:rsidRPr="00B10779">
        <w:rPr>
          <w:rFonts w:ascii="宋体" w:eastAsia="宋体" w:hAnsi="宋体" w:cs="Times New Roman"/>
          <w:color w:val="000000"/>
          <w:szCs w:val="21"/>
        </w:rPr>
        <w:t>1</w:t>
      </w:r>
      <w:r w:rsidRPr="00B10779">
        <w:rPr>
          <w:rFonts w:ascii="宋体" w:eastAsia="宋体" w:hAnsi="宋体" w:cs="Times New Roman" w:hint="eastAsia"/>
          <w:color w:val="000000"/>
          <w:szCs w:val="21"/>
        </w:rPr>
        <w:t>、前胸部（</w:t>
      </w:r>
      <w:r w:rsidRPr="00B10779">
        <w:rPr>
          <w:rFonts w:ascii="宋体" w:eastAsia="宋体" w:hAnsi="宋体" w:cs="Times New Roman"/>
          <w:color w:val="000000"/>
          <w:szCs w:val="21"/>
        </w:rPr>
        <w:t>1</w:t>
      </w:r>
      <w:r w:rsidRPr="00B10779">
        <w:rPr>
          <w:rFonts w:ascii="宋体" w:eastAsia="宋体" w:hAnsi="宋体" w:cs="Times New Roman" w:hint="eastAsia"/>
          <w:color w:val="000000"/>
          <w:szCs w:val="21"/>
        </w:rPr>
        <w:t>）前正中线（</w:t>
      </w:r>
      <w:r w:rsidRPr="00B10779">
        <w:rPr>
          <w:rFonts w:ascii="宋体" w:eastAsia="宋体" w:hAnsi="宋体" w:cs="Times New Roman"/>
          <w:color w:val="000000"/>
          <w:szCs w:val="21"/>
        </w:rPr>
        <w:t>2</w:t>
      </w:r>
      <w:r w:rsidRPr="00B10779">
        <w:rPr>
          <w:rFonts w:ascii="宋体" w:eastAsia="宋体" w:hAnsi="宋体" w:cs="Times New Roman" w:hint="eastAsia"/>
          <w:color w:val="000000"/>
          <w:szCs w:val="21"/>
        </w:rPr>
        <w:t>）锁骨中线（左、右）（</w:t>
      </w:r>
      <w:r w:rsidRPr="00B10779">
        <w:rPr>
          <w:rFonts w:ascii="宋体" w:eastAsia="宋体" w:hAnsi="宋体" w:cs="Times New Roman"/>
          <w:color w:val="000000"/>
          <w:szCs w:val="21"/>
        </w:rPr>
        <w:t>3</w:t>
      </w:r>
      <w:r w:rsidRPr="00B10779">
        <w:rPr>
          <w:rFonts w:ascii="宋体" w:eastAsia="宋体" w:hAnsi="宋体" w:cs="Times New Roman" w:hint="eastAsia"/>
          <w:color w:val="000000"/>
          <w:szCs w:val="21"/>
        </w:rPr>
        <w:t>）胸骨旁线（左、右）</w:t>
      </w:r>
      <w:r w:rsidRPr="00B10779">
        <w:rPr>
          <w:rFonts w:ascii="宋体" w:eastAsia="宋体" w:hAnsi="宋体" w:cs="Times New Roman"/>
          <w:color w:val="000000"/>
          <w:szCs w:val="21"/>
        </w:rPr>
        <w:t>2</w:t>
      </w:r>
      <w:r w:rsidRPr="00B10779">
        <w:rPr>
          <w:rFonts w:ascii="宋体" w:eastAsia="宋体" w:hAnsi="宋体" w:cs="Times New Roman" w:hint="eastAsia"/>
          <w:color w:val="000000"/>
          <w:szCs w:val="21"/>
        </w:rPr>
        <w:t>、侧胸壁（</w:t>
      </w:r>
      <w:r w:rsidRPr="00B10779">
        <w:rPr>
          <w:rFonts w:ascii="宋体" w:eastAsia="宋体" w:hAnsi="宋体" w:cs="Times New Roman"/>
          <w:color w:val="000000"/>
          <w:szCs w:val="21"/>
        </w:rPr>
        <w:t>1</w:t>
      </w:r>
      <w:r w:rsidRPr="00B10779">
        <w:rPr>
          <w:rFonts w:ascii="宋体" w:eastAsia="宋体" w:hAnsi="宋体" w:cs="Times New Roman" w:hint="eastAsia"/>
          <w:color w:val="000000"/>
          <w:szCs w:val="21"/>
        </w:rPr>
        <w:t>）腋前线（</w:t>
      </w:r>
      <w:r w:rsidRPr="00B10779">
        <w:rPr>
          <w:rFonts w:ascii="宋体" w:eastAsia="宋体" w:hAnsi="宋体" w:cs="Times New Roman"/>
          <w:color w:val="000000"/>
          <w:szCs w:val="21"/>
        </w:rPr>
        <w:t>2</w:t>
      </w:r>
      <w:r w:rsidRPr="00B10779">
        <w:rPr>
          <w:rFonts w:ascii="宋体" w:eastAsia="宋体" w:hAnsi="宋体" w:cs="Times New Roman" w:hint="eastAsia"/>
          <w:color w:val="000000"/>
          <w:szCs w:val="21"/>
        </w:rPr>
        <w:t>）腋中线（</w:t>
      </w:r>
      <w:r w:rsidRPr="00B10779">
        <w:rPr>
          <w:rFonts w:ascii="宋体" w:eastAsia="宋体" w:hAnsi="宋体" w:cs="Times New Roman"/>
          <w:color w:val="000000"/>
          <w:szCs w:val="21"/>
        </w:rPr>
        <w:t>3</w:t>
      </w:r>
      <w:r w:rsidRPr="00B10779">
        <w:rPr>
          <w:rFonts w:ascii="宋体" w:eastAsia="宋体" w:hAnsi="宋体" w:cs="Times New Roman" w:hint="eastAsia"/>
          <w:color w:val="000000"/>
          <w:szCs w:val="21"/>
        </w:rPr>
        <w:t>）腋后线</w:t>
      </w:r>
      <w:r w:rsidRPr="00B10779">
        <w:rPr>
          <w:rFonts w:ascii="宋体" w:eastAsia="宋体" w:hAnsi="宋体" w:cs="Times New Roman"/>
          <w:color w:val="000000"/>
          <w:szCs w:val="21"/>
        </w:rPr>
        <w:t>3</w:t>
      </w:r>
      <w:r w:rsidRPr="00B10779">
        <w:rPr>
          <w:rFonts w:ascii="宋体" w:eastAsia="宋体" w:hAnsi="宋体" w:cs="Times New Roman" w:hint="eastAsia"/>
          <w:color w:val="000000"/>
          <w:szCs w:val="21"/>
        </w:rPr>
        <w:t>、后胸壁:后正中线、脊柱旁线、肩胛线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 xml:space="preserve">（二）腹部 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四个区：</w:t>
      </w:r>
      <w:r w:rsidRPr="00B10779">
        <w:rPr>
          <w:rFonts w:ascii="宋体" w:eastAsia="宋体" w:hAnsi="宋体" w:cs="Times New Roman"/>
          <w:color w:val="000000"/>
          <w:szCs w:val="21"/>
        </w:rPr>
        <w:t>过脐水平线与垂直线，将腹部分为右上、右下、左上、左下四个区。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九个区  两条水平线和两条垂直线将腹部分为井字形的九个区。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水平线：</w:t>
      </w:r>
      <w:r w:rsidRPr="00B10779">
        <w:rPr>
          <w:rFonts w:ascii="宋体" w:eastAsia="宋体" w:hAnsi="宋体" w:cs="Times New Roman"/>
          <w:color w:val="000000"/>
          <w:szCs w:val="21"/>
        </w:rPr>
        <w:t>肋弓线：即两侧肋弓下缘的连线(</w:t>
      </w:r>
      <w:r w:rsidRPr="00B10779">
        <w:rPr>
          <w:rFonts w:ascii="宋体" w:eastAsia="宋体" w:hAnsi="宋体" w:cs="Times New Roman" w:hint="eastAsia"/>
          <w:color w:val="000000"/>
          <w:szCs w:val="21"/>
        </w:rPr>
        <w:t>第十肋骨下缘的水平线</w:t>
      </w:r>
      <w:r w:rsidRPr="00B10779">
        <w:rPr>
          <w:rFonts w:ascii="宋体" w:eastAsia="宋体" w:hAnsi="宋体" w:cs="Times New Roman"/>
          <w:color w:val="000000"/>
          <w:szCs w:val="21"/>
        </w:rPr>
        <w:t xml:space="preserve">) </w:t>
      </w:r>
      <w:r w:rsidRPr="00B10779">
        <w:rPr>
          <w:rFonts w:ascii="宋体" w:eastAsia="宋体" w:hAnsi="宋体" w:cs="Times New Roman" w:hint="eastAsia"/>
          <w:color w:val="000000"/>
          <w:szCs w:val="21"/>
        </w:rPr>
        <w:t>髂棘线：即两侧髂前上棘的连线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垂直线：</w:t>
      </w:r>
      <w:r w:rsidRPr="00B10779">
        <w:rPr>
          <w:rFonts w:ascii="宋体" w:eastAsia="宋体" w:hAnsi="宋体" w:cs="Times New Roman"/>
          <w:color w:val="000000"/>
          <w:szCs w:val="21"/>
        </w:rPr>
        <w:t xml:space="preserve"> 在左右髂前上棘至腹正中线的连线中点上所作的左右两条垂直线。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三、人体主要测量点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头顶点、头后点、头测点、枕外隆凸点、眉间点、耳屏点、胸上点、胸中点、髂嵴点、肩峰点、桡骨点、桡骨茎突点、尺侧掌骨点、指间点、胫骨点、内踝点</w:t>
      </w:r>
      <w:r w:rsidRPr="00B10779">
        <w:rPr>
          <w:rFonts w:ascii="宋体" w:eastAsia="宋体" w:hAnsi="宋体" w:cs="Times New Roman"/>
          <w:szCs w:val="21"/>
        </w:rPr>
        <w:t>……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四、身体形态测量注意事项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 xml:space="preserve">    受测者、测试者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第二节  体格测量与评价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lastRenderedPageBreak/>
        <w:t>一、体格测量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长度测量、宽度测量、围度测量、量度测量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二、体格评价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 xml:space="preserve">    体格指数、充实度指数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第三节  身体成分测量与评价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一、身体成分测量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水下称重法、皮脂厚度法、生物电阻抗法、双能X线吸收法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二、身体成分评价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体脂率、皮脂厚度、均衡性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第四节  身体姿势的测量与评价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一、概述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 xml:space="preserve">    空间相对位置、保持正确姿势意义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二、躯干部测评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 xml:space="preserve">    脊柱前后弯曲、脊柱侧弯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三、胸廓测评</w:t>
      </w:r>
    </w:p>
    <w:p w:rsidR="00E270E4" w:rsidRPr="00B10779" w:rsidRDefault="00E270E4" w:rsidP="00E270E4">
      <w:pPr>
        <w:ind w:firstLine="405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胸廓前后径、横径，胸廓形状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四、臀部测量评价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五、腿部测评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 xml:space="preserve">    直型、O型、X型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六、足弓测评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 xml:space="preserve">    扁平足、高足弓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第五节  骨龄测量与评价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一、骨龄与成熟度</w:t>
      </w:r>
    </w:p>
    <w:p w:rsidR="00E270E4" w:rsidRPr="00B10779" w:rsidRDefault="00E270E4" w:rsidP="00E270E4">
      <w:pPr>
        <w:ind w:firstLine="405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骨龄概念，发育：正常、早熟、晚熟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二、骨龄测量</w:t>
      </w:r>
    </w:p>
    <w:p w:rsidR="00E270E4" w:rsidRPr="00B10779" w:rsidRDefault="00E270E4" w:rsidP="00E270E4">
      <w:pPr>
        <w:ind w:firstLine="405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部位：手腕骨，判断：标准图谱，计分评定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三、骨龄预测身高</w:t>
      </w:r>
    </w:p>
    <w:p w:rsidR="008115C0" w:rsidRDefault="008115C0" w:rsidP="008115C0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8115C0" w:rsidRDefault="008115C0" w:rsidP="008115C0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多媒体传统课堂讲授法、读书报告分享法</w:t>
      </w:r>
    </w:p>
    <w:p w:rsidR="008115C0" w:rsidRDefault="008115C0" w:rsidP="008115C0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8115C0" w:rsidRDefault="008115C0" w:rsidP="008115C0">
      <w:pPr>
        <w:ind w:leftChars="171" w:left="359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教学目标明确，关注学生的学习过程。</w:t>
      </w:r>
    </w:p>
    <w:p w:rsidR="00E270E4" w:rsidRPr="008115C0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</w:p>
    <w:p w:rsidR="00E270E4" w:rsidRPr="00ED331A" w:rsidRDefault="00E270E4" w:rsidP="00E270E4">
      <w:pPr>
        <w:rPr>
          <w:rFonts w:ascii="黑体" w:eastAsia="黑体" w:hAnsi="宋体" w:cs="Times New Roman" w:hint="eastAsia"/>
          <w:sz w:val="24"/>
          <w:szCs w:val="24"/>
        </w:rPr>
      </w:pPr>
      <w:r w:rsidRPr="00ED331A">
        <w:rPr>
          <w:rFonts w:ascii="黑体" w:eastAsia="黑体" w:hAnsi="宋体" w:cs="Times New Roman" w:hint="eastAsia"/>
          <w:sz w:val="24"/>
          <w:szCs w:val="24"/>
        </w:rPr>
        <w:t>第五章  身体机能的测量与评价</w:t>
      </w:r>
    </w:p>
    <w:p w:rsidR="00ED331A" w:rsidRDefault="00ED331A" w:rsidP="00ED331A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ED331A" w:rsidRDefault="00ED331A" w:rsidP="00ED331A">
      <w:pPr>
        <w:ind w:rightChars="-159" w:right="-334"/>
        <w:rPr>
          <w:rFonts w:ascii="宋体" w:eastAsia="宋体" w:hAnsi="宋体" w:hint="eastAsia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 xml:space="preserve">    </w:t>
      </w:r>
      <w:r>
        <w:rPr>
          <w:rFonts w:ascii="宋体" w:eastAsia="宋体" w:hAnsi="宋体" w:cs="Times New Roman" w:hint="eastAsia"/>
          <w:kern w:val="0"/>
          <w:szCs w:val="21"/>
        </w:rPr>
        <w:t>掌握心血管系统机能、呼吸机能的测量与评价的基本方法</w:t>
      </w:r>
      <w:r>
        <w:rPr>
          <w:rFonts w:ascii="宋体" w:eastAsia="宋体" w:hAnsi="宋体" w:hint="eastAsia"/>
          <w:szCs w:val="21"/>
        </w:rPr>
        <w:t>。</w:t>
      </w:r>
    </w:p>
    <w:p w:rsidR="00ED331A" w:rsidRDefault="00ED331A" w:rsidP="00ED331A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ED331A" w:rsidRDefault="00ED331A" w:rsidP="00ED331A">
      <w:pPr>
        <w:widowControl/>
        <w:ind w:firstLineChars="200" w:firstLine="420"/>
        <w:jc w:val="left"/>
        <w:rPr>
          <w:rFonts w:ascii="宋体" w:eastAsia="宋体" w:hAnsi="宋体" w:cs="Times New Roman" w:hint="eastAsia"/>
          <w:kern w:val="0"/>
          <w:szCs w:val="21"/>
        </w:rPr>
      </w:pPr>
      <w:r>
        <w:rPr>
          <w:rFonts w:ascii="宋体" w:eastAsia="宋体" w:hAnsi="宋体" w:cs="Times New Roman" w:hint="eastAsia"/>
          <w:kern w:val="0"/>
          <w:szCs w:val="21"/>
        </w:rPr>
        <w:t>掌握心血管系统机能、呼吸机能评价的基本方法</w:t>
      </w:r>
    </w:p>
    <w:p w:rsidR="00ED331A" w:rsidRDefault="00ED331A" w:rsidP="00ED331A">
      <w:pPr>
        <w:widowControl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第一节  心血管系统机能的测量与评价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一、心率(脉搏)的测量与评价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 xml:space="preserve">    安静心率、基础心率、运动中心率、运动后心率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二、血压的测量与评价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 xml:space="preserve">    安静、运动中、运动后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三、心血管机能指数测量与评价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 xml:space="preserve">    安静状态（体位平均血压指数、布兰奇心功指数、贝拉克能量指数、克兰普顿测量）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 xml:space="preserve">    定量负荷（台阶实验、PWC170，30秒30次蹲起）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lastRenderedPageBreak/>
        <w:t>第二节  呼吸机能的测量与评价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一、肺通气机能的测量与评价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 xml:space="preserve">    肺活量、时间肺活量、连续肺活量、最大通气量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 xml:space="preserve">二、闭气试验 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 xml:space="preserve">    安静状态、定量负荷，深吸气和深呼气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三、最大摄氧量的测量与评价</w:t>
      </w:r>
    </w:p>
    <w:p w:rsidR="00E270E4" w:rsidRPr="00B10779" w:rsidRDefault="00E270E4" w:rsidP="00E270E4">
      <w:pPr>
        <w:ind w:firstLineChars="200" w:firstLine="420"/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直接测量、间接测量1、奎因台阶实验2、12分钟跑测验3、极限下强度负荷试验</w:t>
      </w:r>
    </w:p>
    <w:p w:rsidR="00ED331A" w:rsidRDefault="00ED331A" w:rsidP="00ED331A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ED331A" w:rsidRDefault="00ED331A" w:rsidP="00ED331A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</w:t>
      </w:r>
    </w:p>
    <w:p w:rsidR="00ED331A" w:rsidRDefault="00ED331A" w:rsidP="00ED331A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ED331A" w:rsidRDefault="00ED331A" w:rsidP="00ED331A">
      <w:pPr>
        <w:ind w:leftChars="171" w:left="359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教学目标明确，积极评价学生的学习效果，激发学生的学习兴趣。</w:t>
      </w:r>
    </w:p>
    <w:p w:rsidR="00E270E4" w:rsidRPr="00ED331A" w:rsidRDefault="00E270E4" w:rsidP="00E270E4">
      <w:pPr>
        <w:rPr>
          <w:rFonts w:ascii="宋体" w:eastAsia="宋体" w:hAnsi="宋体" w:cs="Times New Roman"/>
          <w:szCs w:val="21"/>
        </w:rPr>
      </w:pP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</w:p>
    <w:p w:rsidR="00E270E4" w:rsidRPr="00ED331A" w:rsidRDefault="00E270E4" w:rsidP="00E270E4">
      <w:pPr>
        <w:rPr>
          <w:rFonts w:ascii="黑体" w:eastAsia="黑体" w:hAnsi="宋体" w:cs="Times New Roman" w:hint="eastAsia"/>
          <w:sz w:val="24"/>
          <w:szCs w:val="24"/>
        </w:rPr>
      </w:pPr>
      <w:r w:rsidRPr="00ED331A">
        <w:rPr>
          <w:rFonts w:ascii="黑体" w:eastAsia="黑体" w:hAnsi="宋体" w:cs="Times New Roman" w:hint="eastAsia"/>
          <w:sz w:val="24"/>
          <w:szCs w:val="24"/>
        </w:rPr>
        <w:t>第六章  身体素质的测与评价</w:t>
      </w:r>
    </w:p>
    <w:p w:rsidR="00ED331A" w:rsidRDefault="00ED331A" w:rsidP="00ED331A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ED331A" w:rsidRDefault="00ED331A" w:rsidP="00ED331A">
      <w:pPr>
        <w:ind w:rightChars="-159" w:right="-334"/>
        <w:rPr>
          <w:rFonts w:ascii="宋体" w:eastAsia="宋体" w:hAnsi="宋体" w:hint="eastAsia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 xml:space="preserve">    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熟悉速度、耐力、力量、柔韧性、灵敏性、平衡性测量与评价的基本方法</w:t>
      </w:r>
      <w:r>
        <w:rPr>
          <w:rFonts w:ascii="宋体" w:eastAsia="宋体" w:hAnsi="宋体" w:hint="eastAsia"/>
          <w:szCs w:val="21"/>
        </w:rPr>
        <w:t>。</w:t>
      </w:r>
    </w:p>
    <w:p w:rsidR="00ED331A" w:rsidRDefault="00ED331A" w:rsidP="00ED331A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ED331A" w:rsidRDefault="00ED331A" w:rsidP="00ED331A">
      <w:pPr>
        <w:widowControl/>
        <w:ind w:firstLineChars="200" w:firstLine="420"/>
        <w:jc w:val="left"/>
        <w:rPr>
          <w:rFonts w:ascii="宋体" w:eastAsia="宋体" w:hAnsi="宋体" w:cs="Times New Roman" w:hint="eastAsia"/>
          <w:color w:val="000000"/>
          <w:kern w:val="0"/>
          <w:szCs w:val="21"/>
        </w:rPr>
      </w:pPr>
      <w:r>
        <w:rPr>
          <w:rFonts w:ascii="宋体" w:eastAsia="宋体" w:hAnsi="宋体" w:cs="Times New Roman" w:hint="eastAsia"/>
          <w:color w:val="000000"/>
          <w:kern w:val="0"/>
          <w:szCs w:val="21"/>
        </w:rPr>
        <w:t>速度、耐力、力量、柔韧性、灵敏性、平衡性评价的基本方法</w:t>
      </w:r>
    </w:p>
    <w:p w:rsidR="00ED331A" w:rsidRDefault="00ED331A" w:rsidP="00ED331A">
      <w:pPr>
        <w:widowControl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第一节  速度的测量与评价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一、速度素质的分类及测量形式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位移、动作、反应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二、速度素质的测量内容和方法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30米跑、坐姿快速踏足、选择反应时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三、速度素质的注意事项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第二节  力量的测量与评价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一、力量素质的分类及测量形式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等张、等长、绝对、相对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二、力量素质的测量内容与方法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肌肉力量、爆发力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三、力量素质测量的注意事项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第三节  耐力的测量与评价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一、耐力素质的分类及测量形式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一般、速度、力量、静力性；定量计时、定时计量、极限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二、耐力素质的测量内容与方法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1000米、400米、俯卧撑、引体向上、曲臂悬垂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三、耐力素质测量的注意事项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第四节  柔韧性的测量与评价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一、柔韧性的分类及测量形式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相对、绝对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二、柔韧性的测量内容和方法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后屈体造桥、前后劈腿、坐位体前屈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三、柔韧性测量的注意事项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第五节  灵敏性的测量与评价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一、灵敏性的测量形式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计时或计数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lastRenderedPageBreak/>
        <w:t>二、灵敏性的测量内容和方法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折返跑、侧跨步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三、灵敏性测量的注意事项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第六节  平衡性的测量与评价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一、平衡性的分类及测量形式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静力性、动态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二、平衡性的测量内容和方法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闭眼单脚站立、走平衡木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三、平衡性测量的注意事项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第七节  身体素质及运动能力的成套测验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一、巴罗（Barrow）运动能力测验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二、斯科特(Scott)运动能力测验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三、部分国家中小学身体素质及运动能力测验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四、我国学生体质健康标准的身体素质评价</w:t>
      </w:r>
    </w:p>
    <w:p w:rsidR="00ED331A" w:rsidRDefault="00ED331A" w:rsidP="00ED331A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ED331A" w:rsidRDefault="00ED331A" w:rsidP="00ED331A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</w:t>
      </w:r>
    </w:p>
    <w:p w:rsidR="00ED331A" w:rsidRDefault="00ED331A" w:rsidP="00ED331A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</w:t>
      </w:r>
    </w:p>
    <w:p w:rsidR="00ED331A" w:rsidRDefault="00ED331A" w:rsidP="00ED331A">
      <w:pPr>
        <w:ind w:leftChars="171" w:left="359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教学目标明确，关注学生的学习过程，关注他们在学习过程中的思维、情感、态度等因素的和谐发展。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</w:p>
    <w:p w:rsidR="00E270E4" w:rsidRPr="00ED331A" w:rsidRDefault="00E270E4" w:rsidP="00E270E4">
      <w:pPr>
        <w:rPr>
          <w:rFonts w:ascii="黑体" w:eastAsia="黑体" w:hAnsi="宋体" w:cs="Times New Roman" w:hint="eastAsia"/>
          <w:sz w:val="24"/>
          <w:szCs w:val="24"/>
        </w:rPr>
      </w:pPr>
      <w:r w:rsidRPr="00ED331A">
        <w:rPr>
          <w:rFonts w:ascii="黑体" w:eastAsia="黑体" w:hAnsi="宋体" w:cs="Times New Roman" w:hint="eastAsia"/>
          <w:sz w:val="24"/>
          <w:szCs w:val="24"/>
        </w:rPr>
        <w:t>第七章  体质综合测量与评价</w:t>
      </w:r>
    </w:p>
    <w:p w:rsidR="00ED331A" w:rsidRDefault="00ED331A" w:rsidP="00ED331A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</w:t>
      </w:r>
      <w:r>
        <w:rPr>
          <w:rFonts w:ascii="宋体" w:eastAsia="宋体" w:hAnsi="宋体" w:hint="eastAsia"/>
          <w:szCs w:val="21"/>
        </w:rPr>
        <w:t>.教学目标</w:t>
      </w:r>
    </w:p>
    <w:p w:rsidR="00ED331A" w:rsidRDefault="00ED331A" w:rsidP="00ED331A">
      <w:pPr>
        <w:ind w:rightChars="-159" w:right="-334"/>
        <w:rPr>
          <w:rFonts w:ascii="宋体" w:eastAsia="宋体" w:hAnsi="宋体" w:hint="eastAsia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 xml:space="preserve">    </w:t>
      </w:r>
      <w:r>
        <w:rPr>
          <w:rFonts w:ascii="宋体" w:eastAsia="宋体" w:hAnsi="宋体" w:cs="Times New Roman" w:hint="eastAsia"/>
          <w:kern w:val="0"/>
          <w:szCs w:val="21"/>
        </w:rPr>
        <w:t>熟悉我国学生体质、成人体质测量的内容及评价标准与方法</w:t>
      </w:r>
    </w:p>
    <w:p w:rsidR="00ED331A" w:rsidRDefault="00ED331A" w:rsidP="00ED331A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2.教学重难点</w:t>
      </w:r>
    </w:p>
    <w:p w:rsidR="00ED331A" w:rsidRDefault="00ED331A" w:rsidP="00ED331A">
      <w:pPr>
        <w:widowControl/>
        <w:ind w:firstLineChars="200" w:firstLine="420"/>
        <w:jc w:val="left"/>
        <w:rPr>
          <w:rFonts w:ascii="宋体" w:eastAsia="宋体" w:hAnsi="宋体" w:cs="Times New Roman" w:hint="eastAsia"/>
          <w:kern w:val="0"/>
          <w:szCs w:val="21"/>
        </w:rPr>
      </w:pPr>
      <w:r>
        <w:rPr>
          <w:rFonts w:ascii="宋体" w:eastAsia="宋体" w:hAnsi="宋体" w:cs="Times New Roman" w:hint="eastAsia"/>
          <w:kern w:val="0"/>
          <w:szCs w:val="21"/>
        </w:rPr>
        <w:t>我国学生体质、成人体质测量的评价标准与方法</w:t>
      </w:r>
    </w:p>
    <w:p w:rsidR="00ED331A" w:rsidRDefault="00ED331A" w:rsidP="00ED331A">
      <w:pPr>
        <w:widowControl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第一节  体质概述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一、体质的概念和范畴</w:t>
      </w:r>
    </w:p>
    <w:p w:rsidR="00E270E4" w:rsidRPr="00B10779" w:rsidRDefault="00E270E4" w:rsidP="00E270E4">
      <w:pPr>
        <w:ind w:firstLineChars="100" w:firstLine="210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人体的质量、综合、相对稳定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二、理想体质稳定的特征</w:t>
      </w:r>
    </w:p>
    <w:p w:rsidR="00E270E4" w:rsidRPr="00B10779" w:rsidRDefault="00E270E4" w:rsidP="00E270E4">
      <w:pPr>
        <w:ind w:firstLineChars="100" w:firstLine="210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形态、功能、素质、运动能力、心理、适应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三、影响体质的主要因素</w:t>
      </w:r>
    </w:p>
    <w:p w:rsidR="00E270E4" w:rsidRPr="00B10779" w:rsidRDefault="00E270E4" w:rsidP="00E270E4">
      <w:pPr>
        <w:ind w:firstLineChars="100" w:firstLine="210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内在遗传、外在环境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第二节  体质测量的内容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一、我国体质测量方案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 xml:space="preserve">  婴幼儿、学生、成人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二、国外体质测量方案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 xml:space="preserve">  日本、美国、欧盟</w:t>
      </w:r>
    </w:p>
    <w:p w:rsidR="00E270E4" w:rsidRPr="00B10779" w:rsidRDefault="00E270E4" w:rsidP="00E270E4">
      <w:pPr>
        <w:rPr>
          <w:rFonts w:ascii="宋体" w:eastAsia="宋体" w:hAnsi="宋体" w:cs="Times New Roman"/>
          <w:szCs w:val="21"/>
        </w:rPr>
      </w:pPr>
      <w:r w:rsidRPr="00B10779">
        <w:rPr>
          <w:rFonts w:ascii="宋体" w:eastAsia="宋体" w:hAnsi="宋体" w:cs="Times New Roman" w:hint="eastAsia"/>
          <w:szCs w:val="21"/>
        </w:rPr>
        <w:t>第三节  体质的综合评价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一、体质综合评价的基本原则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 xml:space="preserve">  科学、标准、一致、鉴别、经济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二、各类指标在综合评价中的“权重”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 xml:space="preserve">  形态、机能、素质、运动能力</w:t>
      </w:r>
    </w:p>
    <w:p w:rsidR="00E270E4" w:rsidRPr="00B10779" w:rsidRDefault="00E270E4" w:rsidP="00E270E4">
      <w:pPr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>三、体质综合评价标准的制度和应用</w:t>
      </w:r>
    </w:p>
    <w:p w:rsidR="00E270E4" w:rsidRPr="00B10779" w:rsidRDefault="00E270E4" w:rsidP="00E270E4">
      <w:pPr>
        <w:snapToGrid w:val="0"/>
        <w:rPr>
          <w:rFonts w:ascii="宋体" w:eastAsia="宋体" w:hAnsi="宋体" w:cs="Times New Roman"/>
          <w:color w:val="000000"/>
          <w:szCs w:val="21"/>
        </w:rPr>
      </w:pPr>
      <w:r w:rsidRPr="00B10779">
        <w:rPr>
          <w:rFonts w:ascii="宋体" w:eastAsia="宋体" w:hAnsi="宋体" w:cs="Times New Roman" w:hint="eastAsia"/>
          <w:color w:val="000000"/>
          <w:szCs w:val="21"/>
        </w:rPr>
        <w:t xml:space="preserve">   国家标准</w:t>
      </w:r>
    </w:p>
    <w:p w:rsidR="00ED331A" w:rsidRDefault="00ED331A" w:rsidP="00ED331A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4.教学方法 </w:t>
      </w:r>
    </w:p>
    <w:p w:rsidR="00ED331A" w:rsidRDefault="00ED331A" w:rsidP="00ED331A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多媒体传统课堂讲授法、读书报告分享法</w:t>
      </w:r>
    </w:p>
    <w:p w:rsidR="00ED331A" w:rsidRDefault="00ED331A" w:rsidP="00ED331A">
      <w:pPr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5.教学评价</w:t>
      </w:r>
    </w:p>
    <w:p w:rsidR="00ED331A" w:rsidRDefault="00ED331A" w:rsidP="00ED331A">
      <w:pPr>
        <w:ind w:leftChars="171" w:left="359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关注学生的学习过程，关注他们在学习过程中的思维、情感、态度等因素的和谐发展。</w:t>
      </w:r>
    </w:p>
    <w:p w:rsidR="00B04472" w:rsidRPr="00ED331A" w:rsidRDefault="00B04472" w:rsidP="00B04472">
      <w:pPr>
        <w:ind w:leftChars="171" w:left="359" w:firstLineChars="200" w:firstLine="420"/>
        <w:rPr>
          <w:rFonts w:ascii="宋体" w:eastAsia="宋体" w:hAnsi="宋体"/>
          <w:szCs w:val="21"/>
        </w:rPr>
      </w:pPr>
    </w:p>
    <w:p w:rsidR="00313A87" w:rsidRDefault="00313A87" w:rsidP="006E2E6D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6E2E6D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/>
      </w:tblPr>
      <w:tblGrid>
        <w:gridCol w:w="1881"/>
        <w:gridCol w:w="4536"/>
        <w:gridCol w:w="1879"/>
      </w:tblGrid>
      <w:tr w:rsidR="00CA53B2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CA53B2" w:rsidRPr="0034254B" w:rsidRDefault="00CA53B2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4536" w:type="dxa"/>
            <w:vAlign w:val="center"/>
          </w:tcPr>
          <w:p w:rsidR="00CA53B2" w:rsidRPr="0034254B" w:rsidRDefault="00CA53B2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879" w:type="dxa"/>
            <w:vAlign w:val="center"/>
          </w:tcPr>
          <w:p w:rsidR="00CA53B2" w:rsidRPr="0034254B" w:rsidRDefault="00CA53B2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CA53B2" w:rsidRPr="0034254B" w:rsidRDefault="00CA53B2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4536" w:type="dxa"/>
            <w:vAlign w:val="center"/>
          </w:tcPr>
          <w:p w:rsidR="00CA53B2" w:rsidRPr="004E240F" w:rsidRDefault="001570C6" w:rsidP="004E240F">
            <w:pPr>
              <w:widowControl/>
              <w:jc w:val="center"/>
              <w:rPr>
                <w:rFonts w:ascii="宋体" w:eastAsia="宋体" w:hAnsi="宋体"/>
              </w:rPr>
            </w:pPr>
            <w:r w:rsidRPr="001570C6">
              <w:rPr>
                <w:rFonts w:ascii="宋体" w:eastAsia="宋体" w:hAnsi="宋体" w:hint="eastAsia"/>
              </w:rPr>
              <w:t>体育测量与评价概论</w:t>
            </w:r>
          </w:p>
        </w:tc>
        <w:tc>
          <w:tcPr>
            <w:tcW w:w="1879" w:type="dxa"/>
            <w:vAlign w:val="center"/>
          </w:tcPr>
          <w:p w:rsidR="00CA53B2" w:rsidRPr="0034254B" w:rsidRDefault="001570C6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CA53B2" w:rsidRPr="0034254B" w:rsidRDefault="00CA53B2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4536" w:type="dxa"/>
            <w:vAlign w:val="center"/>
          </w:tcPr>
          <w:p w:rsidR="00CA53B2" w:rsidRPr="0034254B" w:rsidRDefault="001570C6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1570C6">
              <w:rPr>
                <w:rFonts w:ascii="宋体" w:eastAsia="宋体" w:hAnsi="宋体" w:hint="eastAsia"/>
              </w:rPr>
              <w:t>体育测量的基础理论</w:t>
            </w:r>
          </w:p>
        </w:tc>
        <w:tc>
          <w:tcPr>
            <w:tcW w:w="1879" w:type="dxa"/>
            <w:vAlign w:val="center"/>
          </w:tcPr>
          <w:p w:rsidR="00CA53B2" w:rsidRPr="0034254B" w:rsidRDefault="001570C6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D030F0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D030F0" w:rsidRPr="0034254B" w:rsidRDefault="00D030F0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4536" w:type="dxa"/>
            <w:vAlign w:val="center"/>
          </w:tcPr>
          <w:p w:rsidR="00D030F0" w:rsidRDefault="001570C6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1570C6">
              <w:rPr>
                <w:rFonts w:ascii="宋体" w:eastAsia="宋体" w:hAnsi="宋体" w:hint="eastAsia"/>
              </w:rPr>
              <w:t>评价的基本理论</w:t>
            </w:r>
          </w:p>
        </w:tc>
        <w:tc>
          <w:tcPr>
            <w:tcW w:w="1879" w:type="dxa"/>
            <w:vAlign w:val="center"/>
          </w:tcPr>
          <w:p w:rsidR="00D030F0" w:rsidRDefault="001570C6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D030F0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D030F0" w:rsidRPr="0034254B" w:rsidRDefault="00D030F0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4536" w:type="dxa"/>
            <w:vAlign w:val="center"/>
          </w:tcPr>
          <w:p w:rsidR="00D030F0" w:rsidRPr="0034254B" w:rsidRDefault="001570C6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1570C6">
              <w:rPr>
                <w:rFonts w:ascii="宋体" w:eastAsia="宋体" w:hAnsi="宋体" w:hint="eastAsia"/>
              </w:rPr>
              <w:t>身体形态的测量与评价</w:t>
            </w:r>
          </w:p>
        </w:tc>
        <w:tc>
          <w:tcPr>
            <w:tcW w:w="1879" w:type="dxa"/>
            <w:vAlign w:val="center"/>
          </w:tcPr>
          <w:p w:rsidR="00D030F0" w:rsidRPr="0034254B" w:rsidRDefault="001570C6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4536" w:type="dxa"/>
            <w:vAlign w:val="center"/>
          </w:tcPr>
          <w:p w:rsidR="00567D83" w:rsidRPr="0034254B" w:rsidRDefault="001570C6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1570C6">
              <w:rPr>
                <w:rFonts w:ascii="宋体" w:eastAsia="宋体" w:hAnsi="宋体" w:hint="eastAsia"/>
              </w:rPr>
              <w:t>身体机能的测量与评价</w:t>
            </w:r>
          </w:p>
        </w:tc>
        <w:tc>
          <w:tcPr>
            <w:tcW w:w="1879" w:type="dxa"/>
            <w:vAlign w:val="center"/>
          </w:tcPr>
          <w:p w:rsidR="00567D83" w:rsidRDefault="001570C6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4536" w:type="dxa"/>
            <w:vAlign w:val="center"/>
          </w:tcPr>
          <w:p w:rsidR="00567D83" w:rsidRPr="0034254B" w:rsidRDefault="001570C6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1570C6">
              <w:rPr>
                <w:rFonts w:ascii="宋体" w:eastAsia="宋体" w:hAnsi="宋体" w:hint="eastAsia"/>
              </w:rPr>
              <w:t>身体素质的测与评价</w:t>
            </w:r>
          </w:p>
        </w:tc>
        <w:tc>
          <w:tcPr>
            <w:tcW w:w="1879" w:type="dxa"/>
            <w:vAlign w:val="center"/>
          </w:tcPr>
          <w:p w:rsidR="00567D83" w:rsidRPr="0034254B" w:rsidRDefault="001570C6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4536" w:type="dxa"/>
            <w:vAlign w:val="center"/>
          </w:tcPr>
          <w:p w:rsidR="00567D83" w:rsidRPr="0034254B" w:rsidRDefault="001570C6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1570C6">
              <w:rPr>
                <w:rFonts w:ascii="宋体" w:eastAsia="宋体" w:hAnsi="宋体" w:hint="eastAsia"/>
              </w:rPr>
              <w:t>体质综合测量与评价</w:t>
            </w:r>
          </w:p>
        </w:tc>
        <w:tc>
          <w:tcPr>
            <w:tcW w:w="1879" w:type="dxa"/>
            <w:vAlign w:val="center"/>
          </w:tcPr>
          <w:p w:rsidR="00567D83" w:rsidRPr="0034254B" w:rsidRDefault="001570C6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</w:tbl>
    <w:p w:rsidR="00CA53B2" w:rsidRDefault="0034254B" w:rsidP="006E2E6D">
      <w:pPr>
        <w:widowControl/>
        <w:spacing w:beforeLines="50" w:afterLines="50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6E2E6D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6"/>
        <w:tblW w:w="0" w:type="auto"/>
        <w:jc w:val="center"/>
        <w:tblInd w:w="-1569" w:type="dxa"/>
        <w:tblLook w:val="04A0"/>
      </w:tblPr>
      <w:tblGrid>
        <w:gridCol w:w="741"/>
        <w:gridCol w:w="563"/>
        <w:gridCol w:w="1603"/>
        <w:gridCol w:w="4588"/>
        <w:gridCol w:w="533"/>
        <w:gridCol w:w="851"/>
        <w:gridCol w:w="618"/>
      </w:tblGrid>
      <w:tr w:rsidR="00C74924" w:rsidRPr="00D715F7" w:rsidTr="00D02A9E">
        <w:trPr>
          <w:trHeight w:val="340"/>
          <w:jc w:val="center"/>
        </w:trPr>
        <w:tc>
          <w:tcPr>
            <w:tcW w:w="741" w:type="dxa"/>
            <w:vAlign w:val="center"/>
          </w:tcPr>
          <w:p w:rsidR="00D715F7" w:rsidRPr="00BA23F0" w:rsidRDefault="00D715F7" w:rsidP="006E2E6D">
            <w:pPr>
              <w:widowControl/>
              <w:spacing w:beforeLines="50" w:afterLines="50"/>
              <w:ind w:leftChars="-25" w:left="-53" w:rightChars="-44" w:right="-92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563" w:type="dxa"/>
            <w:vAlign w:val="center"/>
          </w:tcPr>
          <w:p w:rsidR="00D715F7" w:rsidRPr="00BA23F0" w:rsidRDefault="00D715F7" w:rsidP="006E2E6D">
            <w:pPr>
              <w:widowControl/>
              <w:spacing w:beforeLines="50" w:afterLines="50"/>
              <w:ind w:leftChars="-58" w:left="-122" w:rightChars="-51" w:right="-10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603" w:type="dxa"/>
            <w:vAlign w:val="center"/>
          </w:tcPr>
          <w:p w:rsidR="00D715F7" w:rsidRPr="00BA23F0" w:rsidRDefault="00D715F7" w:rsidP="006E2E6D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4588" w:type="dxa"/>
            <w:vAlign w:val="center"/>
          </w:tcPr>
          <w:p w:rsidR="00D715F7" w:rsidRPr="00BA23F0" w:rsidRDefault="00D715F7" w:rsidP="006E2E6D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533" w:type="dxa"/>
            <w:vAlign w:val="center"/>
          </w:tcPr>
          <w:p w:rsidR="00D715F7" w:rsidRPr="00BA23F0" w:rsidRDefault="00D715F7" w:rsidP="006E2E6D">
            <w:pPr>
              <w:widowControl/>
              <w:spacing w:beforeLines="50" w:afterLines="50"/>
              <w:ind w:leftChars="-51" w:left="-107" w:rightChars="-41" w:right="-8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851" w:type="dxa"/>
            <w:vAlign w:val="center"/>
          </w:tcPr>
          <w:p w:rsidR="00D715F7" w:rsidRPr="00BA23F0" w:rsidRDefault="00D715F7" w:rsidP="006E2E6D">
            <w:pPr>
              <w:widowControl/>
              <w:spacing w:beforeLines="50" w:afterLines="50"/>
              <w:ind w:leftChars="-51" w:left="-107" w:rightChars="-51" w:right="-10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18" w:type="dxa"/>
            <w:vAlign w:val="center"/>
          </w:tcPr>
          <w:p w:rsidR="00D715F7" w:rsidRPr="00BA23F0" w:rsidRDefault="00D715F7" w:rsidP="006E2E6D">
            <w:pPr>
              <w:widowControl/>
              <w:spacing w:beforeLines="50" w:afterLines="50"/>
              <w:ind w:leftChars="-51" w:left="-107" w:rightChars="-27" w:right="-5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D02A9E" w:rsidRPr="00D715F7" w:rsidTr="00D02A9E">
        <w:trPr>
          <w:trHeight w:val="601"/>
          <w:jc w:val="center"/>
        </w:trPr>
        <w:tc>
          <w:tcPr>
            <w:tcW w:w="741" w:type="dxa"/>
            <w:vAlign w:val="center"/>
          </w:tcPr>
          <w:p w:rsidR="00D02A9E" w:rsidRPr="00D715F7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563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03" w:type="dxa"/>
            <w:vAlign w:val="center"/>
          </w:tcPr>
          <w:p w:rsidR="00D02A9E" w:rsidRPr="004E240F" w:rsidRDefault="00D02A9E" w:rsidP="0053540D">
            <w:pPr>
              <w:widowControl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第一章 </w:t>
            </w:r>
            <w:r w:rsidRPr="001570C6">
              <w:rPr>
                <w:rFonts w:ascii="宋体" w:eastAsia="宋体" w:hAnsi="宋体" w:hint="eastAsia"/>
              </w:rPr>
              <w:t>体育测量与评价概论</w:t>
            </w:r>
          </w:p>
        </w:tc>
        <w:tc>
          <w:tcPr>
            <w:tcW w:w="4588" w:type="dxa"/>
            <w:vAlign w:val="center"/>
          </w:tcPr>
          <w:p w:rsidR="00D02A9E" w:rsidRPr="00037B86" w:rsidRDefault="00D02A9E" w:rsidP="006A0F0F">
            <w:pPr>
              <w:ind w:rightChars="-51" w:right="-107"/>
              <w:rPr>
                <w:rFonts w:ascii="宋体" w:eastAsia="宋体" w:hAnsi="宋体"/>
              </w:rPr>
            </w:pPr>
            <w:r w:rsidRPr="00D02A9E">
              <w:rPr>
                <w:rFonts w:ascii="宋体" w:eastAsia="宋体" w:hAnsi="宋体" w:hint="eastAsia"/>
              </w:rPr>
              <w:t>体育测量、体育评价含义体育测量评价学科的研究对象和任务体育，测量评价学科的发展概况</w:t>
            </w:r>
          </w:p>
        </w:tc>
        <w:tc>
          <w:tcPr>
            <w:tcW w:w="533" w:type="dxa"/>
            <w:vAlign w:val="center"/>
          </w:tcPr>
          <w:p w:rsidR="00D02A9E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851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02A9E" w:rsidRPr="00D715F7" w:rsidTr="00D02A9E">
        <w:trPr>
          <w:trHeight w:val="340"/>
          <w:jc w:val="center"/>
        </w:trPr>
        <w:tc>
          <w:tcPr>
            <w:tcW w:w="741" w:type="dxa"/>
            <w:vAlign w:val="center"/>
          </w:tcPr>
          <w:p w:rsidR="00D02A9E" w:rsidRPr="00D715F7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2-3</w:t>
            </w:r>
          </w:p>
        </w:tc>
        <w:tc>
          <w:tcPr>
            <w:tcW w:w="563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03" w:type="dxa"/>
            <w:vAlign w:val="center"/>
          </w:tcPr>
          <w:p w:rsidR="00D02A9E" w:rsidRPr="0034254B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第二章 </w:t>
            </w:r>
            <w:r w:rsidRPr="001570C6">
              <w:rPr>
                <w:rFonts w:ascii="宋体" w:eastAsia="宋体" w:hAnsi="宋体" w:hint="eastAsia"/>
              </w:rPr>
              <w:t>体育测量的基础理论</w:t>
            </w:r>
          </w:p>
        </w:tc>
        <w:tc>
          <w:tcPr>
            <w:tcW w:w="4588" w:type="dxa"/>
            <w:vAlign w:val="center"/>
          </w:tcPr>
          <w:p w:rsidR="00D02A9E" w:rsidRPr="00037B86" w:rsidRDefault="00D02A9E" w:rsidP="006A0F0F">
            <w:pPr>
              <w:ind w:rightChars="-51" w:right="-107"/>
              <w:rPr>
                <w:rFonts w:ascii="宋体" w:eastAsia="宋体" w:hAnsi="宋体"/>
              </w:rPr>
            </w:pPr>
            <w:r w:rsidRPr="00D02A9E">
              <w:rPr>
                <w:rFonts w:ascii="宋体" w:eastAsia="宋体" w:hAnsi="宋体" w:hint="eastAsia"/>
              </w:rPr>
              <w:t>体育测量的概念及类型，测验难度与区分度，体育测验的可靠性、有效性、客观性</w:t>
            </w:r>
          </w:p>
        </w:tc>
        <w:tc>
          <w:tcPr>
            <w:tcW w:w="533" w:type="dxa"/>
            <w:vAlign w:val="center"/>
          </w:tcPr>
          <w:p w:rsidR="00D02A9E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  <w:tc>
          <w:tcPr>
            <w:tcW w:w="851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02A9E" w:rsidRPr="00D715F7" w:rsidTr="00D02A9E">
        <w:trPr>
          <w:trHeight w:val="340"/>
          <w:jc w:val="center"/>
        </w:trPr>
        <w:tc>
          <w:tcPr>
            <w:tcW w:w="741" w:type="dxa"/>
            <w:vAlign w:val="center"/>
          </w:tcPr>
          <w:p w:rsidR="00D02A9E" w:rsidRPr="00D715F7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4-6</w:t>
            </w:r>
          </w:p>
        </w:tc>
        <w:tc>
          <w:tcPr>
            <w:tcW w:w="563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03" w:type="dxa"/>
            <w:vAlign w:val="center"/>
          </w:tcPr>
          <w:p w:rsidR="00D02A9E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第三章 </w:t>
            </w:r>
            <w:r w:rsidRPr="001570C6">
              <w:rPr>
                <w:rFonts w:ascii="宋体" w:eastAsia="宋体" w:hAnsi="宋体" w:hint="eastAsia"/>
              </w:rPr>
              <w:t>评价的基本理论</w:t>
            </w:r>
          </w:p>
        </w:tc>
        <w:tc>
          <w:tcPr>
            <w:tcW w:w="4588" w:type="dxa"/>
            <w:vAlign w:val="center"/>
          </w:tcPr>
          <w:p w:rsidR="00D02A9E" w:rsidRPr="00D02A9E" w:rsidRDefault="00D02A9E" w:rsidP="00D02A9E">
            <w:pPr>
              <w:widowControl/>
              <w:jc w:val="left"/>
              <w:rPr>
                <w:rFonts w:ascii="宋体" w:eastAsia="宋体" w:hAnsi="宋体"/>
              </w:rPr>
            </w:pPr>
            <w:r w:rsidRPr="00D02A9E">
              <w:rPr>
                <w:rFonts w:ascii="宋体" w:eastAsia="宋体" w:hAnsi="宋体" w:hint="eastAsia"/>
              </w:rPr>
              <w:t>评价的概念、基本形式，评价量表及常用评价方法，评价的参照标准</w:t>
            </w:r>
          </w:p>
        </w:tc>
        <w:tc>
          <w:tcPr>
            <w:tcW w:w="533" w:type="dxa"/>
            <w:vAlign w:val="center"/>
          </w:tcPr>
          <w:p w:rsidR="00D02A9E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851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02A9E" w:rsidRPr="00D715F7" w:rsidTr="00D02A9E">
        <w:trPr>
          <w:trHeight w:val="212"/>
          <w:jc w:val="center"/>
        </w:trPr>
        <w:tc>
          <w:tcPr>
            <w:tcW w:w="741" w:type="dxa"/>
            <w:vAlign w:val="center"/>
          </w:tcPr>
          <w:p w:rsidR="00D02A9E" w:rsidRPr="00D715F7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563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03" w:type="dxa"/>
            <w:vAlign w:val="center"/>
          </w:tcPr>
          <w:p w:rsidR="00D02A9E" w:rsidRPr="0034254B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第四章 </w:t>
            </w:r>
            <w:r w:rsidRPr="001570C6">
              <w:rPr>
                <w:rFonts w:ascii="宋体" w:eastAsia="宋体" w:hAnsi="宋体" w:hint="eastAsia"/>
              </w:rPr>
              <w:t>身体形态的测量与评价</w:t>
            </w:r>
          </w:p>
        </w:tc>
        <w:tc>
          <w:tcPr>
            <w:tcW w:w="4588" w:type="dxa"/>
            <w:vAlign w:val="center"/>
          </w:tcPr>
          <w:p w:rsidR="00D02A9E" w:rsidRPr="00037B86" w:rsidRDefault="00D02A9E" w:rsidP="006A0F0F">
            <w:pPr>
              <w:ind w:rightChars="-51" w:right="-107"/>
              <w:rPr>
                <w:rFonts w:ascii="宋体" w:eastAsia="宋体" w:hAnsi="宋体"/>
              </w:rPr>
            </w:pPr>
            <w:r w:rsidRPr="00D02A9E">
              <w:rPr>
                <w:rFonts w:ascii="宋体" w:eastAsia="宋体" w:hAnsi="宋体" w:hint="eastAsia"/>
              </w:rPr>
              <w:t>身体形态测量中常用的定位术语，体表划线，长度测量、宽度测量、围度测量、量度测量，体格指数、充实度指数，身体成分测量与评价，身体姿势的测量与评价，骨龄测量与评价</w:t>
            </w:r>
          </w:p>
        </w:tc>
        <w:tc>
          <w:tcPr>
            <w:tcW w:w="533" w:type="dxa"/>
            <w:vAlign w:val="center"/>
          </w:tcPr>
          <w:p w:rsidR="00D02A9E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  <w:tc>
          <w:tcPr>
            <w:tcW w:w="851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02A9E" w:rsidRPr="00D715F7" w:rsidTr="00D02A9E">
        <w:trPr>
          <w:trHeight w:val="226"/>
          <w:jc w:val="center"/>
        </w:trPr>
        <w:tc>
          <w:tcPr>
            <w:tcW w:w="741" w:type="dxa"/>
            <w:vAlign w:val="center"/>
          </w:tcPr>
          <w:p w:rsidR="00D02A9E" w:rsidRPr="00D715F7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8-11</w:t>
            </w:r>
          </w:p>
        </w:tc>
        <w:tc>
          <w:tcPr>
            <w:tcW w:w="563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03" w:type="dxa"/>
            <w:vAlign w:val="center"/>
          </w:tcPr>
          <w:p w:rsidR="00D02A9E" w:rsidRPr="0034254B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第五章 </w:t>
            </w:r>
            <w:r w:rsidRPr="001570C6">
              <w:rPr>
                <w:rFonts w:ascii="宋体" w:eastAsia="宋体" w:hAnsi="宋体" w:hint="eastAsia"/>
              </w:rPr>
              <w:t>身体机能的测量与评</w:t>
            </w:r>
            <w:r w:rsidRPr="001570C6">
              <w:rPr>
                <w:rFonts w:ascii="宋体" w:eastAsia="宋体" w:hAnsi="宋体" w:hint="eastAsia"/>
              </w:rPr>
              <w:lastRenderedPageBreak/>
              <w:t>价</w:t>
            </w:r>
          </w:p>
        </w:tc>
        <w:tc>
          <w:tcPr>
            <w:tcW w:w="4588" w:type="dxa"/>
            <w:vAlign w:val="center"/>
          </w:tcPr>
          <w:p w:rsidR="00D02A9E" w:rsidRPr="00D02A9E" w:rsidRDefault="00D02A9E" w:rsidP="00495112">
            <w:pPr>
              <w:snapToGrid w:val="0"/>
              <w:rPr>
                <w:rFonts w:ascii="宋体" w:eastAsia="宋体" w:hAnsi="宋体"/>
              </w:rPr>
            </w:pPr>
            <w:r w:rsidRPr="00D02A9E">
              <w:rPr>
                <w:rFonts w:ascii="宋体" w:eastAsia="宋体" w:hAnsi="宋体" w:hint="eastAsia"/>
              </w:rPr>
              <w:lastRenderedPageBreak/>
              <w:t>心率(脉搏)的测量与评价</w:t>
            </w:r>
            <w:r>
              <w:rPr>
                <w:rFonts w:ascii="宋体" w:eastAsia="宋体" w:hAnsi="宋体" w:hint="eastAsia"/>
              </w:rPr>
              <w:t>，</w:t>
            </w:r>
            <w:r w:rsidRPr="00D02A9E">
              <w:rPr>
                <w:rFonts w:ascii="宋体" w:eastAsia="宋体" w:hAnsi="宋体" w:hint="eastAsia"/>
              </w:rPr>
              <w:t>血压的测量与评价</w:t>
            </w:r>
            <w:r>
              <w:rPr>
                <w:rFonts w:ascii="宋体" w:eastAsia="宋体" w:hAnsi="宋体" w:hint="eastAsia"/>
              </w:rPr>
              <w:t>，</w:t>
            </w:r>
            <w:r w:rsidRPr="00D02A9E">
              <w:rPr>
                <w:rFonts w:ascii="宋体" w:eastAsia="宋体" w:hAnsi="宋体" w:hint="eastAsia"/>
              </w:rPr>
              <w:t>心血管机能指数测量与评价</w:t>
            </w:r>
            <w:r>
              <w:rPr>
                <w:rFonts w:ascii="宋体" w:eastAsia="宋体" w:hAnsi="宋体" w:hint="eastAsia"/>
              </w:rPr>
              <w:t>，</w:t>
            </w:r>
            <w:r w:rsidRPr="00D02A9E">
              <w:rPr>
                <w:rFonts w:ascii="宋体" w:eastAsia="宋体" w:hAnsi="宋体" w:hint="eastAsia"/>
              </w:rPr>
              <w:t>肺通气机能的测量与评价</w:t>
            </w:r>
            <w:r>
              <w:rPr>
                <w:rFonts w:ascii="宋体" w:eastAsia="宋体" w:hAnsi="宋体" w:hint="eastAsia"/>
              </w:rPr>
              <w:t>，</w:t>
            </w:r>
            <w:r w:rsidRPr="00D02A9E">
              <w:rPr>
                <w:rFonts w:ascii="宋体" w:eastAsia="宋体" w:hAnsi="宋体" w:hint="eastAsia"/>
              </w:rPr>
              <w:t>闭气试验</w:t>
            </w:r>
            <w:r>
              <w:rPr>
                <w:rFonts w:ascii="宋体" w:eastAsia="宋体" w:hAnsi="宋体" w:hint="eastAsia"/>
              </w:rPr>
              <w:t>，</w:t>
            </w:r>
            <w:r w:rsidRPr="00D02A9E">
              <w:rPr>
                <w:rFonts w:ascii="宋体" w:eastAsia="宋体" w:hAnsi="宋体" w:hint="eastAsia"/>
              </w:rPr>
              <w:t>最大摄氧量的测量与评价</w:t>
            </w:r>
          </w:p>
        </w:tc>
        <w:tc>
          <w:tcPr>
            <w:tcW w:w="533" w:type="dxa"/>
            <w:vAlign w:val="center"/>
          </w:tcPr>
          <w:p w:rsidR="00D02A9E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  <w:tc>
          <w:tcPr>
            <w:tcW w:w="851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02A9E" w:rsidRPr="00D715F7" w:rsidTr="00D02A9E">
        <w:trPr>
          <w:trHeight w:val="340"/>
          <w:jc w:val="center"/>
        </w:trPr>
        <w:tc>
          <w:tcPr>
            <w:tcW w:w="741" w:type="dxa"/>
            <w:vAlign w:val="center"/>
          </w:tcPr>
          <w:p w:rsidR="00D02A9E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12-13</w:t>
            </w:r>
          </w:p>
        </w:tc>
        <w:tc>
          <w:tcPr>
            <w:tcW w:w="563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03" w:type="dxa"/>
            <w:vAlign w:val="center"/>
          </w:tcPr>
          <w:p w:rsidR="00D02A9E" w:rsidRPr="0034254B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第六章 </w:t>
            </w:r>
            <w:r w:rsidRPr="001570C6">
              <w:rPr>
                <w:rFonts w:ascii="宋体" w:eastAsia="宋体" w:hAnsi="宋体" w:hint="eastAsia"/>
              </w:rPr>
              <w:t>身体素质的测与评价</w:t>
            </w:r>
          </w:p>
        </w:tc>
        <w:tc>
          <w:tcPr>
            <w:tcW w:w="4588" w:type="dxa"/>
            <w:vAlign w:val="center"/>
          </w:tcPr>
          <w:p w:rsidR="00D02A9E" w:rsidRPr="00D02A9E" w:rsidRDefault="00D02A9E" w:rsidP="00D02A9E">
            <w:pPr>
              <w:rPr>
                <w:rFonts w:ascii="宋体" w:eastAsia="宋体" w:hAnsi="宋体"/>
              </w:rPr>
            </w:pPr>
            <w:r w:rsidRPr="00D02A9E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速度、耐力、力量、柔韧性、灵敏性、平衡性测量与评价，身体素质及运动能力的成套测验</w:t>
            </w:r>
          </w:p>
        </w:tc>
        <w:tc>
          <w:tcPr>
            <w:tcW w:w="533" w:type="dxa"/>
            <w:vAlign w:val="center"/>
          </w:tcPr>
          <w:p w:rsidR="00D02A9E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  <w:tc>
          <w:tcPr>
            <w:tcW w:w="851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02A9E" w:rsidRPr="00D715F7" w:rsidTr="00D02A9E">
        <w:trPr>
          <w:trHeight w:val="340"/>
          <w:jc w:val="center"/>
        </w:trPr>
        <w:tc>
          <w:tcPr>
            <w:tcW w:w="741" w:type="dxa"/>
            <w:vAlign w:val="center"/>
          </w:tcPr>
          <w:p w:rsidR="00D02A9E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563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03" w:type="dxa"/>
            <w:vAlign w:val="center"/>
          </w:tcPr>
          <w:p w:rsidR="00D02A9E" w:rsidRPr="0034254B" w:rsidRDefault="00D02A9E" w:rsidP="00D02A9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第七章 </w:t>
            </w:r>
            <w:r w:rsidRPr="001570C6">
              <w:rPr>
                <w:rFonts w:ascii="宋体" w:eastAsia="宋体" w:hAnsi="宋体" w:hint="eastAsia"/>
              </w:rPr>
              <w:t>体质综合测量与评价</w:t>
            </w:r>
          </w:p>
        </w:tc>
        <w:tc>
          <w:tcPr>
            <w:tcW w:w="4588" w:type="dxa"/>
            <w:vAlign w:val="center"/>
          </w:tcPr>
          <w:p w:rsidR="00D02A9E" w:rsidRPr="00D02A9E" w:rsidRDefault="00D02A9E" w:rsidP="00495112">
            <w:pPr>
              <w:snapToGrid w:val="0"/>
              <w:rPr>
                <w:rFonts w:ascii="宋体" w:eastAsia="宋体" w:hAnsi="宋体"/>
              </w:rPr>
            </w:pPr>
            <w:r w:rsidRPr="00D02A9E">
              <w:rPr>
                <w:rFonts w:ascii="宋体" w:eastAsia="宋体" w:hAnsi="宋体" w:hint="eastAsia"/>
              </w:rPr>
              <w:t>体质概述、体质测量的内容、体质的综合评价</w:t>
            </w:r>
          </w:p>
        </w:tc>
        <w:tc>
          <w:tcPr>
            <w:tcW w:w="533" w:type="dxa"/>
            <w:vAlign w:val="center"/>
          </w:tcPr>
          <w:p w:rsidR="00D02A9E" w:rsidRPr="0034254B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851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D02A9E" w:rsidRPr="00D715F7" w:rsidRDefault="00D02A9E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6E2E6D">
      <w:pPr>
        <w:widowControl/>
        <w:spacing w:beforeLines="50" w:afterLines="50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384FA8" w:rsidRPr="00384FA8" w:rsidRDefault="00384FA8" w:rsidP="00384FA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84FA8">
        <w:rPr>
          <w:rFonts w:ascii="宋体" w:eastAsia="宋体" w:hAnsi="宋体" w:cs="TimesNewRomanPSMT" w:hint="eastAsia"/>
          <w:color w:val="000000"/>
          <w:kern w:val="0"/>
          <w:szCs w:val="21"/>
        </w:rPr>
        <w:t>1、</w:t>
      </w:r>
      <w:r w:rsidRPr="00384FA8">
        <w:rPr>
          <w:rFonts w:ascii="宋体" w:eastAsia="宋体" w:hAnsi="宋体" w:cs="TimesNewRomanPSMT"/>
          <w:color w:val="000000"/>
          <w:kern w:val="0"/>
          <w:szCs w:val="21"/>
        </w:rPr>
        <w:t>孙庆祝</w:t>
      </w:r>
      <w:r w:rsidRPr="00384FA8">
        <w:rPr>
          <w:rFonts w:ascii="宋体" w:eastAsia="宋体" w:hAnsi="宋体" w:cs="TimesNewRomanPSMT" w:hint="eastAsia"/>
          <w:color w:val="000000"/>
          <w:kern w:val="0"/>
          <w:szCs w:val="21"/>
        </w:rPr>
        <w:t>，</w:t>
      </w:r>
      <w:r w:rsidRPr="00384FA8">
        <w:rPr>
          <w:rFonts w:ascii="宋体" w:eastAsia="宋体" w:hAnsi="宋体" w:cs="TimesNewRomanPSMT"/>
          <w:color w:val="000000"/>
          <w:kern w:val="0"/>
          <w:szCs w:val="21"/>
        </w:rPr>
        <w:t>郝文亭</w:t>
      </w:r>
      <w:r w:rsidRPr="00384FA8">
        <w:rPr>
          <w:rFonts w:ascii="宋体" w:eastAsia="宋体" w:hAnsi="宋体" w:cs="TimesNewRomanPSMT" w:hint="eastAsia"/>
          <w:color w:val="000000"/>
          <w:kern w:val="0"/>
          <w:szCs w:val="21"/>
        </w:rPr>
        <w:t>，</w:t>
      </w:r>
      <w:r w:rsidRPr="00384FA8">
        <w:rPr>
          <w:rFonts w:ascii="宋体" w:eastAsia="宋体" w:hAnsi="宋体" w:cs="TimesNewRomanPSMT"/>
          <w:color w:val="000000"/>
          <w:kern w:val="0"/>
          <w:szCs w:val="21"/>
        </w:rPr>
        <w:t>洪峰</w:t>
      </w:r>
      <w:r w:rsidRPr="00384FA8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主编，体育测量与评价，高等教育出版社，2010年；</w:t>
      </w:r>
    </w:p>
    <w:p w:rsidR="00384FA8" w:rsidRPr="00384FA8" w:rsidRDefault="00384FA8" w:rsidP="00384FA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84FA8">
        <w:rPr>
          <w:rFonts w:ascii="宋体" w:eastAsia="宋体" w:hAnsi="宋体" w:cs="TimesNewRomanPSMT" w:hint="eastAsia"/>
          <w:color w:val="000000"/>
          <w:kern w:val="0"/>
          <w:szCs w:val="21"/>
        </w:rPr>
        <w:t>2、季浏 主编，体育心理测量与评价，高等教育出版社，2006年；</w:t>
      </w:r>
    </w:p>
    <w:p w:rsidR="00384FA8" w:rsidRPr="00384FA8" w:rsidRDefault="00384FA8" w:rsidP="00384FA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84FA8">
        <w:rPr>
          <w:rFonts w:ascii="宋体" w:eastAsia="宋体" w:hAnsi="宋体" w:cs="TimesNewRomanPSMT" w:hint="eastAsia"/>
          <w:color w:val="000000"/>
          <w:kern w:val="0"/>
          <w:szCs w:val="21"/>
        </w:rPr>
        <w:t>3、</w:t>
      </w:r>
      <w:r w:rsidRPr="00384FA8">
        <w:rPr>
          <w:rFonts w:ascii="宋体" w:eastAsia="宋体" w:hAnsi="宋体" w:cs="TimesNewRomanPSMT"/>
          <w:color w:val="000000"/>
          <w:kern w:val="0"/>
          <w:szCs w:val="21"/>
        </w:rPr>
        <w:t>孙庆祝</w:t>
      </w:r>
      <w:r w:rsidRPr="00384FA8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主编，体育测量与评价，高等教育出版社，2006年；</w:t>
      </w:r>
    </w:p>
    <w:p w:rsidR="00384FA8" w:rsidRPr="00384FA8" w:rsidRDefault="00384FA8" w:rsidP="00384FA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84FA8">
        <w:rPr>
          <w:rFonts w:ascii="宋体" w:eastAsia="宋体" w:hAnsi="宋体" w:cs="TimesNewRomanPSMT" w:hint="eastAsia"/>
          <w:color w:val="000000"/>
          <w:kern w:val="0"/>
          <w:szCs w:val="21"/>
        </w:rPr>
        <w:t>4、</w:t>
      </w:r>
      <w:r w:rsidRPr="00384FA8">
        <w:rPr>
          <w:rFonts w:ascii="宋体" w:eastAsia="宋体" w:hAnsi="宋体" w:cs="TimesNewRomanPSMT"/>
          <w:color w:val="000000"/>
          <w:kern w:val="0"/>
          <w:szCs w:val="21"/>
        </w:rPr>
        <w:t>丛湖平</w:t>
      </w:r>
      <w:r w:rsidRPr="00384FA8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主编，体育统计学，高等教育出版社，2015年</w:t>
      </w:r>
    </w:p>
    <w:p w:rsidR="00384FA8" w:rsidRPr="00384FA8" w:rsidRDefault="00384FA8" w:rsidP="00384FA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84FA8">
        <w:rPr>
          <w:rFonts w:ascii="宋体" w:eastAsia="宋体" w:hAnsi="宋体" w:cs="TimesNewRomanPSMT" w:hint="eastAsia"/>
          <w:color w:val="000000"/>
          <w:kern w:val="0"/>
          <w:szCs w:val="21"/>
        </w:rPr>
        <w:t>5、黄光扬 主编，</w:t>
      </w:r>
      <w:r w:rsidRPr="00384FA8">
        <w:rPr>
          <w:rFonts w:ascii="宋体" w:eastAsia="宋体" w:hAnsi="宋体" w:cs="TimesNewRomanPSMT"/>
          <w:color w:val="000000"/>
          <w:kern w:val="0"/>
          <w:szCs w:val="21"/>
        </w:rPr>
        <w:t>教育统计与测量评价新编教程</w:t>
      </w:r>
      <w:r w:rsidRPr="00384FA8">
        <w:rPr>
          <w:rFonts w:ascii="宋体" w:eastAsia="宋体" w:hAnsi="宋体" w:cs="TimesNewRomanPSMT" w:hint="eastAsia"/>
          <w:color w:val="000000"/>
          <w:kern w:val="0"/>
          <w:szCs w:val="21"/>
        </w:rPr>
        <w:t>，华东师范大学出版社，2013年；</w:t>
      </w:r>
    </w:p>
    <w:p w:rsidR="00384FA8" w:rsidRPr="00384FA8" w:rsidRDefault="00384FA8" w:rsidP="00384FA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84FA8">
        <w:rPr>
          <w:rFonts w:ascii="宋体" w:eastAsia="宋体" w:hAnsi="宋体" w:cs="TimesNewRomanPSMT" w:hint="eastAsia"/>
          <w:color w:val="000000"/>
          <w:kern w:val="0"/>
          <w:szCs w:val="21"/>
        </w:rPr>
        <w:t>6、</w:t>
      </w:r>
      <w:r w:rsidRPr="00384FA8">
        <w:rPr>
          <w:rFonts w:ascii="宋体" w:eastAsia="宋体" w:hAnsi="宋体" w:cs="TimesNewRomanPSMT"/>
          <w:color w:val="000000"/>
          <w:kern w:val="0"/>
          <w:szCs w:val="21"/>
        </w:rPr>
        <w:t>全国体育学院教材委员会</w:t>
      </w:r>
      <w:r w:rsidRPr="00384FA8">
        <w:rPr>
          <w:rFonts w:ascii="宋体" w:eastAsia="宋体" w:hAnsi="宋体" w:cs="TimesNewRomanPSMT" w:hint="eastAsia"/>
          <w:color w:val="000000"/>
          <w:kern w:val="0"/>
          <w:szCs w:val="21"/>
        </w:rPr>
        <w:t>，体育测量与评价，人民体育出版社，2008年</w:t>
      </w:r>
    </w:p>
    <w:p w:rsidR="00E76E34" w:rsidRDefault="00E76E34" w:rsidP="006E2E6D">
      <w:pPr>
        <w:widowControl/>
        <w:spacing w:beforeLines="50" w:afterLines="50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:rsidR="00A05B69" w:rsidRPr="00A05B69" w:rsidRDefault="00A05B69" w:rsidP="00A05B69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A05B69">
        <w:rPr>
          <w:rFonts w:ascii="宋体" w:eastAsia="宋体" w:hAnsi="宋体" w:cs="TimesNewRomanPSMT" w:hint="eastAsia"/>
          <w:color w:val="000000"/>
          <w:kern w:val="0"/>
          <w:szCs w:val="21"/>
        </w:rPr>
        <w:t>1．多媒体传统课堂讲授法</w:t>
      </w:r>
    </w:p>
    <w:p w:rsidR="00A05B69" w:rsidRPr="00A05B69" w:rsidRDefault="00A05B69" w:rsidP="00A05B69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A05B69">
        <w:rPr>
          <w:rFonts w:ascii="宋体" w:eastAsia="宋体" w:hAnsi="宋体" w:cs="TimesNewRomanPSMT" w:hint="eastAsia"/>
          <w:color w:val="000000"/>
          <w:kern w:val="0"/>
          <w:szCs w:val="21"/>
        </w:rPr>
        <w:t>这种方法便于老师向学生传授知识，教学效率高，学生对基础知识和基本技能掌握得比较牢固，教师的积极性、主导性能够得到较好发挥。对于本课程的基本理论和基本方法，主要采用这种方法进行讲授和解释。采用这种方法时应注意课件制作的知识性、趣味性和教师语言的通俗性、与学生的互动性，还应多举实例，以增加学生对基本概念和理论及方法的理解和掌握。</w:t>
      </w:r>
    </w:p>
    <w:p w:rsidR="00A05B69" w:rsidRPr="00A05B69" w:rsidRDefault="00A05B69" w:rsidP="00A05B69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A05B69">
        <w:rPr>
          <w:rFonts w:ascii="宋体" w:eastAsia="宋体" w:hAnsi="宋体" w:cs="TimesNewRomanPSMT" w:hint="eastAsia"/>
          <w:color w:val="000000"/>
          <w:kern w:val="0"/>
          <w:szCs w:val="21"/>
        </w:rPr>
        <w:t>2、读书报告分享法</w:t>
      </w:r>
    </w:p>
    <w:p w:rsidR="00A05B69" w:rsidRPr="00A05B69" w:rsidRDefault="00A05B69" w:rsidP="00A05B69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A05B69">
        <w:rPr>
          <w:rFonts w:ascii="宋体" w:eastAsia="宋体" w:hAnsi="宋体" w:cs="TimesNewRomanPSMT" w:hint="eastAsia"/>
          <w:color w:val="000000"/>
          <w:kern w:val="0"/>
          <w:szCs w:val="21"/>
        </w:rPr>
        <w:t>老师根据教学大纲及教学内容和教学进度，提出相关的教学主题，布置学生课后查阅相关的文献资料，鼓励学生查阅国内外最新的科研成果，学生将查阅的文献资料形成读书报告并在课堂上与大家分享。这种教学方法充分调动了学生学习的积极性和主动性，培养了他们开拓创新的能力、自学能力以及终身学习的意识，也拓宽了的学生获得更多知识的途径。</w:t>
      </w:r>
    </w:p>
    <w:p w:rsidR="00D417A1" w:rsidRPr="00F56396" w:rsidRDefault="00D417A1" w:rsidP="006E2E6D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6E2E6D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:rsidR="00D417A1" w:rsidRPr="00D504B7" w:rsidRDefault="00022CBB" w:rsidP="006E2E6D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7"/>
        <w:gridCol w:w="2849"/>
        <w:gridCol w:w="2849"/>
      </w:tblGrid>
      <w:tr w:rsidR="00D417A1" w:rsidTr="00C54636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6E2E6D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6E2E6D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6E2E6D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C54636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6E2E6D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D417A1" w:rsidRPr="00580145" w:rsidRDefault="00C74B6C" w:rsidP="00C74B6C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</w:rPr>
              <w:t>体育测验的三性、评价的基本形式及常用评价方法，体格指数，身体成分测量与评价，体质测量的内容、体质的综合评价</w:t>
            </w:r>
          </w:p>
        </w:tc>
        <w:tc>
          <w:tcPr>
            <w:tcW w:w="2849" w:type="dxa"/>
            <w:vAlign w:val="center"/>
          </w:tcPr>
          <w:p w:rsidR="00580145" w:rsidRPr="00580145" w:rsidRDefault="00580145" w:rsidP="00580145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1.</w:t>
            </w: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课堂出勤</w:t>
            </w:r>
          </w:p>
          <w:p w:rsidR="00580145" w:rsidRPr="00580145" w:rsidRDefault="00580145" w:rsidP="00580145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2.课堂</w:t>
            </w:r>
            <w:r w:rsidR="0031356D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回答问题</w:t>
            </w:r>
          </w:p>
          <w:p w:rsidR="00580145" w:rsidRPr="00580145" w:rsidRDefault="00580145" w:rsidP="00580145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3.读书报告</w:t>
            </w:r>
          </w:p>
          <w:p w:rsidR="00D417A1" w:rsidRDefault="00580145" w:rsidP="00580145">
            <w:pPr>
              <w:ind w:firstLineChars="200" w:firstLine="420"/>
              <w:rPr>
                <w:rFonts w:hAnsi="宋体"/>
                <w:b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4.期末考试</w:t>
            </w:r>
          </w:p>
        </w:tc>
      </w:tr>
      <w:tr w:rsidR="00D417A1" w:rsidTr="00C54636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6E2E6D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D417A1" w:rsidRPr="00495112" w:rsidRDefault="00C74B6C" w:rsidP="00C74B6C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</w:rPr>
              <w:t>心率、血压)的评价，心血管机能指数测量与评价，肺通气机能的评价，闭气试验，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速度、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lastRenderedPageBreak/>
              <w:t>耐力、力量、柔韧性、灵敏性、平衡性测量</w:t>
            </w:r>
          </w:p>
        </w:tc>
        <w:tc>
          <w:tcPr>
            <w:tcW w:w="2849" w:type="dxa"/>
            <w:vAlign w:val="center"/>
          </w:tcPr>
          <w:p w:rsidR="00580145" w:rsidRPr="00580145" w:rsidRDefault="00580145" w:rsidP="00580145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lastRenderedPageBreak/>
              <w:t>1.</w:t>
            </w: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课堂出勤</w:t>
            </w:r>
          </w:p>
          <w:p w:rsidR="00580145" w:rsidRPr="00580145" w:rsidRDefault="00580145" w:rsidP="00580145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2.课堂</w:t>
            </w:r>
            <w:r w:rsidR="0031356D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回答问题</w:t>
            </w:r>
          </w:p>
          <w:p w:rsidR="00E86263" w:rsidRDefault="00580145" w:rsidP="00E86263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3.读书报告</w:t>
            </w:r>
          </w:p>
          <w:p w:rsidR="00D417A1" w:rsidRDefault="00580145" w:rsidP="00E86263">
            <w:pPr>
              <w:ind w:firstLineChars="200" w:firstLine="420"/>
              <w:rPr>
                <w:rFonts w:hAnsi="宋体"/>
                <w:b/>
              </w:rPr>
            </w:pPr>
            <w:r w:rsidRPr="00E86263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lastRenderedPageBreak/>
              <w:t>4.期末考试</w:t>
            </w:r>
          </w:p>
        </w:tc>
      </w:tr>
    </w:tbl>
    <w:p w:rsidR="00DD7B5F" w:rsidRDefault="00DD7B5F" w:rsidP="006E2E6D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lastRenderedPageBreak/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</w:p>
    <w:p w:rsidR="00C54636" w:rsidRPr="00DD7B5F" w:rsidRDefault="00DD7B5F" w:rsidP="006E2E6D">
      <w:pPr>
        <w:widowControl/>
        <w:spacing w:beforeLines="50" w:afterLines="50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:rsidR="00FB0CAF" w:rsidRPr="00FB0CAF" w:rsidRDefault="00FB0CAF" w:rsidP="00FB0CAF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FB0CAF">
        <w:rPr>
          <w:rFonts w:ascii="宋体" w:eastAsia="宋体" w:hAnsi="宋体" w:cs="TimesNewRomanPSMT" w:hint="eastAsia"/>
          <w:color w:val="000000"/>
          <w:kern w:val="0"/>
          <w:szCs w:val="21"/>
        </w:rPr>
        <w:t>平时成绩（40%）：</w:t>
      </w:r>
      <w:bookmarkStart w:id="0" w:name="OLE_LINK1"/>
      <w:bookmarkStart w:id="1" w:name="OLE_LINK2"/>
      <w:r w:rsidRPr="00FB0CAF">
        <w:rPr>
          <w:rFonts w:ascii="宋体" w:eastAsia="宋体" w:hAnsi="宋体" w:cs="TimesNewRomanPSMT" w:hint="eastAsia"/>
          <w:color w:val="000000"/>
          <w:kern w:val="0"/>
          <w:szCs w:val="21"/>
        </w:rPr>
        <w:t>包含出勤、课堂表现、回答问题、作业等环节。</w:t>
      </w:r>
      <w:bookmarkEnd w:id="0"/>
      <w:bookmarkEnd w:id="1"/>
    </w:p>
    <w:p w:rsidR="00FB0CAF" w:rsidRPr="00FB0CAF" w:rsidRDefault="00FB0CAF" w:rsidP="00FB0CAF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FB0CAF">
        <w:rPr>
          <w:rFonts w:ascii="宋体" w:eastAsia="宋体" w:hAnsi="宋体" w:cs="TimesNewRomanPSMT" w:hint="eastAsia"/>
          <w:color w:val="000000"/>
          <w:kern w:val="0"/>
          <w:szCs w:val="21"/>
        </w:rPr>
        <w:t>期末考试（60%）：闭卷考试，整本教材的内容，采用A、B卷的方式，从两份试卷中抽取一份进行闭卷考试。试题比重：基本理论知识题占50%；综合实践应用分析题占50%。</w:t>
      </w:r>
    </w:p>
    <w:p w:rsidR="00B03909" w:rsidRDefault="00DD7B5F" w:rsidP="006E2E6D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</w:p>
    <w:p w:rsidR="00D504B7" w:rsidRPr="00DD7B5F" w:rsidRDefault="00D504B7" w:rsidP="006E2E6D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1134"/>
        <w:gridCol w:w="2627"/>
      </w:tblGrid>
      <w:tr w:rsidR="00285327" w:rsidRPr="002F4D99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6E2E6D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285327" w:rsidRPr="00322986" w:rsidRDefault="00285327" w:rsidP="006E2E6D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6E2E6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285327" w:rsidP="006E2E6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285327" w:rsidRPr="00322986" w:rsidRDefault="00285327" w:rsidP="006E2E6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285327" w:rsidRPr="00322986" w:rsidRDefault="00285327" w:rsidP="006E2E6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322986" w:rsidRPr="002F4D99" w:rsidTr="00183E86">
        <w:trPr>
          <w:trHeight w:val="401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6E2E6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183E86" w:rsidP="006E2E6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322986" w:rsidP="006E2E6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2986" w:rsidRPr="00322986" w:rsidRDefault="00183E86" w:rsidP="006E2E6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0.6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322986" w:rsidRPr="00322986" w:rsidRDefault="00D14471" w:rsidP="006E2E6D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183E86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ｘ平时成绩+0.</w:t>
            </w:r>
            <w:r w:rsidR="00183E86"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ｘ期末成绩}/</w:t>
            </w:r>
            <w:r w:rsidR="00183E86">
              <w:rPr>
                <w:rFonts w:ascii="宋体" w:eastAsia="宋体" w:hAnsi="宋体" w:hint="eastAsia"/>
                <w:kern w:val="0"/>
                <w:szCs w:val="21"/>
              </w:rPr>
              <w:t>100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  <w:r w:rsidR="00183E86">
              <w:rPr>
                <w:rFonts w:ascii="宋体" w:eastAsia="宋体" w:hAnsi="宋体" w:hint="eastAsia"/>
                <w:kern w:val="0"/>
                <w:szCs w:val="21"/>
              </w:rPr>
              <w:t>课程目标2类同。</w:t>
            </w:r>
          </w:p>
        </w:tc>
      </w:tr>
      <w:tr w:rsidR="00E86263" w:rsidRPr="002F4D99" w:rsidTr="00183E86">
        <w:trPr>
          <w:trHeight w:val="7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E86263" w:rsidRPr="00322986" w:rsidRDefault="00E86263" w:rsidP="006E2E6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E86263" w:rsidRPr="00322986" w:rsidRDefault="00183E86" w:rsidP="006E2E6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6263" w:rsidRPr="00322986" w:rsidRDefault="00E86263" w:rsidP="006E2E6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86263" w:rsidRPr="00322986" w:rsidRDefault="00183E86" w:rsidP="006E2E6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0.6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E86263" w:rsidRPr="00322986" w:rsidRDefault="00E86263" w:rsidP="006E2E6D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285327" w:rsidRPr="00DD7B5F" w:rsidRDefault="00DD7B5F" w:rsidP="006E2E6D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36706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367061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367061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367061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6E2E6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6E2E6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6E2E6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  <w:bookmarkStart w:id="2" w:name="_GoBack"/>
            <w:bookmarkEnd w:id="2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6E2E6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6E2E6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6E2E6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31356D">
        <w:trPr>
          <w:trHeight w:val="64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6E2E6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6E2E6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6E2E6D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6E2E6D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6E2E6D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6E2E6D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6E2E6D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</w:tr>
      <w:tr w:rsidR="00DE7849" w:rsidRPr="002F4D99" w:rsidTr="0031356D">
        <w:trPr>
          <w:trHeight w:val="66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6E2E6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6E2E6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6E2E6D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6E2E6D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6E2E6D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6E2E6D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6E2E6D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 w:rsidSect="00CD1FE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BE1" w:rsidRDefault="00A61BE1" w:rsidP="00AA630A">
      <w:r>
        <w:separator/>
      </w:r>
    </w:p>
  </w:endnote>
  <w:endnote w:type="continuationSeparator" w:id="1">
    <w:p w:rsidR="00A61BE1" w:rsidRDefault="00A61BE1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等线">
    <w:altName w:val="微软雅黑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BE1" w:rsidRDefault="00A61BE1" w:rsidP="00AA630A">
      <w:r>
        <w:separator/>
      </w:r>
    </w:p>
  </w:footnote>
  <w:footnote w:type="continuationSeparator" w:id="1">
    <w:p w:rsidR="00A61BE1" w:rsidRDefault="00A61BE1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155B6D8"/>
    <w:multiLevelType w:val="singleLevel"/>
    <w:tmpl w:val="D155B6D8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2AA509C"/>
    <w:multiLevelType w:val="singleLevel"/>
    <w:tmpl w:val="90744E6A"/>
    <w:lvl w:ilvl="0">
      <w:start w:val="1"/>
      <w:numFmt w:val="decimal"/>
      <w:lvlText w:val="（%1）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2">
    <w:nsid w:val="067157FB"/>
    <w:multiLevelType w:val="singleLevel"/>
    <w:tmpl w:val="FAA88B24"/>
    <w:lvl w:ilvl="0">
      <w:start w:val="1"/>
      <w:numFmt w:val="decimal"/>
      <w:lvlText w:val="%1、"/>
      <w:lvlJc w:val="left"/>
      <w:pPr>
        <w:tabs>
          <w:tab w:val="num" w:pos="1050"/>
        </w:tabs>
        <w:ind w:left="1050" w:hanging="315"/>
      </w:pPr>
      <w:rPr>
        <w:rFonts w:hint="eastAsia"/>
      </w:rPr>
    </w:lvl>
  </w:abstractNum>
  <w:abstractNum w:abstractNumId="3">
    <w:nsid w:val="0AC56707"/>
    <w:multiLevelType w:val="multilevel"/>
    <w:tmpl w:val="0AC56707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0B5A1C8C"/>
    <w:multiLevelType w:val="multilevel"/>
    <w:tmpl w:val="0B5A1C8C"/>
    <w:lvl w:ilvl="0">
      <w:start w:val="1"/>
      <w:numFmt w:val="chineseCountingThousand"/>
      <w:lvlText w:val="%1、"/>
      <w:lvlJc w:val="left"/>
      <w:pPr>
        <w:ind w:left="480" w:hanging="48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E4A67F2"/>
    <w:multiLevelType w:val="multilevel"/>
    <w:tmpl w:val="0E4A67F2"/>
    <w:lvl w:ilvl="0">
      <w:start w:val="1"/>
      <w:numFmt w:val="chineseCountingThousand"/>
      <w:lvlText w:val="%1、"/>
      <w:lvlJc w:val="left"/>
      <w:pPr>
        <w:ind w:left="480" w:hanging="48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1F805DA"/>
    <w:multiLevelType w:val="multilevel"/>
    <w:tmpl w:val="11F805DA"/>
    <w:lvl w:ilvl="0">
      <w:start w:val="1"/>
      <w:numFmt w:val="chineseCountingThousand"/>
      <w:lvlText w:val="%1、"/>
      <w:lvlJc w:val="left"/>
      <w:pPr>
        <w:ind w:left="480" w:hanging="48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68F2004"/>
    <w:multiLevelType w:val="multilevel"/>
    <w:tmpl w:val="168F2004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18EB1C91"/>
    <w:multiLevelType w:val="multilevel"/>
    <w:tmpl w:val="18EB1C91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05D4C7E"/>
    <w:multiLevelType w:val="singleLevel"/>
    <w:tmpl w:val="9CCE22E0"/>
    <w:lvl w:ilvl="0">
      <w:start w:val="1"/>
      <w:numFmt w:val="japaneseCounting"/>
      <w:lvlText w:val="第%1章"/>
      <w:lvlJc w:val="left"/>
      <w:pPr>
        <w:tabs>
          <w:tab w:val="num" w:pos="1035"/>
        </w:tabs>
        <w:ind w:left="1035" w:hanging="720"/>
      </w:pPr>
      <w:rPr>
        <w:rFonts w:hint="eastAsia"/>
      </w:rPr>
    </w:lvl>
  </w:abstractNum>
  <w:abstractNum w:abstractNumId="10">
    <w:nsid w:val="21351375"/>
    <w:multiLevelType w:val="hybridMultilevel"/>
    <w:tmpl w:val="4F4C8B62"/>
    <w:lvl w:ilvl="0" w:tplc="D6FE62E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3962AC8E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54FCE03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BA528898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D1AA0878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5078A33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53C015A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1820009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FBFC838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D23F3A"/>
    <w:multiLevelType w:val="hybridMultilevel"/>
    <w:tmpl w:val="F6A25016"/>
    <w:lvl w:ilvl="0" w:tplc="9AE01D6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52E0862"/>
    <w:multiLevelType w:val="singleLevel"/>
    <w:tmpl w:val="B53432E6"/>
    <w:lvl w:ilvl="0">
      <w:start w:val="1"/>
      <w:numFmt w:val="japaneseCounting"/>
      <w:lvlText w:val="第%1章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3">
    <w:nsid w:val="25C11290"/>
    <w:multiLevelType w:val="multilevel"/>
    <w:tmpl w:val="25C11290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2F3B1A77"/>
    <w:multiLevelType w:val="singleLevel"/>
    <w:tmpl w:val="FE18615C"/>
    <w:lvl w:ilvl="0">
      <w:start w:val="2"/>
      <w:numFmt w:val="japaneseCounting"/>
      <w:lvlText w:val="第%1节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5">
    <w:nsid w:val="31A5457D"/>
    <w:multiLevelType w:val="multilevel"/>
    <w:tmpl w:val="31A5457D"/>
    <w:lvl w:ilvl="0">
      <w:start w:val="1"/>
      <w:numFmt w:val="chineseCountingThousand"/>
      <w:lvlText w:val="%1、"/>
      <w:lvlJc w:val="left"/>
      <w:pPr>
        <w:ind w:left="480" w:hanging="48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29777DC"/>
    <w:multiLevelType w:val="multilevel"/>
    <w:tmpl w:val="329777DC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349E55D2"/>
    <w:multiLevelType w:val="multilevel"/>
    <w:tmpl w:val="349E55D2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9">
    <w:nsid w:val="3C2C25DE"/>
    <w:multiLevelType w:val="singleLevel"/>
    <w:tmpl w:val="E9D4EBFC"/>
    <w:lvl w:ilvl="0">
      <w:start w:val="2"/>
      <w:numFmt w:val="japaneseCounting"/>
      <w:lvlText w:val="第%1节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0">
    <w:nsid w:val="41C90C1F"/>
    <w:multiLevelType w:val="singleLevel"/>
    <w:tmpl w:val="42E48BFC"/>
    <w:lvl w:ilvl="0">
      <w:start w:val="1"/>
      <w:numFmt w:val="decimal"/>
      <w:lvlText w:val="%1、"/>
      <w:lvlJc w:val="left"/>
      <w:pPr>
        <w:tabs>
          <w:tab w:val="num" w:pos="1050"/>
        </w:tabs>
        <w:ind w:left="1050" w:hanging="315"/>
      </w:pPr>
      <w:rPr>
        <w:rFonts w:hint="eastAsia"/>
      </w:rPr>
    </w:lvl>
  </w:abstractNum>
  <w:abstractNum w:abstractNumId="21">
    <w:nsid w:val="48CD13C3"/>
    <w:multiLevelType w:val="singleLevel"/>
    <w:tmpl w:val="D0E450F2"/>
    <w:lvl w:ilvl="0">
      <w:start w:val="1"/>
      <w:numFmt w:val="none"/>
      <w:lvlText w:val="一、"/>
      <w:lvlJc w:val="left"/>
      <w:pPr>
        <w:tabs>
          <w:tab w:val="num" w:pos="1710"/>
        </w:tabs>
        <w:ind w:left="1710" w:hanging="390"/>
      </w:pPr>
      <w:rPr>
        <w:rFonts w:hint="eastAsia"/>
      </w:rPr>
    </w:lvl>
  </w:abstractNum>
  <w:abstractNum w:abstractNumId="22">
    <w:nsid w:val="4F28092D"/>
    <w:multiLevelType w:val="multilevel"/>
    <w:tmpl w:val="4F28092D"/>
    <w:lvl w:ilvl="0">
      <w:start w:val="1"/>
      <w:numFmt w:val="chineseCountingThousand"/>
      <w:lvlText w:val="%1、"/>
      <w:lvlJc w:val="left"/>
      <w:pPr>
        <w:ind w:left="480" w:hanging="48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F9B4476"/>
    <w:multiLevelType w:val="singleLevel"/>
    <w:tmpl w:val="66288A24"/>
    <w:lvl w:ilvl="0">
      <w:start w:val="1"/>
      <w:numFmt w:val="japaneseCounting"/>
      <w:lvlText w:val="第%1节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4">
    <w:nsid w:val="54254844"/>
    <w:multiLevelType w:val="multilevel"/>
    <w:tmpl w:val="54254844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55A15C71"/>
    <w:multiLevelType w:val="multilevel"/>
    <w:tmpl w:val="55A15C71"/>
    <w:lvl w:ilvl="0">
      <w:start w:val="1"/>
      <w:numFmt w:val="chineseCountingThousand"/>
      <w:lvlText w:val="%1、"/>
      <w:lvlJc w:val="left"/>
      <w:pPr>
        <w:ind w:left="480" w:hanging="48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84F279A"/>
    <w:multiLevelType w:val="multilevel"/>
    <w:tmpl w:val="584F279A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7">
    <w:nsid w:val="59FE1C9F"/>
    <w:multiLevelType w:val="multilevel"/>
    <w:tmpl w:val="59FE1C9F"/>
    <w:lvl w:ilvl="0">
      <w:start w:val="1"/>
      <w:numFmt w:val="japaneseCounting"/>
      <w:lvlText w:val="第%1节"/>
      <w:lvlJc w:val="left"/>
      <w:pPr>
        <w:ind w:left="840" w:hanging="8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65F93EA4"/>
    <w:multiLevelType w:val="multilevel"/>
    <w:tmpl w:val="65F93EA4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9">
    <w:nsid w:val="679E547E"/>
    <w:multiLevelType w:val="multilevel"/>
    <w:tmpl w:val="679E547E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0">
    <w:nsid w:val="69721AD2"/>
    <w:multiLevelType w:val="singleLevel"/>
    <w:tmpl w:val="4F62C0A0"/>
    <w:lvl w:ilvl="0">
      <w:start w:val="1"/>
      <w:numFmt w:val="japaneseCounting"/>
      <w:lvlText w:val="第%1节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31">
    <w:nsid w:val="74022F49"/>
    <w:multiLevelType w:val="singleLevel"/>
    <w:tmpl w:val="744C19C8"/>
    <w:lvl w:ilvl="0">
      <w:start w:val="2"/>
      <w:numFmt w:val="japaneseCounting"/>
      <w:lvlText w:val="第%1节"/>
      <w:lvlJc w:val="left"/>
      <w:pPr>
        <w:tabs>
          <w:tab w:val="num" w:pos="1725"/>
        </w:tabs>
        <w:ind w:left="1725" w:hanging="795"/>
      </w:pPr>
      <w:rPr>
        <w:rFonts w:hint="eastAsia"/>
      </w:rPr>
    </w:lvl>
  </w:abstractNum>
  <w:abstractNum w:abstractNumId="32">
    <w:nsid w:val="761F588D"/>
    <w:multiLevelType w:val="singleLevel"/>
    <w:tmpl w:val="A5DEDE6A"/>
    <w:lvl w:ilvl="0">
      <w:start w:val="1"/>
      <w:numFmt w:val="japaneseCounting"/>
      <w:lvlText w:val="第%1章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33">
    <w:nsid w:val="7B1F242F"/>
    <w:multiLevelType w:val="multilevel"/>
    <w:tmpl w:val="7B1F242F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8"/>
  </w:num>
  <w:num w:numId="2">
    <w:abstractNumId w:val="10"/>
  </w:num>
  <w:num w:numId="3">
    <w:abstractNumId w:val="4"/>
  </w:num>
  <w:num w:numId="4">
    <w:abstractNumId w:val="13"/>
  </w:num>
  <w:num w:numId="5">
    <w:abstractNumId w:val="33"/>
  </w:num>
  <w:num w:numId="6">
    <w:abstractNumId w:val="28"/>
  </w:num>
  <w:num w:numId="7">
    <w:abstractNumId w:val="27"/>
  </w:num>
  <w:num w:numId="8">
    <w:abstractNumId w:val="15"/>
  </w:num>
  <w:num w:numId="9">
    <w:abstractNumId w:val="3"/>
  </w:num>
  <w:num w:numId="10">
    <w:abstractNumId w:val="7"/>
  </w:num>
  <w:num w:numId="11">
    <w:abstractNumId w:val="5"/>
  </w:num>
  <w:num w:numId="12">
    <w:abstractNumId w:val="16"/>
  </w:num>
  <w:num w:numId="13">
    <w:abstractNumId w:val="17"/>
  </w:num>
  <w:num w:numId="14">
    <w:abstractNumId w:val="6"/>
  </w:num>
  <w:num w:numId="15">
    <w:abstractNumId w:val="26"/>
  </w:num>
  <w:num w:numId="16">
    <w:abstractNumId w:val="22"/>
  </w:num>
  <w:num w:numId="17">
    <w:abstractNumId w:val="29"/>
  </w:num>
  <w:num w:numId="18">
    <w:abstractNumId w:val="24"/>
  </w:num>
  <w:num w:numId="19">
    <w:abstractNumId w:val="25"/>
  </w:num>
  <w:num w:numId="20">
    <w:abstractNumId w:val="8"/>
  </w:num>
  <w:num w:numId="21">
    <w:abstractNumId w:val="0"/>
  </w:num>
  <w:num w:numId="22">
    <w:abstractNumId w:val="31"/>
  </w:num>
  <w:num w:numId="23">
    <w:abstractNumId w:val="21"/>
  </w:num>
  <w:num w:numId="24">
    <w:abstractNumId w:val="1"/>
  </w:num>
  <w:num w:numId="25">
    <w:abstractNumId w:val="32"/>
  </w:num>
  <w:num w:numId="26">
    <w:abstractNumId w:val="9"/>
  </w:num>
  <w:num w:numId="27">
    <w:abstractNumId w:val="12"/>
  </w:num>
  <w:num w:numId="28">
    <w:abstractNumId w:val="2"/>
  </w:num>
  <w:num w:numId="29">
    <w:abstractNumId w:val="19"/>
  </w:num>
  <w:num w:numId="30">
    <w:abstractNumId w:val="20"/>
  </w:num>
  <w:num w:numId="31">
    <w:abstractNumId w:val="30"/>
  </w:num>
  <w:num w:numId="32">
    <w:abstractNumId w:val="14"/>
  </w:num>
  <w:num w:numId="33">
    <w:abstractNumId w:val="23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02346"/>
    <w:rsid w:val="00022CBB"/>
    <w:rsid w:val="00024838"/>
    <w:rsid w:val="000339BF"/>
    <w:rsid w:val="000376C2"/>
    <w:rsid w:val="00037B86"/>
    <w:rsid w:val="00051142"/>
    <w:rsid w:val="00055D31"/>
    <w:rsid w:val="00064FA8"/>
    <w:rsid w:val="00073E02"/>
    <w:rsid w:val="00077A5F"/>
    <w:rsid w:val="000A56FC"/>
    <w:rsid w:val="000A5ED4"/>
    <w:rsid w:val="000A6D99"/>
    <w:rsid w:val="000C282D"/>
    <w:rsid w:val="000C3601"/>
    <w:rsid w:val="000D2F94"/>
    <w:rsid w:val="000F054A"/>
    <w:rsid w:val="000F0894"/>
    <w:rsid w:val="000F241D"/>
    <w:rsid w:val="000F7004"/>
    <w:rsid w:val="001055D6"/>
    <w:rsid w:val="00150C0B"/>
    <w:rsid w:val="00156CE4"/>
    <w:rsid w:val="001570C6"/>
    <w:rsid w:val="00177BAE"/>
    <w:rsid w:val="00183E86"/>
    <w:rsid w:val="0018665A"/>
    <w:rsid w:val="001B2C72"/>
    <w:rsid w:val="001B5550"/>
    <w:rsid w:val="001E12DE"/>
    <w:rsid w:val="001E1F68"/>
    <w:rsid w:val="001E5724"/>
    <w:rsid w:val="001F7D9D"/>
    <w:rsid w:val="00220E51"/>
    <w:rsid w:val="0022455B"/>
    <w:rsid w:val="00226627"/>
    <w:rsid w:val="00242673"/>
    <w:rsid w:val="002500B5"/>
    <w:rsid w:val="00261C68"/>
    <w:rsid w:val="00285327"/>
    <w:rsid w:val="00292DC4"/>
    <w:rsid w:val="002A7568"/>
    <w:rsid w:val="002D4C70"/>
    <w:rsid w:val="002E3FC2"/>
    <w:rsid w:val="0030168C"/>
    <w:rsid w:val="0031356D"/>
    <w:rsid w:val="00313A87"/>
    <w:rsid w:val="003217E6"/>
    <w:rsid w:val="00321B32"/>
    <w:rsid w:val="00322986"/>
    <w:rsid w:val="0034142B"/>
    <w:rsid w:val="0034254B"/>
    <w:rsid w:val="00342DDB"/>
    <w:rsid w:val="003441FF"/>
    <w:rsid w:val="003538F5"/>
    <w:rsid w:val="00367061"/>
    <w:rsid w:val="00367377"/>
    <w:rsid w:val="0038363D"/>
    <w:rsid w:val="00384FA8"/>
    <w:rsid w:val="0038665C"/>
    <w:rsid w:val="003E28F7"/>
    <w:rsid w:val="003E390E"/>
    <w:rsid w:val="003F029B"/>
    <w:rsid w:val="00402766"/>
    <w:rsid w:val="004070CF"/>
    <w:rsid w:val="00423250"/>
    <w:rsid w:val="00433D46"/>
    <w:rsid w:val="00435FE4"/>
    <w:rsid w:val="004553AC"/>
    <w:rsid w:val="00463780"/>
    <w:rsid w:val="004653ED"/>
    <w:rsid w:val="00474C5C"/>
    <w:rsid w:val="00475BDC"/>
    <w:rsid w:val="00495112"/>
    <w:rsid w:val="004D4AAC"/>
    <w:rsid w:val="004E240F"/>
    <w:rsid w:val="004F3CB7"/>
    <w:rsid w:val="004F746A"/>
    <w:rsid w:val="0050145E"/>
    <w:rsid w:val="005028F4"/>
    <w:rsid w:val="0052215F"/>
    <w:rsid w:val="00522C16"/>
    <w:rsid w:val="00530F4C"/>
    <w:rsid w:val="00540945"/>
    <w:rsid w:val="00563816"/>
    <w:rsid w:val="005640F1"/>
    <w:rsid w:val="00567D83"/>
    <w:rsid w:val="005777DE"/>
    <w:rsid w:val="00580145"/>
    <w:rsid w:val="005A0378"/>
    <w:rsid w:val="005A31FF"/>
    <w:rsid w:val="005C358C"/>
    <w:rsid w:val="005C4FFD"/>
    <w:rsid w:val="005E143C"/>
    <w:rsid w:val="005F4208"/>
    <w:rsid w:val="00627088"/>
    <w:rsid w:val="00641C9A"/>
    <w:rsid w:val="00644381"/>
    <w:rsid w:val="00665621"/>
    <w:rsid w:val="00667403"/>
    <w:rsid w:val="00670BB4"/>
    <w:rsid w:val="0067660B"/>
    <w:rsid w:val="0067779D"/>
    <w:rsid w:val="00686DCF"/>
    <w:rsid w:val="006A0F0F"/>
    <w:rsid w:val="006A218D"/>
    <w:rsid w:val="006A6336"/>
    <w:rsid w:val="006E032A"/>
    <w:rsid w:val="006E139B"/>
    <w:rsid w:val="006E2E6D"/>
    <w:rsid w:val="006E4F82"/>
    <w:rsid w:val="006F64C9"/>
    <w:rsid w:val="007024C3"/>
    <w:rsid w:val="00712DC3"/>
    <w:rsid w:val="007143C2"/>
    <w:rsid w:val="00715A6C"/>
    <w:rsid w:val="007457BF"/>
    <w:rsid w:val="007639A2"/>
    <w:rsid w:val="007863E6"/>
    <w:rsid w:val="007B55BB"/>
    <w:rsid w:val="007B77D5"/>
    <w:rsid w:val="007C0961"/>
    <w:rsid w:val="007C379D"/>
    <w:rsid w:val="007C62ED"/>
    <w:rsid w:val="007E298F"/>
    <w:rsid w:val="007E39E3"/>
    <w:rsid w:val="0080298A"/>
    <w:rsid w:val="0080702A"/>
    <w:rsid w:val="008115C0"/>
    <w:rsid w:val="008128AD"/>
    <w:rsid w:val="0082791A"/>
    <w:rsid w:val="00842D1B"/>
    <w:rsid w:val="00853A71"/>
    <w:rsid w:val="00854F1D"/>
    <w:rsid w:val="008560E2"/>
    <w:rsid w:val="00876EA0"/>
    <w:rsid w:val="00883764"/>
    <w:rsid w:val="00886EBF"/>
    <w:rsid w:val="00897E32"/>
    <w:rsid w:val="008A4624"/>
    <w:rsid w:val="008C014F"/>
    <w:rsid w:val="008C2BB5"/>
    <w:rsid w:val="008E1168"/>
    <w:rsid w:val="008E6B8E"/>
    <w:rsid w:val="00950005"/>
    <w:rsid w:val="0095637F"/>
    <w:rsid w:val="00961D9D"/>
    <w:rsid w:val="00991BB2"/>
    <w:rsid w:val="009B563F"/>
    <w:rsid w:val="009B64EC"/>
    <w:rsid w:val="009D7280"/>
    <w:rsid w:val="009E4348"/>
    <w:rsid w:val="009E7551"/>
    <w:rsid w:val="00A0038B"/>
    <w:rsid w:val="00A03BBD"/>
    <w:rsid w:val="00A0581D"/>
    <w:rsid w:val="00A05B69"/>
    <w:rsid w:val="00A322A2"/>
    <w:rsid w:val="00A43C51"/>
    <w:rsid w:val="00A61BE1"/>
    <w:rsid w:val="00A61EFD"/>
    <w:rsid w:val="00AA4570"/>
    <w:rsid w:val="00AA630A"/>
    <w:rsid w:val="00AB1E2C"/>
    <w:rsid w:val="00AB5955"/>
    <w:rsid w:val="00AB70DE"/>
    <w:rsid w:val="00AC64F7"/>
    <w:rsid w:val="00AE3D1A"/>
    <w:rsid w:val="00B03909"/>
    <w:rsid w:val="00B04472"/>
    <w:rsid w:val="00B16362"/>
    <w:rsid w:val="00B40ECD"/>
    <w:rsid w:val="00B67EBD"/>
    <w:rsid w:val="00B97E1B"/>
    <w:rsid w:val="00B97EDA"/>
    <w:rsid w:val="00BA23F0"/>
    <w:rsid w:val="00BB43FA"/>
    <w:rsid w:val="00BE430B"/>
    <w:rsid w:val="00BE7A8B"/>
    <w:rsid w:val="00C00798"/>
    <w:rsid w:val="00C06665"/>
    <w:rsid w:val="00C20D63"/>
    <w:rsid w:val="00C32745"/>
    <w:rsid w:val="00C54636"/>
    <w:rsid w:val="00C576AB"/>
    <w:rsid w:val="00C723BD"/>
    <w:rsid w:val="00C74924"/>
    <w:rsid w:val="00C74B6C"/>
    <w:rsid w:val="00C87C57"/>
    <w:rsid w:val="00C957E1"/>
    <w:rsid w:val="00CA53B2"/>
    <w:rsid w:val="00CB20CE"/>
    <w:rsid w:val="00CC3044"/>
    <w:rsid w:val="00CD1FE6"/>
    <w:rsid w:val="00D02A9E"/>
    <w:rsid w:val="00D02F99"/>
    <w:rsid w:val="00D030F0"/>
    <w:rsid w:val="00D06150"/>
    <w:rsid w:val="00D067C0"/>
    <w:rsid w:val="00D13271"/>
    <w:rsid w:val="00D14471"/>
    <w:rsid w:val="00D176A9"/>
    <w:rsid w:val="00D33C36"/>
    <w:rsid w:val="00D417A1"/>
    <w:rsid w:val="00D504B7"/>
    <w:rsid w:val="00D51C18"/>
    <w:rsid w:val="00D54F6A"/>
    <w:rsid w:val="00D618B0"/>
    <w:rsid w:val="00D648A8"/>
    <w:rsid w:val="00D715F7"/>
    <w:rsid w:val="00D73849"/>
    <w:rsid w:val="00D82F5D"/>
    <w:rsid w:val="00D9578C"/>
    <w:rsid w:val="00DB5938"/>
    <w:rsid w:val="00DC4A31"/>
    <w:rsid w:val="00DD7080"/>
    <w:rsid w:val="00DD7B5F"/>
    <w:rsid w:val="00DE32F7"/>
    <w:rsid w:val="00DE7849"/>
    <w:rsid w:val="00E05E8B"/>
    <w:rsid w:val="00E270E4"/>
    <w:rsid w:val="00E346E1"/>
    <w:rsid w:val="00E3574B"/>
    <w:rsid w:val="00E36487"/>
    <w:rsid w:val="00E366AB"/>
    <w:rsid w:val="00E425C1"/>
    <w:rsid w:val="00E45630"/>
    <w:rsid w:val="00E5466A"/>
    <w:rsid w:val="00E67308"/>
    <w:rsid w:val="00E73217"/>
    <w:rsid w:val="00E7352F"/>
    <w:rsid w:val="00E76E34"/>
    <w:rsid w:val="00E86263"/>
    <w:rsid w:val="00E8779E"/>
    <w:rsid w:val="00EA2A05"/>
    <w:rsid w:val="00EA37F0"/>
    <w:rsid w:val="00ED331A"/>
    <w:rsid w:val="00ED70B1"/>
    <w:rsid w:val="00ED7F81"/>
    <w:rsid w:val="00F27082"/>
    <w:rsid w:val="00F43F54"/>
    <w:rsid w:val="00F55C42"/>
    <w:rsid w:val="00F56396"/>
    <w:rsid w:val="00F941FB"/>
    <w:rsid w:val="00FA1575"/>
    <w:rsid w:val="00FB0CAF"/>
    <w:rsid w:val="00FB77A1"/>
    <w:rsid w:val="00FC24B5"/>
    <w:rsid w:val="00FC2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Balloon Text" w:uiPriority="0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42B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863E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AA630A"/>
    <w:rPr>
      <w:sz w:val="18"/>
      <w:szCs w:val="18"/>
    </w:rPr>
  </w:style>
  <w:style w:type="paragraph" w:styleId="a5">
    <w:name w:val="footer"/>
    <w:basedOn w:val="a"/>
    <w:link w:val="Char1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AA630A"/>
    <w:rPr>
      <w:sz w:val="18"/>
      <w:szCs w:val="18"/>
    </w:rPr>
  </w:style>
  <w:style w:type="table" w:styleId="a6">
    <w:name w:val="Table Grid"/>
    <w:basedOn w:val="a1"/>
    <w:qFormat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rsid w:val="008560E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863E6"/>
    <w:rPr>
      <w:rFonts w:ascii="宋体" w:eastAsia="宋体" w:hAnsi="宋体" w:cs="宋体"/>
      <w:b/>
      <w:bCs/>
      <w:kern w:val="36"/>
      <w:sz w:val="48"/>
      <w:szCs w:val="48"/>
    </w:rPr>
  </w:style>
  <w:style w:type="character" w:styleId="a8">
    <w:name w:val="Hyperlink"/>
    <w:uiPriority w:val="99"/>
    <w:unhideWhenUsed/>
    <w:rsid w:val="007863E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863E6"/>
    <w:pPr>
      <w:autoSpaceDE w:val="0"/>
      <w:autoSpaceDN w:val="0"/>
      <w:adjustRightInd w:val="0"/>
      <w:ind w:firstLineChars="200" w:firstLine="420"/>
      <w:jc w:val="left"/>
    </w:pPr>
    <w:rPr>
      <w:rFonts w:ascii="宋体" w:eastAsia="宋体" w:hAnsi="Tms Rmn" w:cs="Times New Roman"/>
      <w:kern w:val="0"/>
      <w:sz w:val="20"/>
      <w:szCs w:val="20"/>
    </w:rPr>
  </w:style>
  <w:style w:type="character" w:customStyle="1" w:styleId="apple-converted-space">
    <w:name w:val="apple-converted-space"/>
    <w:basedOn w:val="a0"/>
    <w:rsid w:val="007863E6"/>
  </w:style>
  <w:style w:type="paragraph" w:styleId="aa">
    <w:name w:val="Body Text"/>
    <w:basedOn w:val="a"/>
    <w:link w:val="Char3"/>
    <w:rsid w:val="00E270E4"/>
    <w:rPr>
      <w:rFonts w:ascii="Times New Roman" w:eastAsia="宋体" w:hAnsi="Times New Roman" w:cs="Times New Roman"/>
      <w:color w:val="000000"/>
      <w:szCs w:val="18"/>
    </w:rPr>
  </w:style>
  <w:style w:type="character" w:customStyle="1" w:styleId="Char3">
    <w:name w:val="正文文本 Char"/>
    <w:basedOn w:val="a0"/>
    <w:link w:val="aa"/>
    <w:rsid w:val="00E270E4"/>
    <w:rPr>
      <w:rFonts w:ascii="Times New Roman" w:eastAsia="宋体" w:hAnsi="Times New Roman" w:cs="Times New Roman"/>
      <w:color w:val="00000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1306F-EEB8-432F-92B7-472F35159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10</Pages>
  <Words>1047</Words>
  <Characters>5973</Characters>
  <Application>Microsoft Office Word</Application>
  <DocSecurity>0</DocSecurity>
  <Lines>49</Lines>
  <Paragraphs>14</Paragraphs>
  <ScaleCrop>false</ScaleCrop>
  <Company>P R C</Company>
  <LinksUpToDate>false</LinksUpToDate>
  <CharactersWithSpaces>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17</cp:revision>
  <cp:lastPrinted>2020-12-24T07:17:00Z</cp:lastPrinted>
  <dcterms:created xsi:type="dcterms:W3CDTF">2021-04-27T10:12:00Z</dcterms:created>
  <dcterms:modified xsi:type="dcterms:W3CDTF">2021-04-27T11:32:00Z</dcterms:modified>
</cp:coreProperties>
</file>