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rPr>
          <w:rFonts w:ascii="黑体" w:hAnsi="黑体" w:eastAsia="黑体"/>
          <w:sz w:val="32"/>
          <w:szCs w:val="32"/>
        </w:rPr>
      </w:pPr>
      <w:r>
        <w:rPr>
          <w:rFonts w:hint="eastAsia" w:eastAsia="黑体"/>
          <w:sz w:val="32"/>
          <w:szCs w:val="32"/>
        </w:rPr>
        <w:t>《中学体育教材教法研究》</w:t>
      </w:r>
      <w:r>
        <w:rPr>
          <w:rFonts w:hint="eastAsia" w:ascii="黑体" w:hAnsi="黑体" w:eastAsia="黑体"/>
          <w:sz w:val="32"/>
          <w:szCs w:val="32"/>
        </w:rPr>
        <w:t>课程教学大纲</w:t>
      </w:r>
    </w:p>
    <w:p>
      <w:pPr>
        <w:pStyle w:val="2"/>
        <w:spacing w:before="156" w:beforeLines="50" w:after="156" w:afterLines="50"/>
        <w:jc w:val="left"/>
        <w:rPr>
          <w:rFonts w:hAnsi="宋体" w:cs="宋体"/>
        </w:rPr>
      </w:pPr>
      <w:r>
        <w:rPr>
          <w:rFonts w:hint="eastAsia" w:ascii="黑体" w:hAnsi="黑体" w:eastAsia="黑体" w:cs="宋体"/>
          <w:b/>
          <w:sz w:val="28"/>
          <w:szCs w:val="28"/>
        </w:rPr>
        <w:t>一、课程基本信息</w:t>
      </w:r>
    </w:p>
    <w:tbl>
      <w:tblPr>
        <w:tblStyle w:val="6"/>
        <w:tblW w:w="86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963"/>
        <w:gridCol w:w="1103"/>
        <w:gridCol w:w="2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963" w:type="dxa"/>
            <w:vAlign w:val="center"/>
          </w:tcPr>
          <w:p>
            <w:pPr>
              <w:spacing w:before="156" w:beforeLines="50" w:after="156" w:afterLines="50"/>
              <w:jc w:val="left"/>
              <w:rPr>
                <w:rFonts w:ascii="宋体" w:hAnsi="宋体" w:eastAsia="宋体"/>
                <w:sz w:val="18"/>
                <w:szCs w:val="18"/>
              </w:rPr>
            </w:pPr>
            <w:r>
              <w:rPr>
                <w:rFonts w:ascii="宋体" w:hAnsi="宋体" w:eastAsia="宋体"/>
                <w:sz w:val="18"/>
                <w:szCs w:val="18"/>
              </w:rPr>
              <w:t>Research on teaching methods of physical education materials in secondary schools</w:t>
            </w:r>
          </w:p>
        </w:tc>
        <w:tc>
          <w:tcPr>
            <w:tcW w:w="1103"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497" w:type="dxa"/>
            <w:vAlign w:val="center"/>
          </w:tcPr>
          <w:p>
            <w:pPr>
              <w:spacing w:line="360" w:lineRule="auto"/>
            </w:pPr>
            <w:r>
              <w:rPr>
                <w:rFonts w:hint="eastAsia"/>
              </w:rPr>
              <w:t>PEED2067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963" w:type="dxa"/>
            <w:vAlign w:val="center"/>
          </w:tcPr>
          <w:p>
            <w:pPr>
              <w:spacing w:before="156" w:beforeLines="50" w:after="156" w:afterLines="50"/>
              <w:jc w:val="left"/>
              <w:rPr>
                <w:rFonts w:hint="eastAsia" w:ascii="宋体" w:hAnsi="宋体" w:eastAsia="宋体"/>
              </w:rPr>
            </w:pPr>
            <w:r>
              <w:rPr>
                <w:rFonts w:hint="eastAsia" w:ascii="宋体" w:hAnsi="宋体" w:eastAsia="宋体"/>
              </w:rPr>
              <w:t>专业选修课</w:t>
            </w:r>
          </w:p>
        </w:tc>
        <w:tc>
          <w:tcPr>
            <w:tcW w:w="1103"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497" w:type="dxa"/>
            <w:vAlign w:val="center"/>
          </w:tcPr>
          <w:p>
            <w:pPr>
              <w:spacing w:before="156" w:beforeLines="50" w:after="156" w:afterLines="50"/>
              <w:rPr>
                <w:rFonts w:hint="eastAsia" w:ascii="宋体" w:hAnsi="宋体" w:eastAsia="宋体"/>
                <w:lang w:eastAsia="zh-CN"/>
              </w:rPr>
            </w:pPr>
            <w:r>
              <w:rPr>
                <w:rFonts w:hint="eastAsia" w:ascii="宋体" w:hAnsi="宋体" w:eastAsia="宋体"/>
              </w:rPr>
              <w:t>体育教育</w:t>
            </w:r>
            <w:r>
              <w:rPr>
                <w:rFonts w:hint="eastAsia" w:ascii="宋体" w:hAnsi="宋体" w:eastAsia="宋体"/>
                <w:lang w:eastAsia="zh-CN"/>
              </w:rPr>
              <w:t>、</w:t>
            </w:r>
            <w:r>
              <w:rPr>
                <w:rFonts w:hint="eastAsia" w:ascii="宋体" w:hAnsi="宋体" w:eastAsia="宋体"/>
              </w:rPr>
              <w:t>运动训练</w:t>
            </w:r>
            <w:r>
              <w:rPr>
                <w:rFonts w:hint="eastAsia" w:ascii="宋体" w:hAnsi="宋体" w:eastAsia="宋体"/>
                <w:lang w:eastAsia="zh-CN"/>
              </w:rPr>
              <w:t>、武术与民族传统体育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963" w:type="dxa"/>
            <w:vAlign w:val="center"/>
          </w:tcPr>
          <w:p>
            <w:pPr>
              <w:spacing w:before="156" w:beforeLines="50" w:after="156" w:afterLines="50"/>
              <w:ind w:firstLine="840" w:firstLineChars="400"/>
              <w:jc w:val="left"/>
              <w:rPr>
                <w:rFonts w:ascii="宋体" w:hAnsi="宋体" w:eastAsia="宋体"/>
              </w:rPr>
            </w:pPr>
            <w:r>
              <w:rPr>
                <w:rFonts w:hint="eastAsia" w:ascii="宋体" w:hAnsi="宋体" w:eastAsia="宋体"/>
              </w:rPr>
              <w:t>2</w:t>
            </w:r>
          </w:p>
        </w:tc>
        <w:tc>
          <w:tcPr>
            <w:tcW w:w="1103"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497" w:type="dxa"/>
            <w:vAlign w:val="center"/>
          </w:tcPr>
          <w:p>
            <w:pPr>
              <w:spacing w:before="156" w:beforeLines="50" w:after="156" w:afterLines="50"/>
              <w:ind w:firstLine="420" w:firstLineChars="200"/>
              <w:rPr>
                <w:rFonts w:ascii="宋体" w:hAnsi="宋体" w:eastAsia="宋体"/>
              </w:rPr>
            </w:pPr>
            <w:r>
              <w:rPr>
                <w:rFonts w:hint="eastAsia" w:ascii="宋体" w:hAnsi="宋体" w:eastAsia="宋体"/>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963" w:type="dxa"/>
            <w:vAlign w:val="center"/>
          </w:tcPr>
          <w:p>
            <w:pPr>
              <w:spacing w:before="156" w:beforeLines="50" w:after="156" w:afterLines="50"/>
              <w:jc w:val="left"/>
              <w:rPr>
                <w:rFonts w:ascii="宋体" w:hAnsi="宋体" w:eastAsia="宋体"/>
              </w:rPr>
            </w:pPr>
            <w:r>
              <w:rPr>
                <w:rFonts w:hint="eastAsia" w:ascii="宋体" w:hAnsi="宋体" w:eastAsia="宋体"/>
              </w:rPr>
              <w:t>杨卫东、王荷英、陶小娟</w:t>
            </w:r>
          </w:p>
        </w:tc>
        <w:tc>
          <w:tcPr>
            <w:tcW w:w="1103"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497" w:type="dxa"/>
            <w:vAlign w:val="center"/>
          </w:tcPr>
          <w:p>
            <w:pPr>
              <w:spacing w:before="156" w:beforeLines="50" w:after="156" w:afterLines="50"/>
              <w:rPr>
                <w:rFonts w:ascii="宋体" w:hAnsi="宋体" w:eastAsia="宋体"/>
              </w:rPr>
            </w:pPr>
            <w:r>
              <w:rPr>
                <w:rFonts w:hint="eastAsia" w:ascii="宋体" w:hAnsi="宋体" w:eastAsia="宋体"/>
              </w:rPr>
              <w:t>2023年9月28日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pPr>
              <w:spacing w:before="156" w:beforeLines="50" w:after="156" w:afterLines="50"/>
              <w:rPr>
                <w:rFonts w:ascii="宋体" w:hAnsi="宋体" w:eastAsia="宋体"/>
              </w:rPr>
            </w:pPr>
            <w:r>
              <w:rPr>
                <w:rFonts w:hint="eastAsia" w:ascii="宋体" w:hAnsi="宋体" w:eastAsia="宋体"/>
              </w:rPr>
              <w:t>《中学体育教材教法》.</w:t>
            </w:r>
            <w:r>
              <w:rPr>
                <w:rFonts w:ascii="宋体" w:hAnsi="宋体" w:eastAsia="宋体"/>
              </w:rPr>
              <w:t>罗希尧</w:t>
            </w:r>
            <w:r>
              <w:rPr>
                <w:rFonts w:hint="eastAsia" w:ascii="宋体" w:hAnsi="宋体" w:eastAsia="宋体"/>
              </w:rPr>
              <w:t>，高等教育出版社，2</w:t>
            </w:r>
            <w:r>
              <w:rPr>
                <w:rFonts w:ascii="宋体" w:hAnsi="宋体" w:eastAsia="宋体"/>
              </w:rPr>
              <w:t>009</w:t>
            </w:r>
            <w:r>
              <w:rPr>
                <w:rFonts w:hint="eastAsia" w:ascii="宋体" w:hAnsi="宋体" w:eastAsia="宋体"/>
              </w:rPr>
              <w:t>年7月，</w:t>
            </w:r>
          </w:p>
          <w:p>
            <w:pPr>
              <w:spacing w:before="156" w:beforeLines="50" w:after="156" w:afterLines="50"/>
              <w:rPr>
                <w:rFonts w:ascii="宋体" w:hAnsi="宋体" w:eastAsia="宋体"/>
              </w:rPr>
            </w:pPr>
            <w:r>
              <w:rPr>
                <w:rFonts w:ascii="宋体" w:hAnsi="宋体" w:eastAsia="宋体"/>
              </w:rPr>
              <w:t>ISBN: 9787040096767</w:t>
            </w:r>
          </w:p>
        </w:tc>
      </w:tr>
    </w:tbl>
    <w:p>
      <w:pPr>
        <w:pStyle w:val="2"/>
        <w:spacing w:before="156" w:beforeLines="50" w:after="156" w:afterLines="50"/>
        <w:rPr>
          <w:rFonts w:hAnsi="宋体" w:cs="宋体"/>
        </w:rPr>
      </w:pPr>
      <w:r>
        <w:rPr>
          <w:rFonts w:hint="eastAsia" w:ascii="黑体" w:hAnsi="黑体" w:eastAsia="黑体" w:cs="宋体"/>
          <w:b/>
          <w:sz w:val="28"/>
          <w:szCs w:val="28"/>
        </w:rPr>
        <w:t>二、课程目标</w:t>
      </w:r>
    </w:p>
    <w:p>
      <w:pPr>
        <w:pStyle w:val="2"/>
        <w:spacing w:before="156" w:beforeLines="50" w:after="156" w:afterLines="5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p>
    <w:p>
      <w:pPr>
        <w:pStyle w:val="2"/>
        <w:spacing w:before="156" w:beforeLines="50" w:after="156" w:afterLines="50" w:line="360" w:lineRule="auto"/>
        <w:ind w:firstLine="420" w:firstLineChars="200"/>
        <w:rPr>
          <w:rFonts w:ascii="Arial" w:hAnsi="Arial" w:cs="Arial"/>
          <w:color w:val="333333"/>
          <w:szCs w:val="21"/>
          <w:shd w:val="clear" w:color="auto" w:fill="FFFFFF"/>
        </w:rPr>
      </w:pPr>
      <w:r>
        <w:rPr>
          <w:rFonts w:hint="eastAsia" w:hAnsi="宋体" w:cs="宋体"/>
        </w:rPr>
        <w:t>通过理论学习与教学实践，</w:t>
      </w:r>
      <w:r>
        <w:rPr>
          <w:rFonts w:ascii="Arial" w:hAnsi="Arial" w:cs="Arial"/>
          <w:color w:val="333333"/>
          <w:szCs w:val="21"/>
          <w:shd w:val="clear" w:color="auto" w:fill="FFFFFF"/>
        </w:rPr>
        <w:t>《中学体育教材教法</w:t>
      </w:r>
      <w:r>
        <w:rPr>
          <w:rFonts w:hint="eastAsia" w:ascii="Arial" w:hAnsi="Arial" w:cs="Arial"/>
          <w:color w:val="333333"/>
          <w:szCs w:val="21"/>
          <w:shd w:val="clear" w:color="auto" w:fill="FFFFFF"/>
        </w:rPr>
        <w:t>研究</w:t>
      </w:r>
      <w:r>
        <w:rPr>
          <w:rFonts w:ascii="Arial" w:hAnsi="Arial" w:cs="Arial"/>
          <w:color w:val="333333"/>
          <w:szCs w:val="21"/>
          <w:shd w:val="clear" w:color="auto" w:fill="FFFFFF"/>
        </w:rPr>
        <w:t>》着眼于新</w:t>
      </w:r>
      <w:r>
        <w:rPr>
          <w:rFonts w:hint="eastAsia" w:ascii="Arial" w:hAnsi="Arial" w:cs="Arial"/>
          <w:color w:val="333333"/>
          <w:szCs w:val="21"/>
          <w:shd w:val="clear" w:color="auto" w:fill="FFFFFF"/>
        </w:rPr>
        <w:t>时代</w:t>
      </w:r>
      <w:r>
        <w:rPr>
          <w:rFonts w:ascii="Arial" w:hAnsi="Arial" w:cs="Arial"/>
          <w:color w:val="333333"/>
          <w:szCs w:val="21"/>
          <w:shd w:val="clear" w:color="auto" w:fill="FFFFFF"/>
        </w:rPr>
        <w:t>培养体育专门人才的实际需要，</w:t>
      </w:r>
      <w:r>
        <w:rPr>
          <w:rFonts w:hint="eastAsia" w:hAnsi="宋体" w:cs="宋体"/>
          <w:color w:val="333333"/>
          <w:kern w:val="0"/>
          <w:szCs w:val="21"/>
        </w:rPr>
        <w:t>使学生掌握和运用体育教学的基本理论与方法，加强教学基本功和教学技能训练。熟练地掌握中学体育教材的内容，明确各教材的意义、性质和特点；科学地分析和处理教材，找出教材的重点和难点；根据教学对象的实际选择合理的教法；在正确的体育教学思想的指导下，不断地提高教学质量和教学水平。要求通过课堂教学、实践、课后练习等环节，学生能够掌握中学体育教学必备的知识和技能，</w:t>
      </w:r>
      <w:r>
        <w:rPr>
          <w:rFonts w:ascii="Arial" w:hAnsi="Arial" w:cs="Arial"/>
          <w:color w:val="333333"/>
          <w:szCs w:val="21"/>
          <w:shd w:val="clear" w:color="auto" w:fill="FFFFFF"/>
        </w:rPr>
        <w:t>以使教学对象能适应</w:t>
      </w:r>
      <w:r>
        <w:rPr>
          <w:rFonts w:hint="eastAsia" w:ascii="Arial" w:hAnsi="Arial" w:cs="Arial"/>
          <w:color w:val="333333"/>
          <w:szCs w:val="21"/>
          <w:shd w:val="clear" w:color="auto" w:fill="FFFFFF"/>
        </w:rPr>
        <w:t>新时代</w:t>
      </w:r>
      <w:r>
        <w:rPr>
          <w:rFonts w:ascii="Arial" w:hAnsi="Arial" w:cs="Arial"/>
          <w:color w:val="333333"/>
          <w:szCs w:val="21"/>
          <w:shd w:val="clear" w:color="auto" w:fill="FFFFFF"/>
        </w:rPr>
        <w:t>的</w:t>
      </w:r>
      <w:r>
        <w:rPr>
          <w:rFonts w:hint="eastAsia" w:ascii="Arial" w:hAnsi="Arial" w:cs="Arial"/>
          <w:color w:val="333333"/>
          <w:szCs w:val="21"/>
          <w:shd w:val="clear" w:color="auto" w:fill="FFFFFF"/>
        </w:rPr>
        <w:t>教学</w:t>
      </w:r>
      <w:r>
        <w:rPr>
          <w:rFonts w:ascii="Arial" w:hAnsi="Arial" w:cs="Arial"/>
          <w:color w:val="333333"/>
          <w:szCs w:val="21"/>
          <w:shd w:val="clear" w:color="auto" w:fill="FFFFFF"/>
        </w:rPr>
        <w:t>需要。</w:t>
      </w:r>
    </w:p>
    <w:p>
      <w:pPr>
        <w:pStyle w:val="2"/>
        <w:spacing w:before="156" w:beforeLines="50" w:after="156" w:afterLines="50" w:line="360" w:lineRule="auto"/>
        <w:ind w:firstLine="480" w:firstLineChars="200"/>
        <w:rPr>
          <w:rFonts w:hAnsi="宋体" w:cs="宋体"/>
        </w:rPr>
      </w:pPr>
      <w:r>
        <w:rPr>
          <w:rFonts w:hint="eastAsia" w:ascii="黑体" w:hAnsi="黑体" w:eastAsia="黑体" w:cs="宋体"/>
          <w:sz w:val="24"/>
          <w:szCs w:val="24"/>
        </w:rPr>
        <w:t>（二）课程目标：</w:t>
      </w:r>
    </w:p>
    <w:p>
      <w:pPr>
        <w:pStyle w:val="2"/>
        <w:spacing w:before="156" w:beforeLines="50" w:after="156" w:afterLines="50"/>
        <w:rPr>
          <w:rFonts w:hAnsi="宋体" w:cs="宋体"/>
          <w:b/>
        </w:rPr>
      </w:pPr>
      <w:r>
        <w:rPr>
          <w:rFonts w:hint="eastAsia" w:hAnsi="宋体" w:cs="宋体"/>
          <w:b/>
        </w:rPr>
        <w:t>课程目标1：</w:t>
      </w:r>
    </w:p>
    <w:p>
      <w:pPr>
        <w:pStyle w:val="2"/>
        <w:spacing w:before="156" w:beforeLines="50" w:after="156" w:afterLines="50"/>
        <w:ind w:firstLine="420" w:firstLineChars="200"/>
        <w:rPr>
          <w:rFonts w:hAnsi="宋体" w:cs="宋体"/>
        </w:rPr>
      </w:pPr>
      <w:r>
        <w:rPr>
          <w:rFonts w:hint="eastAsia" w:hAnsi="宋体" w:cs="宋体"/>
        </w:rPr>
        <w:t>1.1熟悉我国基础教育改革的时代背景和出台的相关文件，了解新时代关于深化教育改革全面推进素质教育的决定。知晓体育与健康作为义务教育课程改革内容之一其宏观层面的发展概况。</w:t>
      </w:r>
    </w:p>
    <w:p>
      <w:pPr>
        <w:pStyle w:val="2"/>
        <w:spacing w:before="156" w:beforeLines="50" w:after="156" w:afterLines="50"/>
        <w:ind w:firstLine="420" w:firstLineChars="200"/>
        <w:rPr>
          <w:rFonts w:hAnsi="宋体" w:cs="宋体"/>
        </w:rPr>
      </w:pPr>
      <w:r>
        <w:rPr>
          <w:rFonts w:hint="eastAsia" w:hAnsi="宋体" w:cs="宋体"/>
        </w:rPr>
        <w:t>1.2知晓《义务教育体育与健康课程标准》（2</w:t>
      </w:r>
      <w:r>
        <w:rPr>
          <w:rFonts w:hAnsi="宋体" w:cs="宋体"/>
        </w:rPr>
        <w:t>011</w:t>
      </w:r>
      <w:r>
        <w:rPr>
          <w:rFonts w:hint="eastAsia" w:hAnsi="宋体" w:cs="宋体"/>
        </w:rPr>
        <w:t>版，2</w:t>
      </w:r>
      <w:r>
        <w:rPr>
          <w:rFonts w:hAnsi="宋体" w:cs="宋体"/>
        </w:rPr>
        <w:t>022</w:t>
      </w:r>
      <w:r>
        <w:rPr>
          <w:rFonts w:hint="eastAsia" w:hAnsi="宋体" w:cs="宋体"/>
        </w:rPr>
        <w:t>版），《高中体育与健康课程标准》（2</w:t>
      </w:r>
      <w:r>
        <w:rPr>
          <w:rFonts w:hAnsi="宋体" w:cs="宋体"/>
        </w:rPr>
        <w:t>017</w:t>
      </w:r>
      <w:r>
        <w:rPr>
          <w:rFonts w:hint="eastAsia" w:hAnsi="宋体" w:cs="宋体"/>
        </w:rPr>
        <w:t>版，2</w:t>
      </w:r>
      <w:r>
        <w:rPr>
          <w:rFonts w:hAnsi="宋体" w:cs="宋体"/>
        </w:rPr>
        <w:t>020</w:t>
      </w:r>
      <w:r>
        <w:rPr>
          <w:rFonts w:hint="eastAsia" w:hAnsi="宋体" w:cs="宋体"/>
        </w:rPr>
        <w:t>年修订）的基本内容，课程性质，基本理念等重要知识点。</w:t>
      </w:r>
    </w:p>
    <w:p>
      <w:pPr>
        <w:pStyle w:val="2"/>
        <w:spacing w:before="156" w:beforeLines="50" w:after="156" w:afterLines="50"/>
        <w:ind w:firstLine="420" w:firstLineChars="200"/>
        <w:rPr>
          <w:rFonts w:hAnsi="宋体" w:cs="宋体"/>
        </w:rPr>
      </w:pPr>
      <w:r>
        <w:rPr>
          <w:rFonts w:hint="eastAsia" w:hAnsi="宋体" w:cs="宋体"/>
        </w:rPr>
        <w:t>1.3通过学习，理解中学体育与健康课程标准，熟练掌握适合学生全面发展的教学模式，钻研教材和教法，基本形成自身的教学风格，能通过教学探究，创新课堂教学方法和手段，有效提高教学质量。</w:t>
      </w:r>
    </w:p>
    <w:p>
      <w:pPr>
        <w:pStyle w:val="2"/>
        <w:spacing w:before="156" w:beforeLines="50" w:after="156" w:afterLines="50"/>
        <w:rPr>
          <w:rFonts w:hAnsi="宋体" w:cs="宋体"/>
          <w:b/>
        </w:rPr>
      </w:pPr>
      <w:r>
        <w:rPr>
          <w:rFonts w:hint="eastAsia" w:hAnsi="宋体" w:cs="宋体"/>
          <w:b/>
        </w:rPr>
        <w:t>课程目标2：</w:t>
      </w:r>
    </w:p>
    <w:p>
      <w:pPr>
        <w:pStyle w:val="2"/>
        <w:spacing w:before="156" w:beforeLines="50" w:after="156" w:afterLines="50"/>
        <w:ind w:firstLine="420" w:firstLineChars="200"/>
        <w:rPr>
          <w:rFonts w:hAnsi="宋体" w:cs="宋体"/>
        </w:rPr>
      </w:pPr>
      <w:r>
        <w:rPr>
          <w:rFonts w:hint="eastAsia" w:hAnsi="宋体" w:cs="宋体"/>
        </w:rPr>
        <w:t>2.1明确体育教学目标的内容组成，掌握教学目标的撰写，知晓学生身心发展特点和教育教学原则，选择不同教学方法进行教学设计。</w:t>
      </w:r>
    </w:p>
    <w:p>
      <w:pPr>
        <w:pStyle w:val="2"/>
        <w:spacing w:before="156" w:beforeLines="50" w:after="156" w:afterLines="50"/>
        <w:ind w:firstLine="420" w:firstLineChars="200"/>
        <w:rPr>
          <w:rFonts w:hAnsi="宋体" w:cs="宋体"/>
        </w:rPr>
      </w:pPr>
      <w:r>
        <w:rPr>
          <w:rFonts w:hint="eastAsia" w:hAnsi="宋体" w:cs="宋体"/>
        </w:rPr>
        <w:t>2.2知晓体育与健康课程的结构与教学组织过程，通过多途径，采用多手段，不断探究实际工作中出现的问题，通过自主学习和同行交流，可以完成课时教学设计。具备一定的反思能力和批判性思维，解决实际问题。</w:t>
      </w:r>
    </w:p>
    <w:p>
      <w:pPr>
        <w:ind w:firstLine="420" w:firstLineChars="200"/>
        <w:rPr>
          <w:rFonts w:ascii="宋体" w:hAnsi="宋体" w:eastAsia="宋体" w:cs="宋体"/>
          <w:szCs w:val="20"/>
        </w:rPr>
      </w:pPr>
      <w:r>
        <w:rPr>
          <w:rFonts w:hint="eastAsia" w:ascii="宋体" w:hAnsi="宋体" w:eastAsia="宋体" w:cs="宋体"/>
          <w:szCs w:val="20"/>
        </w:rPr>
        <w:t>2.3领会并运用所学知识，结合体育与健康课程标准，地方体育与健康实施方案，完成学期教学设计和单元教学设计。能关注国内外体育与健康教育最新发展动态，提高自身各方面的能力。</w:t>
      </w:r>
    </w:p>
    <w:p>
      <w:pPr>
        <w:pStyle w:val="2"/>
        <w:spacing w:before="156" w:beforeLines="50" w:after="156" w:afterLines="50"/>
        <w:rPr>
          <w:rFonts w:hAnsi="宋体" w:cs="宋体"/>
          <w:b/>
        </w:rPr>
      </w:pPr>
      <w:r>
        <w:rPr>
          <w:rFonts w:hint="eastAsia" w:hAnsi="宋体" w:cs="宋体"/>
          <w:b/>
        </w:rPr>
        <w:t>课程目标3：</w:t>
      </w:r>
    </w:p>
    <w:p>
      <w:pPr>
        <w:pStyle w:val="2"/>
        <w:spacing w:before="156" w:beforeLines="50" w:after="156" w:afterLines="50"/>
        <w:ind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3.1熟悉《体育与健康课程标准》（2</w:t>
      </w:r>
      <w:r>
        <w:rPr>
          <w:rFonts w:hAnsi="宋体" w:cs="宋体"/>
          <w:color w:val="000000" w:themeColor="text1"/>
          <w14:textFill>
            <w14:solidFill>
              <w14:schemeClr w14:val="tx1"/>
            </w14:solidFill>
          </w14:textFill>
        </w:rPr>
        <w:t>022</w:t>
      </w:r>
      <w:r>
        <w:rPr>
          <w:rFonts w:hint="eastAsia" w:hAnsi="宋体" w:cs="宋体"/>
          <w:color w:val="000000" w:themeColor="text1"/>
          <w14:textFill>
            <w14:solidFill>
              <w14:schemeClr w14:val="tx1"/>
            </w14:solidFill>
          </w14:textFill>
        </w:rPr>
        <w:t>版）中对于基本运动能力、专项运动能力、体能和健康教育知识的内容，钻研教材和教法，基本形成自身的教学风格。</w:t>
      </w:r>
    </w:p>
    <w:p>
      <w:pPr>
        <w:pStyle w:val="2"/>
        <w:spacing w:before="156" w:beforeLines="50" w:after="156" w:afterLines="50"/>
        <w:ind w:firstLine="420" w:firstLineChars="200"/>
        <w:rPr>
          <w:rFonts w:hAnsi="宋体" w:cs="宋体"/>
        </w:rPr>
      </w:pPr>
      <w:r>
        <w:rPr>
          <w:rFonts w:hint="eastAsia" w:hAnsi="宋体" w:cs="宋体"/>
        </w:rPr>
        <w:t>3.2掌握中学体育与健康课程中，篮球、排球、足球、田径、体操、武术、新兴项目等的单元教学设计和相对应的课时教学建议；掌握不同运动项目的教材要点、重点、难点、教学方法。具有团队协作精神，能够与教学组成员协作完成相关内容的撰写和模拟授课。</w:t>
      </w:r>
    </w:p>
    <w:p>
      <w:pPr>
        <w:ind w:firstLine="210" w:firstLineChars="100"/>
        <w:rPr>
          <w:rFonts w:ascii="宋体" w:hAnsi="宋体" w:eastAsia="宋体" w:cs="宋体"/>
          <w:szCs w:val="20"/>
        </w:rPr>
      </w:pPr>
      <w:r>
        <w:rPr>
          <w:rFonts w:hint="eastAsia" w:ascii="宋体" w:hAnsi="宋体" w:eastAsia="宋体" w:cs="宋体"/>
          <w:szCs w:val="20"/>
        </w:rPr>
        <w:t>3.3掌握模拟教学的基本要求，具备开展学校体育教学、课外体育活动、业余训练与竞赛、教学研究和班级管理等活动的能力，提高分析体育教学问题和解决体育教学问题的能力。为成为卓越体育教师做好自身素养的准备。</w:t>
      </w:r>
    </w:p>
    <w:p>
      <w:pPr>
        <w:pStyle w:val="2"/>
        <w:spacing w:before="156" w:beforeLines="50" w:after="156" w:afterLines="50"/>
        <w:rPr>
          <w:rFonts w:hAnsi="宋体" w:cs="宋体"/>
        </w:rPr>
      </w:pPr>
      <w:r>
        <w:rPr>
          <w:rFonts w:hint="eastAsia" w:ascii="黑体" w:hAnsi="黑体" w:eastAsia="黑体" w:cs="宋体"/>
          <w:sz w:val="24"/>
          <w:szCs w:val="24"/>
        </w:rPr>
        <w:t>（三）课程目标与毕业要求、课程内容的对应关系</w:t>
      </w:r>
    </w:p>
    <w:p>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表1：课程目标与课程内容、毕业要求的对应关系表</w:t>
      </w:r>
    </w:p>
    <w:tbl>
      <w:tblPr>
        <w:tblStyle w:val="6"/>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992"/>
        <w:gridCol w:w="3260"/>
        <w:gridCol w:w="1701"/>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vAlign w:val="center"/>
          </w:tcPr>
          <w:p>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992" w:type="dxa"/>
            <w:vMerge w:val="restart"/>
            <w:vAlign w:val="center"/>
          </w:tcPr>
          <w:p>
            <w:pPr>
              <w:pStyle w:val="2"/>
              <w:spacing w:before="156" w:beforeLines="50" w:after="156" w:afterLines="50"/>
              <w:jc w:val="center"/>
              <w:rPr>
                <w:rFonts w:hAnsi="宋体" w:cs="宋体"/>
                <w:b/>
              </w:rPr>
            </w:pPr>
            <w:r>
              <w:rPr>
                <w:rFonts w:hint="eastAsia" w:hAnsi="宋体" w:cs="宋体"/>
                <w:b/>
              </w:rPr>
              <w:t>课程</w:t>
            </w:r>
          </w:p>
          <w:p>
            <w:pPr>
              <w:pStyle w:val="2"/>
              <w:spacing w:before="156" w:beforeLines="50" w:after="156" w:afterLines="50"/>
              <w:jc w:val="center"/>
              <w:rPr>
                <w:rFonts w:hAnsi="宋体" w:cs="宋体"/>
                <w:b/>
              </w:rPr>
            </w:pPr>
            <w:r>
              <w:rPr>
                <w:rFonts w:hint="eastAsia" w:hAnsi="宋体" w:cs="宋体"/>
                <w:b/>
              </w:rPr>
              <w:t>子目标</w:t>
            </w:r>
          </w:p>
        </w:tc>
        <w:tc>
          <w:tcPr>
            <w:tcW w:w="3260" w:type="dxa"/>
            <w:vMerge w:val="restart"/>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对应课程内容</w:t>
            </w:r>
          </w:p>
        </w:tc>
        <w:tc>
          <w:tcPr>
            <w:tcW w:w="4820" w:type="dxa"/>
            <w:gridSpan w:val="2"/>
          </w:tcPr>
          <w:p>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pStyle w:val="2"/>
              <w:spacing w:before="156" w:beforeLines="50" w:after="156" w:afterLines="50"/>
              <w:jc w:val="center"/>
              <w:rPr>
                <w:rFonts w:ascii="黑体" w:hAnsi="宋体"/>
                <w:b/>
                <w:bCs/>
                <w:szCs w:val="21"/>
              </w:rPr>
            </w:pPr>
          </w:p>
        </w:tc>
        <w:tc>
          <w:tcPr>
            <w:tcW w:w="992" w:type="dxa"/>
            <w:vMerge w:val="continue"/>
            <w:vAlign w:val="center"/>
          </w:tcPr>
          <w:p>
            <w:pPr>
              <w:pStyle w:val="2"/>
              <w:spacing w:before="156" w:beforeLines="50" w:after="156" w:afterLines="50"/>
              <w:jc w:val="center"/>
              <w:rPr>
                <w:rFonts w:hAnsi="宋体" w:cs="宋体"/>
                <w:b/>
              </w:rPr>
            </w:pPr>
          </w:p>
        </w:tc>
        <w:tc>
          <w:tcPr>
            <w:tcW w:w="3260" w:type="dxa"/>
            <w:vMerge w:val="continue"/>
            <w:vAlign w:val="center"/>
          </w:tcPr>
          <w:p>
            <w:pPr>
              <w:pStyle w:val="2"/>
              <w:spacing w:before="156" w:beforeLines="50" w:after="156" w:afterLines="50"/>
              <w:jc w:val="center"/>
              <w:rPr>
                <w:rFonts w:ascii="黑体" w:hAnsi="宋体"/>
                <w:b/>
                <w:bCs/>
                <w:szCs w:val="21"/>
              </w:rPr>
            </w:pPr>
          </w:p>
        </w:tc>
        <w:tc>
          <w:tcPr>
            <w:tcW w:w="1701" w:type="dxa"/>
          </w:tcPr>
          <w:p>
            <w:pPr>
              <w:pStyle w:val="2"/>
              <w:spacing w:before="156" w:beforeLines="50" w:after="156" w:afterLines="50"/>
              <w:jc w:val="center"/>
              <w:rPr>
                <w:rFonts w:ascii="黑体" w:hAnsi="宋体"/>
                <w:b/>
                <w:bCs/>
                <w:szCs w:val="21"/>
              </w:rPr>
            </w:pPr>
            <w:r>
              <w:rPr>
                <w:rFonts w:hint="eastAsia" w:ascii="黑体" w:hAnsi="宋体"/>
                <w:b/>
                <w:bCs/>
                <w:szCs w:val="21"/>
              </w:rPr>
              <w:t>维度</w:t>
            </w:r>
          </w:p>
        </w:tc>
        <w:tc>
          <w:tcPr>
            <w:tcW w:w="3119"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二级指标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6" w:hRule="atLeast"/>
          <w:jc w:val="center"/>
        </w:trPr>
        <w:tc>
          <w:tcPr>
            <w:tcW w:w="846" w:type="dxa"/>
            <w:vMerge w:val="restart"/>
            <w:vAlign w:val="center"/>
          </w:tcPr>
          <w:p>
            <w:pPr>
              <w:pStyle w:val="2"/>
              <w:spacing w:before="156" w:beforeLines="50" w:after="156" w:afterLines="50"/>
              <w:jc w:val="center"/>
              <w:rPr>
                <w:rFonts w:hAnsi="宋体" w:cs="宋体"/>
                <w:szCs w:val="21"/>
              </w:rPr>
            </w:pPr>
            <w:r>
              <w:rPr>
                <w:rFonts w:hint="eastAsia" w:hAnsi="宋体" w:cs="宋体"/>
                <w:szCs w:val="21"/>
              </w:rPr>
              <w:t>课程</w:t>
            </w:r>
          </w:p>
          <w:p>
            <w:pPr>
              <w:pStyle w:val="2"/>
              <w:spacing w:before="156" w:beforeLines="50" w:after="156" w:afterLines="50"/>
              <w:jc w:val="center"/>
              <w:rPr>
                <w:rFonts w:hAnsi="宋体" w:cs="宋体"/>
                <w:szCs w:val="21"/>
              </w:rPr>
            </w:pPr>
            <w:r>
              <w:rPr>
                <w:rFonts w:hint="eastAsia" w:hAnsi="宋体" w:cs="宋体"/>
                <w:szCs w:val="21"/>
              </w:rPr>
              <w:t>目标1</w:t>
            </w:r>
          </w:p>
        </w:tc>
        <w:tc>
          <w:tcPr>
            <w:tcW w:w="992" w:type="dxa"/>
            <w:vAlign w:val="center"/>
          </w:tcPr>
          <w:p>
            <w:pPr>
              <w:pStyle w:val="2"/>
              <w:spacing w:before="156" w:beforeLines="50" w:after="156" w:afterLines="50"/>
              <w:jc w:val="center"/>
              <w:rPr>
                <w:rFonts w:hAnsi="宋体" w:cs="宋体"/>
              </w:rPr>
            </w:pPr>
            <w:r>
              <w:rPr>
                <w:rFonts w:hint="eastAsia" w:hAnsi="宋体" w:cs="宋体"/>
              </w:rPr>
              <w:t>1.1</w:t>
            </w:r>
          </w:p>
        </w:tc>
        <w:tc>
          <w:tcPr>
            <w:tcW w:w="3260" w:type="dxa"/>
            <w:vAlign w:val="center"/>
          </w:tcPr>
          <w:p>
            <w:pPr>
              <w:pStyle w:val="2"/>
              <w:spacing w:before="156" w:beforeLines="50" w:after="156" w:afterLines="50"/>
              <w:jc w:val="left"/>
              <w:rPr>
                <w:rFonts w:ascii="黑体" w:hAnsi="宋体"/>
                <w:szCs w:val="21"/>
              </w:rPr>
            </w:pPr>
            <w:r>
              <w:rPr>
                <w:rFonts w:ascii="黑体" w:hAnsi="宋体"/>
                <w:szCs w:val="21"/>
              </w:rPr>
              <w:t>树立正确的世界观、人生观和价值观，关心时事</w:t>
            </w:r>
            <w:r>
              <w:rPr>
                <w:rFonts w:hint="eastAsia" w:ascii="黑体" w:hAnsi="宋体"/>
                <w:szCs w:val="21"/>
              </w:rPr>
              <w:t>。</w:t>
            </w:r>
            <w:r>
              <w:rPr>
                <w:rFonts w:hint="eastAsia" w:hAnsi="宋体" w:cs="宋体"/>
              </w:rPr>
              <w:t>熟悉我国基础教育改革的时代背景和出台的相关文件，知晓体育与健康作为义务教育课程改革内容之一其宏观层面的发展概况。</w:t>
            </w:r>
          </w:p>
        </w:tc>
        <w:tc>
          <w:tcPr>
            <w:tcW w:w="1701" w:type="dxa"/>
          </w:tcPr>
          <w:p>
            <w:pPr>
              <w:pStyle w:val="2"/>
              <w:spacing w:before="156" w:beforeLines="50" w:after="156" w:afterLines="50"/>
              <w:jc w:val="center"/>
              <w:rPr>
                <w:rFonts w:hAnsi="宋体" w:cs="宋体"/>
              </w:rPr>
            </w:pPr>
          </w:p>
          <w:p>
            <w:pPr>
              <w:pStyle w:val="2"/>
              <w:spacing w:before="156" w:beforeLines="50" w:after="156" w:afterLines="50"/>
              <w:jc w:val="center"/>
              <w:rPr>
                <w:rFonts w:hAnsi="宋体" w:cs="宋体"/>
              </w:rPr>
            </w:pPr>
            <w:r>
              <w:rPr>
                <w:rFonts w:hint="eastAsia" w:hAnsi="宋体" w:cs="宋体"/>
              </w:rPr>
              <w:t>3-知识整合</w:t>
            </w:r>
          </w:p>
        </w:tc>
        <w:tc>
          <w:tcPr>
            <w:tcW w:w="3119" w:type="dxa"/>
            <w:vAlign w:val="center"/>
          </w:tcPr>
          <w:p>
            <w:pPr>
              <w:pStyle w:val="2"/>
              <w:spacing w:before="156" w:beforeLines="50" w:after="156" w:afterLines="50"/>
              <w:jc w:val="left"/>
              <w:rPr>
                <w:rFonts w:hAnsi="宋体" w:cs="宋体"/>
              </w:rPr>
            </w:pPr>
            <w:r>
              <w:rPr>
                <w:rFonts w:hint="eastAsia" w:ascii="黑体" w:hAnsi="宋体"/>
                <w:szCs w:val="21"/>
              </w:rPr>
              <w:t>具有一定的人文和科学素养，熟练掌握体育与健康学科知识体系的基本知识、基本技能，熟练掌握中小学体育的教学方法和学生学习方法。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pStyle w:val="2"/>
              <w:spacing w:before="156" w:beforeLines="50" w:after="156" w:afterLines="50"/>
              <w:jc w:val="center"/>
              <w:rPr>
                <w:rFonts w:hAnsi="宋体" w:cs="宋体"/>
                <w:szCs w:val="21"/>
              </w:rPr>
            </w:pPr>
          </w:p>
        </w:tc>
        <w:tc>
          <w:tcPr>
            <w:tcW w:w="992" w:type="dxa"/>
            <w:vAlign w:val="center"/>
          </w:tcPr>
          <w:p>
            <w:pPr>
              <w:pStyle w:val="2"/>
              <w:spacing w:before="156" w:beforeLines="50" w:after="156" w:afterLines="50"/>
              <w:jc w:val="center"/>
              <w:rPr>
                <w:rFonts w:hAnsi="宋体" w:cs="宋体"/>
              </w:rPr>
            </w:pPr>
            <w:r>
              <w:rPr>
                <w:rFonts w:hint="eastAsia" w:hAnsi="宋体" w:cs="宋体"/>
              </w:rPr>
              <w:t>1.2</w:t>
            </w:r>
          </w:p>
        </w:tc>
        <w:tc>
          <w:tcPr>
            <w:tcW w:w="3260" w:type="dxa"/>
            <w:vAlign w:val="center"/>
          </w:tcPr>
          <w:p>
            <w:pPr>
              <w:pStyle w:val="2"/>
              <w:spacing w:before="156" w:beforeLines="50" w:after="156" w:afterLines="50"/>
              <w:jc w:val="left"/>
              <w:rPr>
                <w:rFonts w:hAnsi="宋体" w:cs="宋体"/>
              </w:rPr>
            </w:pPr>
            <w:r>
              <w:rPr>
                <w:rFonts w:hint="eastAsia" w:hAnsi="宋体" w:cs="宋体"/>
              </w:rPr>
              <w:t>理解并掌握《义务教育体育与健康课程标准》（2</w:t>
            </w:r>
            <w:r>
              <w:rPr>
                <w:rFonts w:hAnsi="宋体" w:cs="宋体"/>
              </w:rPr>
              <w:t>011</w:t>
            </w:r>
            <w:r>
              <w:rPr>
                <w:rFonts w:hint="eastAsia" w:hAnsi="宋体" w:cs="宋体"/>
              </w:rPr>
              <w:t>版，2</w:t>
            </w:r>
            <w:r>
              <w:rPr>
                <w:rFonts w:hAnsi="宋体" w:cs="宋体"/>
              </w:rPr>
              <w:t>022</w:t>
            </w:r>
            <w:r>
              <w:rPr>
                <w:rFonts w:hint="eastAsia" w:hAnsi="宋体" w:cs="宋体"/>
              </w:rPr>
              <w:t>版），《高中体育与健康课程标准》（2</w:t>
            </w:r>
            <w:r>
              <w:rPr>
                <w:rFonts w:hAnsi="宋体" w:cs="宋体"/>
              </w:rPr>
              <w:t>017</w:t>
            </w:r>
            <w:r>
              <w:rPr>
                <w:rFonts w:hint="eastAsia" w:hAnsi="宋体" w:cs="宋体"/>
              </w:rPr>
              <w:t>版，2</w:t>
            </w:r>
            <w:r>
              <w:rPr>
                <w:rFonts w:hAnsi="宋体" w:cs="宋体"/>
              </w:rPr>
              <w:t>020</w:t>
            </w:r>
            <w:r>
              <w:rPr>
                <w:rFonts w:hint="eastAsia" w:hAnsi="宋体" w:cs="宋体"/>
              </w:rPr>
              <w:t>年修订）的基本理念与主要内容。</w:t>
            </w:r>
          </w:p>
        </w:tc>
        <w:tc>
          <w:tcPr>
            <w:tcW w:w="1701" w:type="dxa"/>
          </w:tcPr>
          <w:p>
            <w:pPr>
              <w:pStyle w:val="2"/>
              <w:spacing w:before="156" w:beforeLines="50" w:after="156" w:afterLines="50"/>
              <w:jc w:val="center"/>
              <w:rPr>
                <w:rFonts w:hAnsi="宋体" w:cs="宋体"/>
              </w:rPr>
            </w:pPr>
          </w:p>
          <w:p>
            <w:pPr>
              <w:pStyle w:val="2"/>
              <w:spacing w:before="156" w:beforeLines="50" w:after="156" w:afterLines="50"/>
              <w:jc w:val="center"/>
              <w:rPr>
                <w:rFonts w:hAnsi="宋体" w:cs="宋体"/>
              </w:rPr>
            </w:pPr>
            <w:r>
              <w:rPr>
                <w:rFonts w:hint="eastAsia" w:hAnsi="宋体" w:cs="宋体"/>
              </w:rPr>
              <w:t>2-教育情怀</w:t>
            </w:r>
          </w:p>
          <w:p>
            <w:pPr>
              <w:pStyle w:val="2"/>
              <w:spacing w:before="156" w:beforeLines="50" w:after="156" w:afterLines="50"/>
              <w:jc w:val="center"/>
              <w:rPr>
                <w:rFonts w:hAnsi="宋体" w:cs="宋体"/>
              </w:rPr>
            </w:pPr>
            <w:r>
              <w:rPr>
                <w:rFonts w:hint="eastAsia" w:hAnsi="宋体" w:cs="宋体"/>
              </w:rPr>
              <w:t>3-知识整合</w:t>
            </w:r>
          </w:p>
        </w:tc>
        <w:tc>
          <w:tcPr>
            <w:tcW w:w="3119" w:type="dxa"/>
            <w:vAlign w:val="center"/>
          </w:tcPr>
          <w:p>
            <w:pPr>
              <w:pStyle w:val="2"/>
              <w:spacing w:before="156" w:beforeLines="50" w:after="156" w:afterLines="50"/>
              <w:jc w:val="left"/>
              <w:rPr>
                <w:rFonts w:hAnsi="宋体" w:cs="宋体"/>
              </w:rPr>
            </w:pPr>
            <w:r>
              <w:rPr>
                <w:rFonts w:hint="eastAsia" w:hAnsi="宋体" w:cs="宋体"/>
              </w:rPr>
              <w:t>具有一定的人文底蕴和坚持不懈的科学探索精神。</w:t>
            </w:r>
          </w:p>
          <w:p>
            <w:pPr>
              <w:pStyle w:val="2"/>
              <w:spacing w:before="156" w:beforeLines="50" w:after="156" w:afterLines="50"/>
              <w:jc w:val="left"/>
              <w:rPr>
                <w:rFonts w:hAnsi="宋体" w:cs="宋体"/>
              </w:rPr>
            </w:pPr>
            <w:r>
              <w:rPr>
                <w:rFonts w:hint="eastAsia" w:hAnsi="宋体" w:cs="宋体"/>
              </w:rPr>
              <w:t>了解基础教育课程改革过程中，体育与健康课程与其他学科的关联，了解跨学科主题。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pStyle w:val="2"/>
              <w:spacing w:before="156" w:beforeLines="50" w:after="156" w:afterLines="50"/>
              <w:jc w:val="center"/>
              <w:rPr>
                <w:rFonts w:hAnsi="宋体" w:cs="宋体"/>
                <w:szCs w:val="21"/>
              </w:rPr>
            </w:pPr>
          </w:p>
        </w:tc>
        <w:tc>
          <w:tcPr>
            <w:tcW w:w="992" w:type="dxa"/>
            <w:vAlign w:val="center"/>
          </w:tcPr>
          <w:p>
            <w:pPr>
              <w:pStyle w:val="2"/>
              <w:spacing w:before="156" w:beforeLines="50" w:after="156" w:afterLines="50"/>
              <w:jc w:val="center"/>
              <w:rPr>
                <w:rFonts w:hAnsi="宋体" w:cs="宋体"/>
              </w:rPr>
            </w:pPr>
            <w:r>
              <w:rPr>
                <w:rFonts w:hint="eastAsia" w:hAnsi="宋体" w:cs="宋体"/>
              </w:rPr>
              <w:t>1.3</w:t>
            </w:r>
          </w:p>
        </w:tc>
        <w:tc>
          <w:tcPr>
            <w:tcW w:w="3260" w:type="dxa"/>
            <w:vAlign w:val="center"/>
          </w:tcPr>
          <w:p>
            <w:pPr>
              <w:pStyle w:val="2"/>
              <w:spacing w:before="156" w:beforeLines="50" w:after="156" w:afterLines="50"/>
              <w:rPr>
                <w:rFonts w:hAnsi="宋体" w:cs="宋体"/>
              </w:rPr>
            </w:pPr>
            <w:r>
              <w:rPr>
                <w:rFonts w:hint="eastAsia" w:hAnsi="宋体" w:cs="宋体"/>
              </w:rPr>
              <w:t>钻研教材和教法，基本形成自身的教学风格，能通过教学探究，创新课堂教学方法和手段，有效提高教学质量。</w:t>
            </w:r>
          </w:p>
          <w:p>
            <w:pPr>
              <w:pStyle w:val="2"/>
              <w:spacing w:before="156" w:beforeLines="50" w:after="156" w:afterLines="50"/>
              <w:jc w:val="left"/>
              <w:rPr>
                <w:rFonts w:hAnsi="宋体" w:cs="宋体"/>
              </w:rPr>
            </w:pPr>
          </w:p>
        </w:tc>
        <w:tc>
          <w:tcPr>
            <w:tcW w:w="1701" w:type="dxa"/>
          </w:tcPr>
          <w:p>
            <w:pPr>
              <w:pStyle w:val="2"/>
              <w:spacing w:before="156" w:beforeLines="50" w:after="156" w:afterLines="50"/>
              <w:jc w:val="center"/>
              <w:rPr>
                <w:rFonts w:hAnsi="宋体" w:cs="宋体"/>
              </w:rPr>
            </w:pPr>
          </w:p>
          <w:p>
            <w:pPr>
              <w:pStyle w:val="2"/>
              <w:spacing w:before="156" w:beforeLines="50" w:after="156" w:afterLines="50"/>
              <w:jc w:val="center"/>
              <w:rPr>
                <w:rFonts w:hAnsi="宋体" w:cs="宋体"/>
              </w:rPr>
            </w:pPr>
          </w:p>
          <w:p>
            <w:pPr>
              <w:pStyle w:val="2"/>
              <w:spacing w:before="156" w:beforeLines="50" w:after="156" w:afterLines="50"/>
              <w:jc w:val="center"/>
              <w:rPr>
                <w:rFonts w:hAnsi="宋体" w:cs="宋体"/>
              </w:rPr>
            </w:pPr>
            <w:r>
              <w:rPr>
                <w:rFonts w:hAnsi="宋体" w:cs="宋体"/>
              </w:rPr>
              <w:t>4</w:t>
            </w:r>
            <w:r>
              <w:rPr>
                <w:rFonts w:hint="eastAsia" w:hAnsi="宋体" w:cs="宋体"/>
              </w:rPr>
              <w:t>-教学能力</w:t>
            </w:r>
          </w:p>
          <w:p>
            <w:pPr>
              <w:pStyle w:val="2"/>
              <w:spacing w:before="156" w:beforeLines="50" w:after="156" w:afterLines="50"/>
              <w:jc w:val="center"/>
              <w:rPr>
                <w:rFonts w:hAnsi="宋体" w:cs="宋体"/>
              </w:rPr>
            </w:pPr>
            <w:r>
              <w:rPr>
                <w:rFonts w:hAnsi="宋体" w:cs="宋体"/>
              </w:rPr>
              <w:t>6</w:t>
            </w:r>
            <w:r>
              <w:rPr>
                <w:rFonts w:hint="eastAsia" w:hAnsi="宋体" w:cs="宋体"/>
              </w:rPr>
              <w:t>-综合育人</w:t>
            </w:r>
          </w:p>
          <w:p>
            <w:pPr>
              <w:pStyle w:val="2"/>
              <w:spacing w:before="156" w:beforeLines="50" w:after="156" w:afterLines="50"/>
              <w:jc w:val="center"/>
              <w:rPr>
                <w:rFonts w:hAnsi="宋体" w:cs="宋体"/>
              </w:rPr>
            </w:pPr>
          </w:p>
        </w:tc>
        <w:tc>
          <w:tcPr>
            <w:tcW w:w="3119" w:type="dxa"/>
            <w:vAlign w:val="center"/>
          </w:tcPr>
          <w:p>
            <w:pPr>
              <w:pStyle w:val="2"/>
              <w:spacing w:before="156" w:beforeLines="50" w:after="156" w:afterLines="50"/>
              <w:jc w:val="left"/>
              <w:rPr>
                <w:rFonts w:hAnsi="宋体" w:cs="宋体"/>
              </w:rPr>
            </w:pPr>
            <w:r>
              <w:rPr>
                <w:rFonts w:hint="eastAsia" w:hAnsi="宋体" w:cs="宋体"/>
              </w:rPr>
              <w:t>能够依据国家中小学《体育与健康课程标准》和“中国健康体育课程模式”，掌握江苏省《体育与健康课程实施方案》，根据教学对象的身体发育、心理特点和发展规律，结合学校的实际情况，开展体育教学相关活动。</w:t>
            </w:r>
          </w:p>
          <w:p>
            <w:pPr>
              <w:pStyle w:val="2"/>
              <w:spacing w:before="156" w:beforeLines="50" w:after="156" w:afterLines="50"/>
              <w:jc w:val="left"/>
              <w:rPr>
                <w:rFonts w:hAnsi="宋体" w:cs="宋体"/>
              </w:rPr>
            </w:pPr>
            <w:r>
              <w:rPr>
                <w:rFonts w:hint="eastAsia" w:hAnsi="宋体" w:cs="宋体"/>
              </w:rPr>
              <w:t>将知识学习、能力发展和思想品德养成有机结合，培养适应现代社会的文明和健康生活方式。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vAlign w:val="center"/>
          </w:tcPr>
          <w:p>
            <w:pPr>
              <w:pStyle w:val="2"/>
              <w:spacing w:before="156" w:beforeLines="50" w:after="156" w:afterLines="50"/>
              <w:jc w:val="center"/>
              <w:rPr>
                <w:rFonts w:hAnsi="宋体" w:cs="宋体"/>
                <w:szCs w:val="21"/>
              </w:rPr>
            </w:pPr>
            <w:r>
              <w:rPr>
                <w:rFonts w:hint="eastAsia" w:hAnsi="宋体" w:cs="宋体"/>
                <w:szCs w:val="21"/>
              </w:rPr>
              <w:t>课程</w:t>
            </w:r>
          </w:p>
          <w:p>
            <w:pPr>
              <w:pStyle w:val="2"/>
              <w:spacing w:before="156" w:beforeLines="50" w:after="156" w:afterLines="50"/>
              <w:jc w:val="center"/>
              <w:rPr>
                <w:rFonts w:hAnsi="宋体" w:cs="宋体"/>
                <w:szCs w:val="21"/>
              </w:rPr>
            </w:pPr>
            <w:r>
              <w:rPr>
                <w:rFonts w:hint="eastAsia" w:hAnsi="宋体" w:cs="宋体"/>
                <w:szCs w:val="21"/>
              </w:rPr>
              <w:t>目标2</w:t>
            </w:r>
          </w:p>
        </w:tc>
        <w:tc>
          <w:tcPr>
            <w:tcW w:w="992" w:type="dxa"/>
            <w:vAlign w:val="center"/>
          </w:tcPr>
          <w:p>
            <w:pPr>
              <w:pStyle w:val="2"/>
              <w:spacing w:before="156" w:beforeLines="50" w:after="156" w:afterLines="50"/>
              <w:jc w:val="center"/>
              <w:rPr>
                <w:rFonts w:hAnsi="宋体" w:cs="宋体"/>
              </w:rPr>
            </w:pPr>
            <w:r>
              <w:rPr>
                <w:rFonts w:hint="eastAsia" w:hAnsi="宋体" w:cs="宋体"/>
              </w:rPr>
              <w:t>2.1</w:t>
            </w:r>
          </w:p>
        </w:tc>
        <w:tc>
          <w:tcPr>
            <w:tcW w:w="3260" w:type="dxa"/>
            <w:vAlign w:val="center"/>
          </w:tcPr>
          <w:p>
            <w:pPr>
              <w:pStyle w:val="2"/>
              <w:spacing w:before="156" w:beforeLines="50" w:after="156" w:afterLines="50"/>
              <w:jc w:val="left"/>
              <w:rPr>
                <w:rFonts w:hAnsi="宋体" w:cs="宋体"/>
              </w:rPr>
            </w:pPr>
            <w:r>
              <w:rPr>
                <w:rFonts w:hint="eastAsia" w:hAnsi="宋体" w:cs="宋体"/>
              </w:rPr>
              <w:t>掌握教学目标的撰写，知晓学生身心发展特点和教育教学原则，选择不同教学方法进行教学设计。</w:t>
            </w:r>
          </w:p>
        </w:tc>
        <w:tc>
          <w:tcPr>
            <w:tcW w:w="1701" w:type="dxa"/>
          </w:tcPr>
          <w:p>
            <w:pPr>
              <w:pStyle w:val="2"/>
              <w:spacing w:before="156" w:beforeLines="50" w:after="156" w:afterLines="50"/>
              <w:jc w:val="center"/>
              <w:rPr>
                <w:rFonts w:hAnsi="宋体" w:cs="宋体"/>
              </w:rPr>
            </w:pPr>
          </w:p>
          <w:p>
            <w:pPr>
              <w:pStyle w:val="2"/>
              <w:spacing w:before="156" w:beforeLines="50" w:after="156" w:afterLines="50"/>
              <w:jc w:val="center"/>
              <w:rPr>
                <w:rFonts w:hAnsi="宋体" w:cs="宋体"/>
              </w:rPr>
            </w:pPr>
            <w:r>
              <w:rPr>
                <w:rFonts w:hAnsi="宋体" w:cs="宋体"/>
              </w:rPr>
              <w:t>4</w:t>
            </w:r>
            <w:r>
              <w:rPr>
                <w:rFonts w:hint="eastAsia" w:hAnsi="宋体" w:cs="宋体"/>
              </w:rPr>
              <w:t>-教学能力</w:t>
            </w:r>
          </w:p>
          <w:p>
            <w:pPr>
              <w:pStyle w:val="2"/>
              <w:spacing w:before="156" w:beforeLines="50" w:after="156" w:afterLines="50"/>
              <w:jc w:val="center"/>
              <w:rPr>
                <w:rFonts w:hAnsi="宋体" w:cs="宋体"/>
              </w:rPr>
            </w:pPr>
          </w:p>
        </w:tc>
        <w:tc>
          <w:tcPr>
            <w:tcW w:w="3119" w:type="dxa"/>
            <w:vAlign w:val="center"/>
          </w:tcPr>
          <w:p>
            <w:pPr>
              <w:pStyle w:val="2"/>
              <w:spacing w:before="156" w:beforeLines="50" w:after="156" w:afterLines="50"/>
              <w:jc w:val="left"/>
              <w:rPr>
                <w:rFonts w:hAnsi="宋体" w:cs="宋体"/>
              </w:rPr>
            </w:pPr>
            <w:r>
              <w:rPr>
                <w:rFonts w:hint="eastAsia" w:hAnsi="宋体" w:cs="宋体"/>
              </w:rPr>
              <w:t>能够依据国家中小学《体育与健康课程标准》，选择不同教学方法进行，开展体育与健康教育教学和评价工作，并能够指导课外体育活动、业余训练与竞赛。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pStyle w:val="2"/>
              <w:spacing w:before="156" w:beforeLines="50" w:after="156" w:afterLines="50"/>
              <w:jc w:val="center"/>
              <w:rPr>
                <w:rFonts w:hAnsi="宋体" w:cs="宋体"/>
                <w:szCs w:val="21"/>
              </w:rPr>
            </w:pPr>
          </w:p>
        </w:tc>
        <w:tc>
          <w:tcPr>
            <w:tcW w:w="992" w:type="dxa"/>
            <w:vAlign w:val="center"/>
          </w:tcPr>
          <w:p>
            <w:pPr>
              <w:pStyle w:val="2"/>
              <w:spacing w:before="156" w:beforeLines="50" w:after="156" w:afterLines="50"/>
              <w:jc w:val="center"/>
              <w:rPr>
                <w:rFonts w:hAnsi="宋体" w:cs="宋体"/>
              </w:rPr>
            </w:pPr>
            <w:r>
              <w:rPr>
                <w:rFonts w:hint="eastAsia" w:hAnsi="宋体" w:cs="宋体"/>
              </w:rPr>
              <w:t>2.2</w:t>
            </w:r>
          </w:p>
        </w:tc>
        <w:tc>
          <w:tcPr>
            <w:tcW w:w="3260" w:type="dxa"/>
            <w:vAlign w:val="center"/>
          </w:tcPr>
          <w:p>
            <w:pPr>
              <w:pStyle w:val="2"/>
              <w:spacing w:before="156" w:beforeLines="50" w:after="156" w:afterLines="50"/>
              <w:jc w:val="left"/>
              <w:rPr>
                <w:rFonts w:ascii="黑体" w:hAnsi="宋体"/>
                <w:b/>
                <w:bCs/>
                <w:szCs w:val="21"/>
              </w:rPr>
            </w:pPr>
            <w:r>
              <w:rPr>
                <w:rFonts w:hint="eastAsia" w:hAnsi="宋体" w:cs="宋体"/>
              </w:rPr>
              <w:t>知晓体育与健康课程的结构与教学组织过程，完成课时教学设计。具备一定的反思能力和批判性思维，解决实际问题。</w:t>
            </w:r>
          </w:p>
        </w:tc>
        <w:tc>
          <w:tcPr>
            <w:tcW w:w="1701" w:type="dxa"/>
          </w:tcPr>
          <w:p>
            <w:pPr>
              <w:pStyle w:val="2"/>
              <w:spacing w:before="156" w:beforeLines="50" w:after="156" w:afterLines="50"/>
              <w:jc w:val="center"/>
              <w:rPr>
                <w:rFonts w:hAnsi="宋体" w:cs="宋体"/>
              </w:rPr>
            </w:pPr>
          </w:p>
          <w:p>
            <w:pPr>
              <w:pStyle w:val="2"/>
              <w:spacing w:before="156" w:beforeLines="50" w:after="156" w:afterLines="50"/>
              <w:jc w:val="center"/>
              <w:rPr>
                <w:rFonts w:hAnsi="宋体" w:cs="宋体"/>
              </w:rPr>
            </w:pPr>
            <w:r>
              <w:rPr>
                <w:rFonts w:hint="eastAsia" w:hAnsi="宋体" w:cs="宋体"/>
              </w:rPr>
              <w:t>6-综合育人</w:t>
            </w:r>
          </w:p>
          <w:p>
            <w:pPr>
              <w:pStyle w:val="2"/>
              <w:spacing w:before="156" w:beforeLines="50" w:after="156" w:afterLines="50"/>
              <w:jc w:val="center"/>
              <w:rPr>
                <w:rFonts w:hAnsi="宋体" w:cs="宋体"/>
              </w:rPr>
            </w:pPr>
            <w:r>
              <w:rPr>
                <w:rFonts w:hint="eastAsia" w:hAnsi="宋体" w:cs="宋体"/>
              </w:rPr>
              <w:t>10-国际视野</w:t>
            </w:r>
          </w:p>
        </w:tc>
        <w:tc>
          <w:tcPr>
            <w:tcW w:w="3119" w:type="dxa"/>
            <w:vAlign w:val="center"/>
          </w:tcPr>
          <w:p>
            <w:pPr>
              <w:pStyle w:val="2"/>
              <w:spacing w:before="156" w:beforeLines="50" w:after="156" w:afterLines="50"/>
              <w:jc w:val="left"/>
              <w:rPr>
                <w:rFonts w:hAnsi="宋体" w:cs="宋体"/>
              </w:rPr>
            </w:pPr>
            <w:r>
              <w:rPr>
                <w:rFonts w:hint="eastAsia" w:hAnsi="宋体" w:cs="宋体"/>
              </w:rPr>
              <w:t>初步掌握学生养成教育规律，掌握培养学生正确发展的途径与方法。</w:t>
            </w:r>
          </w:p>
          <w:p>
            <w:pPr>
              <w:pStyle w:val="2"/>
              <w:spacing w:before="156" w:beforeLines="50" w:after="156" w:afterLines="50"/>
              <w:jc w:val="left"/>
              <w:rPr>
                <w:rFonts w:hAnsi="宋体" w:cs="宋体"/>
              </w:rPr>
            </w:pPr>
            <w:r>
              <w:rPr>
                <w:rFonts w:hint="eastAsia" w:hAnsi="宋体" w:cs="宋体"/>
              </w:rPr>
              <w:t>了解国外中小学学校体育的教育理念、教学方法与特色，具有一定的国际视野。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pStyle w:val="2"/>
              <w:spacing w:before="156" w:beforeLines="50" w:after="156" w:afterLines="50"/>
              <w:jc w:val="center"/>
              <w:rPr>
                <w:rFonts w:hAnsi="宋体" w:cs="宋体"/>
                <w:szCs w:val="21"/>
              </w:rPr>
            </w:pPr>
          </w:p>
        </w:tc>
        <w:tc>
          <w:tcPr>
            <w:tcW w:w="992" w:type="dxa"/>
            <w:vAlign w:val="center"/>
          </w:tcPr>
          <w:p>
            <w:pPr>
              <w:pStyle w:val="2"/>
              <w:spacing w:before="156" w:beforeLines="50" w:after="156" w:afterLines="50"/>
              <w:jc w:val="center"/>
              <w:rPr>
                <w:rFonts w:hAnsi="宋体" w:cs="宋体"/>
              </w:rPr>
            </w:pPr>
            <w:r>
              <w:rPr>
                <w:rFonts w:hint="eastAsia" w:hAnsi="宋体" w:cs="宋体"/>
              </w:rPr>
              <w:t>2.3</w:t>
            </w:r>
          </w:p>
        </w:tc>
        <w:tc>
          <w:tcPr>
            <w:tcW w:w="3260" w:type="dxa"/>
            <w:vAlign w:val="center"/>
          </w:tcPr>
          <w:p>
            <w:pPr>
              <w:rPr>
                <w:rFonts w:ascii="宋体" w:hAnsi="宋体" w:eastAsia="宋体" w:cs="宋体"/>
                <w:szCs w:val="20"/>
              </w:rPr>
            </w:pPr>
            <w:r>
              <w:rPr>
                <w:rFonts w:hint="eastAsia" w:ascii="宋体" w:hAnsi="宋体" w:eastAsia="宋体" w:cs="宋体"/>
                <w:szCs w:val="20"/>
              </w:rPr>
              <w:t>领会并运用所学知识，结合体育与健康课程标准，地方体育与健康实施方案，完成学期教学设计和单元教学设计。能关注国内外体育与健康教育最新发展动态，提高自身各方面的能力。</w:t>
            </w:r>
          </w:p>
          <w:p>
            <w:pPr>
              <w:pStyle w:val="2"/>
              <w:spacing w:before="156" w:beforeLines="50" w:after="156" w:afterLines="50"/>
              <w:jc w:val="left"/>
              <w:rPr>
                <w:rFonts w:ascii="黑体" w:hAnsi="宋体"/>
                <w:b/>
                <w:bCs/>
                <w:szCs w:val="21"/>
              </w:rPr>
            </w:pPr>
          </w:p>
        </w:tc>
        <w:tc>
          <w:tcPr>
            <w:tcW w:w="1701" w:type="dxa"/>
          </w:tcPr>
          <w:p>
            <w:pPr>
              <w:pStyle w:val="2"/>
              <w:spacing w:before="156" w:beforeLines="50" w:after="156" w:afterLines="50"/>
              <w:jc w:val="center"/>
              <w:rPr>
                <w:rFonts w:hAnsi="宋体" w:cs="宋体"/>
              </w:rPr>
            </w:pPr>
          </w:p>
          <w:p>
            <w:pPr>
              <w:pStyle w:val="2"/>
              <w:spacing w:before="156" w:beforeLines="50" w:after="156" w:afterLines="50"/>
              <w:jc w:val="center"/>
              <w:rPr>
                <w:rFonts w:hAnsi="宋体" w:cs="宋体"/>
              </w:rPr>
            </w:pPr>
            <w:r>
              <w:rPr>
                <w:rFonts w:hint="eastAsia" w:hAnsi="宋体" w:cs="宋体"/>
              </w:rPr>
              <w:t>2-教育情怀</w:t>
            </w:r>
          </w:p>
          <w:p>
            <w:pPr>
              <w:pStyle w:val="2"/>
              <w:spacing w:before="156" w:beforeLines="50" w:after="156" w:afterLines="50"/>
              <w:jc w:val="center"/>
              <w:rPr>
                <w:rFonts w:hAnsi="宋体" w:cs="宋体"/>
              </w:rPr>
            </w:pPr>
            <w:r>
              <w:rPr>
                <w:rFonts w:hint="eastAsia" w:hAnsi="宋体" w:cs="宋体"/>
              </w:rPr>
              <w:t>3-知识整合</w:t>
            </w:r>
          </w:p>
        </w:tc>
        <w:tc>
          <w:tcPr>
            <w:tcW w:w="3119" w:type="dxa"/>
            <w:vAlign w:val="center"/>
          </w:tcPr>
          <w:p>
            <w:pPr>
              <w:pStyle w:val="2"/>
              <w:spacing w:before="156" w:beforeLines="50" w:after="156" w:afterLines="50"/>
              <w:jc w:val="left"/>
              <w:rPr>
                <w:rFonts w:hAnsi="宋体" w:cs="宋体"/>
              </w:rPr>
            </w:pPr>
            <w:r>
              <w:rPr>
                <w:rFonts w:hint="eastAsia" w:hAnsi="宋体" w:cs="宋体"/>
              </w:rPr>
              <w:t>富有爱心，尊重学生，注重学生优良品质的培养和学习行为的养成，鼓励创新思维，成为学生的引路人。</w:t>
            </w:r>
          </w:p>
          <w:p>
            <w:pPr>
              <w:pStyle w:val="2"/>
              <w:spacing w:before="156" w:beforeLines="50" w:after="156" w:afterLines="50"/>
              <w:jc w:val="left"/>
              <w:rPr>
                <w:rFonts w:hAnsi="宋体" w:cs="宋体"/>
              </w:rPr>
            </w:pPr>
            <w:r>
              <w:rPr>
                <w:rFonts w:hint="eastAsia" w:hAnsi="宋体" w:cs="宋体"/>
              </w:rPr>
              <w:t>具有一定的人文和科学素养，熟练掌握中小学体育的学期计划和单元计划的文本设计与撰写。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vAlign w:val="center"/>
          </w:tcPr>
          <w:p>
            <w:pPr>
              <w:pStyle w:val="2"/>
              <w:spacing w:before="156" w:beforeLines="50" w:after="156" w:afterLines="50"/>
              <w:jc w:val="center"/>
              <w:rPr>
                <w:rFonts w:hAnsi="宋体" w:cs="宋体"/>
                <w:szCs w:val="21"/>
              </w:rPr>
            </w:pPr>
            <w:r>
              <w:rPr>
                <w:rFonts w:hint="eastAsia" w:hAnsi="宋体" w:cs="宋体"/>
                <w:szCs w:val="21"/>
              </w:rPr>
              <w:t>课程</w:t>
            </w:r>
          </w:p>
          <w:p>
            <w:pPr>
              <w:pStyle w:val="2"/>
              <w:spacing w:before="156" w:beforeLines="50" w:after="156" w:afterLines="50"/>
              <w:jc w:val="center"/>
              <w:rPr>
                <w:rFonts w:hAnsi="宋体" w:cs="宋体"/>
                <w:szCs w:val="21"/>
              </w:rPr>
            </w:pPr>
            <w:r>
              <w:rPr>
                <w:rFonts w:hint="eastAsia" w:hAnsi="宋体" w:cs="宋体"/>
                <w:szCs w:val="21"/>
              </w:rPr>
              <w:t>目标3</w:t>
            </w:r>
          </w:p>
        </w:tc>
        <w:tc>
          <w:tcPr>
            <w:tcW w:w="992" w:type="dxa"/>
            <w:vAlign w:val="center"/>
          </w:tcPr>
          <w:p>
            <w:pPr>
              <w:pStyle w:val="2"/>
              <w:spacing w:before="156" w:beforeLines="50" w:after="156" w:afterLines="50"/>
              <w:jc w:val="center"/>
              <w:rPr>
                <w:rFonts w:hAnsi="宋体" w:cs="宋体"/>
              </w:rPr>
            </w:pPr>
            <w:r>
              <w:rPr>
                <w:rFonts w:hint="eastAsia" w:hAnsi="宋体" w:cs="宋体"/>
                <w:szCs w:val="21"/>
              </w:rPr>
              <w:t>3.1</w:t>
            </w:r>
          </w:p>
        </w:tc>
        <w:tc>
          <w:tcPr>
            <w:tcW w:w="3260" w:type="dxa"/>
            <w:vAlign w:val="center"/>
          </w:tcPr>
          <w:p>
            <w:pPr>
              <w:pStyle w:val="2"/>
              <w:spacing w:before="156" w:beforeLines="50" w:after="156" w:afterLines="5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熟悉《体育与健康课程标准》（2</w:t>
            </w:r>
            <w:r>
              <w:rPr>
                <w:rFonts w:hAnsi="宋体" w:cs="宋体"/>
                <w:color w:val="000000" w:themeColor="text1"/>
                <w14:textFill>
                  <w14:solidFill>
                    <w14:schemeClr w14:val="tx1"/>
                  </w14:solidFill>
                </w14:textFill>
              </w:rPr>
              <w:t>022</w:t>
            </w:r>
            <w:r>
              <w:rPr>
                <w:rFonts w:hint="eastAsia" w:hAnsi="宋体" w:cs="宋体"/>
                <w:color w:val="000000" w:themeColor="text1"/>
                <w14:textFill>
                  <w14:solidFill>
                    <w14:schemeClr w14:val="tx1"/>
                  </w14:solidFill>
                </w14:textFill>
              </w:rPr>
              <w:t>版）中对于基本运动能力、专项运动能力、体能和健康教育知识的内容，钻研教材和教法，基本形成自身的教学风格。</w:t>
            </w:r>
          </w:p>
          <w:p>
            <w:pPr>
              <w:pStyle w:val="2"/>
              <w:spacing w:before="156" w:beforeLines="50" w:after="156" w:afterLines="50"/>
              <w:jc w:val="left"/>
              <w:rPr>
                <w:rFonts w:ascii="黑体" w:hAnsi="宋体"/>
                <w:szCs w:val="21"/>
              </w:rPr>
            </w:pPr>
          </w:p>
        </w:tc>
        <w:tc>
          <w:tcPr>
            <w:tcW w:w="1701" w:type="dxa"/>
          </w:tcPr>
          <w:p>
            <w:pPr>
              <w:pStyle w:val="2"/>
              <w:spacing w:before="156" w:beforeLines="50" w:after="156" w:afterLines="50"/>
              <w:jc w:val="center"/>
              <w:rPr>
                <w:rFonts w:hAnsi="宋体" w:cs="宋体"/>
              </w:rPr>
            </w:pPr>
          </w:p>
          <w:p>
            <w:pPr>
              <w:pStyle w:val="2"/>
              <w:spacing w:before="156" w:beforeLines="50" w:after="156" w:afterLines="50"/>
              <w:jc w:val="center"/>
              <w:rPr>
                <w:rFonts w:hAnsi="宋体" w:cs="宋体"/>
              </w:rPr>
            </w:pPr>
            <w:r>
              <w:rPr>
                <w:rFonts w:hint="eastAsia" w:hAnsi="宋体" w:cs="宋体"/>
              </w:rPr>
              <w:t>4-教学能力</w:t>
            </w:r>
          </w:p>
        </w:tc>
        <w:tc>
          <w:tcPr>
            <w:tcW w:w="3119" w:type="dxa"/>
            <w:vAlign w:val="center"/>
          </w:tcPr>
          <w:p>
            <w:pPr>
              <w:pStyle w:val="2"/>
              <w:spacing w:before="156" w:beforeLines="50" w:after="156" w:afterLines="50"/>
              <w:jc w:val="left"/>
              <w:rPr>
                <w:rFonts w:hAnsi="宋体" w:cs="宋体"/>
              </w:rPr>
            </w:pPr>
            <w:r>
              <w:rPr>
                <w:rFonts w:hint="eastAsia" w:hAnsi="宋体" w:cs="宋体"/>
              </w:rPr>
              <w:t>能够依据国家和地方体育与健康课标，掌握课标内涵，理解课标的新变化，落实“教会、勤练、常赛”的国家要求，提升自身的业务水平，能较好的适应学校开展特色或传统课程的要求。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pStyle w:val="2"/>
              <w:spacing w:before="156" w:beforeLines="50" w:after="156" w:afterLines="50"/>
              <w:jc w:val="center"/>
              <w:rPr>
                <w:rFonts w:hAnsi="宋体" w:cs="宋体"/>
                <w:szCs w:val="21"/>
              </w:rPr>
            </w:pPr>
          </w:p>
        </w:tc>
        <w:tc>
          <w:tcPr>
            <w:tcW w:w="992" w:type="dxa"/>
            <w:vAlign w:val="center"/>
          </w:tcPr>
          <w:p>
            <w:pPr>
              <w:pStyle w:val="2"/>
              <w:spacing w:before="156" w:beforeLines="50" w:after="156" w:afterLines="50"/>
              <w:jc w:val="center"/>
              <w:rPr>
                <w:rFonts w:hAnsi="宋体" w:cs="宋体"/>
              </w:rPr>
            </w:pPr>
            <w:r>
              <w:rPr>
                <w:rFonts w:hint="eastAsia" w:hAnsi="宋体" w:cs="宋体"/>
                <w:szCs w:val="21"/>
              </w:rPr>
              <w:t>3.2</w:t>
            </w:r>
          </w:p>
        </w:tc>
        <w:tc>
          <w:tcPr>
            <w:tcW w:w="3260" w:type="dxa"/>
            <w:vAlign w:val="center"/>
          </w:tcPr>
          <w:p>
            <w:pPr>
              <w:pStyle w:val="2"/>
              <w:spacing w:before="156" w:beforeLines="50" w:after="156" w:afterLines="50"/>
              <w:jc w:val="left"/>
              <w:rPr>
                <w:rFonts w:ascii="黑体" w:hAnsi="宋体"/>
                <w:b/>
                <w:bCs/>
                <w:szCs w:val="21"/>
              </w:rPr>
            </w:pPr>
            <w:r>
              <w:rPr>
                <w:rFonts w:hint="eastAsia" w:hAnsi="宋体" w:cs="宋体"/>
              </w:rPr>
              <w:t>掌握中学体育与健康课程中，篮球、排球、足球、田径、体操、武术、新兴项目等的单元教学设计和相对应的课时教学建议；掌握不同运动项目的教材要点、重点、难点、教学方法。具有团队协作精神，能够与教学组成员协作完成相关内容的撰写和模拟授课。</w:t>
            </w:r>
          </w:p>
        </w:tc>
        <w:tc>
          <w:tcPr>
            <w:tcW w:w="1701" w:type="dxa"/>
          </w:tcPr>
          <w:p>
            <w:pPr>
              <w:pStyle w:val="2"/>
              <w:spacing w:before="156" w:beforeLines="50" w:after="156" w:afterLines="50"/>
              <w:jc w:val="center"/>
              <w:rPr>
                <w:rFonts w:hAnsi="宋体" w:cs="宋体"/>
              </w:rPr>
            </w:pPr>
          </w:p>
          <w:p>
            <w:pPr>
              <w:pStyle w:val="2"/>
              <w:spacing w:before="156" w:beforeLines="50" w:after="156" w:afterLines="50"/>
              <w:jc w:val="center"/>
              <w:rPr>
                <w:rFonts w:hAnsi="宋体" w:cs="宋体"/>
              </w:rPr>
            </w:pPr>
            <w:r>
              <w:rPr>
                <w:rFonts w:hint="eastAsia" w:hAnsi="宋体" w:cs="宋体"/>
              </w:rPr>
              <w:t>4-教学能力</w:t>
            </w:r>
          </w:p>
          <w:p>
            <w:pPr>
              <w:pStyle w:val="2"/>
              <w:spacing w:before="156" w:beforeLines="50" w:after="156" w:afterLines="50"/>
              <w:jc w:val="center"/>
              <w:rPr>
                <w:rFonts w:hAnsi="宋体" w:cs="宋体"/>
              </w:rPr>
            </w:pPr>
            <w:r>
              <w:rPr>
                <w:rFonts w:hint="eastAsia" w:hAnsi="宋体" w:cs="宋体"/>
              </w:rPr>
              <w:t>9</w:t>
            </w:r>
            <w:r>
              <w:rPr>
                <w:rFonts w:hAnsi="宋体" w:cs="宋体"/>
              </w:rPr>
              <w:t>-</w:t>
            </w:r>
            <w:r>
              <w:rPr>
                <w:rFonts w:hint="eastAsia" w:hAnsi="宋体" w:cs="宋体"/>
              </w:rPr>
              <w:t>科学研究</w:t>
            </w:r>
          </w:p>
        </w:tc>
        <w:tc>
          <w:tcPr>
            <w:tcW w:w="3119" w:type="dxa"/>
            <w:vAlign w:val="center"/>
          </w:tcPr>
          <w:p>
            <w:pPr>
              <w:pStyle w:val="2"/>
              <w:spacing w:before="156" w:beforeLines="50" w:after="156" w:afterLines="50"/>
              <w:jc w:val="left"/>
              <w:rPr>
                <w:rFonts w:hAnsi="宋体" w:cs="宋体"/>
              </w:rPr>
            </w:pPr>
            <w:r>
              <w:rPr>
                <w:rFonts w:hint="eastAsia" w:hAnsi="宋体" w:cs="宋体"/>
              </w:rPr>
              <w:t>掌握各项教材的重难点与教学方法，编制单元教学建议与课时教学设计，提升自身的业务水平。掌握和运用现代化信息技术手段，熟练使用电脑设计教学，具备较高的教学能力。</w:t>
            </w:r>
          </w:p>
          <w:p>
            <w:pPr>
              <w:pStyle w:val="2"/>
              <w:spacing w:before="156" w:beforeLines="50" w:after="156" w:afterLines="50"/>
              <w:jc w:val="left"/>
              <w:rPr>
                <w:rFonts w:hAnsi="宋体" w:cs="宋体"/>
              </w:rPr>
            </w:pPr>
            <w:r>
              <w:rPr>
                <w:rFonts w:hint="eastAsia" w:hAnsi="宋体" w:cs="宋体"/>
              </w:rPr>
              <w:t>掌握科学研究的基础知识，并具有一定的研究动手能力。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pStyle w:val="2"/>
              <w:spacing w:before="156" w:beforeLines="50" w:after="156" w:afterLines="50"/>
              <w:jc w:val="center"/>
              <w:rPr>
                <w:rFonts w:hAnsi="宋体" w:cs="宋体"/>
                <w:szCs w:val="21"/>
              </w:rPr>
            </w:pPr>
          </w:p>
        </w:tc>
        <w:tc>
          <w:tcPr>
            <w:tcW w:w="992" w:type="dxa"/>
            <w:vAlign w:val="center"/>
          </w:tcPr>
          <w:p>
            <w:pPr>
              <w:pStyle w:val="2"/>
              <w:spacing w:before="156" w:beforeLines="50" w:after="156" w:afterLines="50"/>
              <w:jc w:val="center"/>
              <w:rPr>
                <w:rFonts w:hAnsi="宋体" w:cs="宋体"/>
                <w:szCs w:val="21"/>
              </w:rPr>
            </w:pPr>
            <w:r>
              <w:rPr>
                <w:rFonts w:hint="eastAsia" w:hAnsi="宋体" w:cs="宋体"/>
                <w:szCs w:val="21"/>
              </w:rPr>
              <w:t>3.3</w:t>
            </w:r>
          </w:p>
        </w:tc>
        <w:tc>
          <w:tcPr>
            <w:tcW w:w="3260" w:type="dxa"/>
            <w:vAlign w:val="center"/>
          </w:tcPr>
          <w:p>
            <w:pPr>
              <w:pStyle w:val="2"/>
              <w:spacing w:before="156" w:beforeLines="50" w:after="156" w:afterLines="50"/>
              <w:jc w:val="left"/>
              <w:rPr>
                <w:rFonts w:ascii="黑体" w:hAnsi="宋体"/>
                <w:b/>
                <w:bCs/>
                <w:szCs w:val="21"/>
              </w:rPr>
            </w:pPr>
            <w:r>
              <w:rPr>
                <w:rFonts w:hint="eastAsia" w:hAnsi="宋体" w:cs="宋体"/>
              </w:rPr>
              <w:t>掌握模拟教学的基本要求，具备开展学校体育教学、课外体育活动、业余训练与竞赛、教学研究和班级管理等活动的能力，提高分析体育教学问题和解决体育教学问题的能力。</w:t>
            </w:r>
          </w:p>
        </w:tc>
        <w:tc>
          <w:tcPr>
            <w:tcW w:w="1701" w:type="dxa"/>
          </w:tcPr>
          <w:p>
            <w:pPr>
              <w:pStyle w:val="2"/>
              <w:spacing w:before="156" w:beforeLines="50" w:after="156" w:afterLines="50"/>
              <w:jc w:val="center"/>
              <w:rPr>
                <w:rFonts w:hAnsi="宋体" w:cs="宋体"/>
              </w:rPr>
            </w:pPr>
          </w:p>
          <w:p>
            <w:pPr>
              <w:pStyle w:val="2"/>
              <w:spacing w:before="156" w:beforeLines="50" w:after="156" w:afterLines="50"/>
              <w:jc w:val="center"/>
              <w:rPr>
                <w:rFonts w:hAnsi="宋体" w:cs="宋体"/>
              </w:rPr>
            </w:pPr>
            <w:r>
              <w:rPr>
                <w:rFonts w:hint="eastAsia" w:hAnsi="宋体" w:cs="宋体"/>
              </w:rPr>
              <w:t>6-综合育人</w:t>
            </w:r>
          </w:p>
        </w:tc>
        <w:tc>
          <w:tcPr>
            <w:tcW w:w="3119" w:type="dxa"/>
            <w:vAlign w:val="center"/>
          </w:tcPr>
          <w:p>
            <w:pPr>
              <w:pStyle w:val="2"/>
              <w:spacing w:before="156" w:beforeLines="50" w:after="156" w:afterLines="50"/>
              <w:jc w:val="left"/>
              <w:rPr>
                <w:rFonts w:hAnsi="宋体" w:cs="宋体"/>
              </w:rPr>
            </w:pPr>
            <w:r>
              <w:rPr>
                <w:rFonts w:hint="eastAsia" w:hAnsi="宋体" w:cs="宋体"/>
              </w:rPr>
              <w:t>初步掌握学生养成教育规律，掌握培养学生正确发展的途径与方法，能通过模拟教学展示体现。在教育实践中能够独立进行教学。倡导适应现代社会的文明和健康生活方式。</w:t>
            </w:r>
          </w:p>
        </w:tc>
      </w:tr>
    </w:tbl>
    <w:p>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spacing w:line="360" w:lineRule="auto"/>
        <w:jc w:val="center"/>
        <w:rPr>
          <w:rFonts w:ascii="Times" w:hAnsi="Times" w:eastAsia="黑体" w:cs="Times New Roman"/>
          <w:b/>
          <w:sz w:val="24"/>
          <w:szCs w:val="24"/>
        </w:rPr>
      </w:pPr>
      <w:r>
        <w:rPr>
          <w:rFonts w:hint="eastAsia" w:ascii="Times" w:hAnsi="Times" w:eastAsia="黑体" w:cs="Times New Roman"/>
          <w:b/>
          <w:sz w:val="24"/>
          <w:szCs w:val="24"/>
        </w:rPr>
        <w:t>第一章体育与健康课程标准</w:t>
      </w:r>
    </w:p>
    <w:p>
      <w:pPr>
        <w:spacing w:line="360" w:lineRule="auto"/>
        <w:rPr>
          <w:rFonts w:ascii="Times" w:hAnsi="Times" w:eastAsia="黑体" w:cs="Times New Roman"/>
          <w:b/>
          <w:sz w:val="24"/>
          <w:szCs w:val="24"/>
        </w:rPr>
      </w:pPr>
      <w:r>
        <w:rPr>
          <w:rFonts w:ascii="Times" w:hAnsi="Times" w:eastAsia="黑体" w:cs="Times New Roman"/>
          <w:b/>
          <w:sz w:val="24"/>
          <w:szCs w:val="24"/>
        </w:rPr>
        <w:t>1.</w:t>
      </w:r>
      <w:r>
        <w:rPr>
          <w:rFonts w:hint="eastAsia" w:ascii="Times" w:hAnsi="Times" w:eastAsia="黑体" w:cs="Times New Roman"/>
          <w:b/>
          <w:sz w:val="24"/>
          <w:szCs w:val="24"/>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w:t>
      </w: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）了解</w:t>
      </w:r>
      <w:r>
        <w:rPr>
          <w:rFonts w:ascii="宋体" w:hAnsi="宋体" w:eastAsia="宋体" w:cs="TimesNewRomanPSMT"/>
          <w:color w:val="000000"/>
          <w:kern w:val="0"/>
          <w:szCs w:val="21"/>
        </w:rPr>
        <w:t>基础教育课程改革背景</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（2）了解不同版本体育与健康课程标准的内涵与基本理念。</w:t>
      </w:r>
    </w:p>
    <w:p>
      <w:pPr>
        <w:spacing w:line="360" w:lineRule="auto"/>
        <w:rPr>
          <w:rFonts w:ascii="Times" w:hAnsi="Times" w:eastAsia="黑体" w:cs="Times New Roman"/>
          <w:b/>
          <w:sz w:val="24"/>
          <w:szCs w:val="24"/>
        </w:rPr>
      </w:pPr>
      <w:r>
        <w:rPr>
          <w:rFonts w:hint="eastAsia" w:ascii="Times" w:hAnsi="Times" w:eastAsia="黑体" w:cs="Times New Roman"/>
          <w:b/>
          <w:sz w:val="24"/>
          <w:szCs w:val="24"/>
        </w:rPr>
        <w:t>2.教学重难点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hint="eastAsia" w:ascii="宋体" w:hAnsi="宋体" w:eastAsia="宋体" w:cs="TimesNewRomanPSMT"/>
          <w:color w:val="000000"/>
          <w:kern w:val="0"/>
          <w:szCs w:val="21"/>
        </w:rPr>
        <w:t>体育与健康课程标准2</w:t>
      </w:r>
      <w:r>
        <w:rPr>
          <w:rFonts w:ascii="宋体" w:hAnsi="宋体" w:eastAsia="宋体" w:cs="TimesNewRomanPSMT"/>
          <w:color w:val="000000"/>
          <w:kern w:val="0"/>
          <w:szCs w:val="21"/>
        </w:rPr>
        <w:t>022</w:t>
      </w:r>
      <w:r>
        <w:rPr>
          <w:rFonts w:hint="eastAsia" w:ascii="宋体" w:hAnsi="宋体" w:eastAsia="宋体" w:cs="TimesNewRomanPSMT"/>
          <w:color w:val="000000"/>
          <w:kern w:val="0"/>
          <w:szCs w:val="21"/>
        </w:rPr>
        <w:t>版的基本理念</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宋体"/>
          <w:color w:val="000000"/>
          <w:kern w:val="0"/>
          <w:szCs w:val="21"/>
        </w:rPr>
        <w:t>（2）</w:t>
      </w:r>
      <w:r>
        <w:rPr>
          <w:rFonts w:hint="eastAsia" w:ascii="宋体" w:hAnsi="宋体" w:eastAsia="宋体" w:cs="TimesNewRomanPSMT"/>
          <w:color w:val="000000"/>
          <w:kern w:val="0"/>
          <w:szCs w:val="21"/>
        </w:rPr>
        <w:t>新课标的变化体现在哪些方面</w:t>
      </w:r>
    </w:p>
    <w:p>
      <w:pPr>
        <w:spacing w:line="360" w:lineRule="auto"/>
        <w:rPr>
          <w:rFonts w:ascii="Times" w:hAnsi="Times" w:eastAsia="黑体" w:cs="Times New Roman"/>
          <w:b/>
          <w:sz w:val="24"/>
          <w:szCs w:val="24"/>
        </w:rPr>
      </w:pPr>
      <w:r>
        <w:rPr>
          <w:rFonts w:ascii="Times" w:hAnsi="Times" w:eastAsia="黑体" w:cs="Times New Roman"/>
          <w:b/>
          <w:sz w:val="24"/>
          <w:szCs w:val="24"/>
        </w:rPr>
        <w:t>3.</w:t>
      </w:r>
      <w:r>
        <w:rPr>
          <w:rFonts w:hint="eastAsia" w:ascii="Times" w:hAnsi="Times" w:eastAsia="黑体" w:cs="Times New Roman"/>
          <w:b/>
          <w:sz w:val="24"/>
          <w:szCs w:val="24"/>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w:t>
      </w:r>
      <w:r>
        <w:rPr>
          <w:rFonts w:ascii="宋体" w:hAnsi="宋体" w:eastAsia="宋体" w:cs="TimesNewRomanPSMT"/>
          <w:color w:val="000000"/>
          <w:kern w:val="0"/>
          <w:szCs w:val="21"/>
        </w:rPr>
        <w:t xml:space="preserve"> 基础教育课程改革背景介绍</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一、中共中央、国务院作出《关于深化教育改革全面推进素质教育的决定》</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二、第八次基础教育课程改革</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三、义务教育课程设置</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四、中央7号文件</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体育课程的性质与基本理念</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一、体育课程的独特性质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二、体育课程的基本理念</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第三节体育课程标准的理解与应用</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一、2</w:t>
      </w:r>
      <w:r>
        <w:rPr>
          <w:rFonts w:ascii="宋体" w:hAnsi="宋体" w:eastAsia="宋体" w:cs="TimesNewRomanPSMT"/>
          <w:color w:val="000000"/>
          <w:kern w:val="0"/>
          <w:szCs w:val="21"/>
        </w:rPr>
        <w:t>001</w:t>
      </w:r>
      <w:r>
        <w:rPr>
          <w:rFonts w:hint="eastAsia" w:ascii="宋体" w:hAnsi="宋体" w:eastAsia="宋体" w:cs="TimesNewRomanPSMT"/>
          <w:color w:val="000000"/>
          <w:kern w:val="0"/>
          <w:szCs w:val="21"/>
        </w:rPr>
        <w:t>版义务教育体育与健康课程标准</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二、2</w:t>
      </w:r>
      <w:r>
        <w:rPr>
          <w:rFonts w:ascii="宋体" w:hAnsi="宋体" w:eastAsia="宋体" w:cs="TimesNewRomanPSMT"/>
          <w:color w:val="000000"/>
          <w:kern w:val="0"/>
          <w:szCs w:val="21"/>
        </w:rPr>
        <w:t>011</w:t>
      </w:r>
      <w:r>
        <w:rPr>
          <w:rFonts w:hint="eastAsia" w:ascii="宋体" w:hAnsi="宋体" w:eastAsia="宋体" w:cs="TimesNewRomanPSMT"/>
          <w:color w:val="000000"/>
          <w:kern w:val="0"/>
          <w:szCs w:val="21"/>
        </w:rPr>
        <w:t>版义务教育体育与健康课程标准</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三、2</w:t>
      </w:r>
      <w:r>
        <w:rPr>
          <w:rFonts w:ascii="宋体" w:hAnsi="宋体" w:eastAsia="宋体" w:cs="TimesNewRomanPSMT"/>
          <w:color w:val="000000"/>
          <w:kern w:val="0"/>
          <w:szCs w:val="21"/>
        </w:rPr>
        <w:t>017</w:t>
      </w:r>
      <w:r>
        <w:rPr>
          <w:rFonts w:hint="eastAsia" w:ascii="宋体" w:hAnsi="宋体" w:eastAsia="宋体" w:cs="TimesNewRomanPSMT"/>
          <w:color w:val="000000"/>
          <w:kern w:val="0"/>
          <w:szCs w:val="21"/>
        </w:rPr>
        <w:t>版高中体育与健康课程标准</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四、2</w:t>
      </w:r>
      <w:r>
        <w:rPr>
          <w:rFonts w:ascii="宋体" w:hAnsi="宋体" w:eastAsia="宋体" w:cs="TimesNewRomanPSMT"/>
          <w:color w:val="000000"/>
          <w:kern w:val="0"/>
          <w:szCs w:val="21"/>
        </w:rPr>
        <w:t>022</w:t>
      </w:r>
      <w:r>
        <w:rPr>
          <w:rFonts w:hint="eastAsia" w:ascii="宋体" w:hAnsi="宋体" w:eastAsia="宋体" w:cs="TimesNewRomanPSMT"/>
          <w:color w:val="000000"/>
          <w:kern w:val="0"/>
          <w:szCs w:val="21"/>
        </w:rPr>
        <w:t>版义务教育体育与健康课程标准</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五、江苏省义务教育体育与健康课程实施方案</w:t>
      </w:r>
    </w:p>
    <w:p>
      <w:pPr>
        <w:spacing w:line="360" w:lineRule="auto"/>
        <w:rPr>
          <w:rFonts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教学方法</w:t>
      </w:r>
    </w:p>
    <w:p>
      <w:pPr>
        <w:spacing w:line="360" w:lineRule="auto"/>
        <w:rPr>
          <w:rFonts w:ascii="Times" w:hAnsi="Times" w:eastAsia="宋体" w:cs="Times New Roman"/>
          <w:sz w:val="24"/>
          <w:szCs w:val="24"/>
        </w:rPr>
      </w:pPr>
      <w:r>
        <w:rPr>
          <w:rFonts w:hint="eastAsia" w:ascii="Times" w:hAnsi="Times" w:eastAsia="宋体" w:cs="Times New Roman"/>
          <w:sz w:val="24"/>
          <w:szCs w:val="24"/>
        </w:rPr>
        <w:t>（1）讲授法：1、基础教育课改的背景知识；2、不同版本课程标准的内容</w:t>
      </w:r>
    </w:p>
    <w:p>
      <w:pPr>
        <w:spacing w:line="360" w:lineRule="auto"/>
        <w:rPr>
          <w:rFonts w:ascii="Times" w:hAnsi="Times" w:eastAsia="宋体" w:cs="Times New Roman"/>
          <w:sz w:val="24"/>
          <w:szCs w:val="24"/>
        </w:rPr>
      </w:pPr>
      <w:r>
        <w:rPr>
          <w:rFonts w:hint="eastAsia" w:ascii="Times" w:hAnsi="Times" w:eastAsia="宋体" w:cs="Times New Roman"/>
          <w:sz w:val="24"/>
          <w:szCs w:val="24"/>
        </w:rPr>
        <w:t>（2）研讨法：体育与健康课程标准的主要变化内容与表现</w:t>
      </w:r>
    </w:p>
    <w:p>
      <w:pPr>
        <w:spacing w:line="360" w:lineRule="auto"/>
        <w:rPr>
          <w:rFonts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ascii="Times" w:hAnsi="Times" w:eastAsia="宋体" w:cs="Times New Roman"/>
          <w:sz w:val="24"/>
          <w:szCs w:val="24"/>
        </w:rPr>
      </w:pPr>
      <w:r>
        <w:rPr>
          <w:rFonts w:hint="eastAsia" w:ascii="Times" w:hAnsi="Times" w:eastAsia="宋体" w:cs="Times New Roman"/>
          <w:sz w:val="24"/>
          <w:szCs w:val="24"/>
        </w:rPr>
        <w:t>（1）思考：健康第一的教育思想指的是什么？</w:t>
      </w:r>
    </w:p>
    <w:p>
      <w:pPr>
        <w:spacing w:line="360" w:lineRule="auto"/>
        <w:rPr>
          <w:rFonts w:ascii="Times" w:hAnsi="Times" w:eastAsia="宋体" w:cs="Times New Roman"/>
          <w:sz w:val="24"/>
          <w:szCs w:val="24"/>
        </w:rPr>
      </w:pPr>
      <w:r>
        <w:rPr>
          <w:rFonts w:hint="eastAsia" w:ascii="Times" w:hAnsi="Times" w:eastAsia="宋体" w:cs="Times New Roman"/>
          <w:sz w:val="24"/>
          <w:szCs w:val="24"/>
        </w:rPr>
        <w:t>（</w:t>
      </w:r>
      <w:r>
        <w:rPr>
          <w:rFonts w:ascii="Times" w:hAnsi="Times" w:eastAsia="宋体" w:cs="Times New Roman"/>
          <w:sz w:val="24"/>
          <w:szCs w:val="24"/>
        </w:rPr>
        <w:t>2</w:t>
      </w:r>
      <w:r>
        <w:rPr>
          <w:rFonts w:hint="eastAsia" w:ascii="Times" w:hAnsi="Times" w:eastAsia="宋体" w:cs="Times New Roman"/>
          <w:sz w:val="24"/>
          <w:szCs w:val="24"/>
        </w:rPr>
        <w:t>）分析：体育与健康课程标准中的学科核心素养是什么？</w:t>
      </w:r>
    </w:p>
    <w:p>
      <w:pPr>
        <w:widowControl/>
        <w:spacing w:before="156" w:beforeLines="50" w:after="156" w:afterLines="50"/>
        <w:ind w:firstLine="480" w:firstLineChars="200"/>
        <w:jc w:val="center"/>
        <w:rPr>
          <w:rFonts w:ascii="黑体" w:hAnsi="黑体" w:eastAsia="黑体" w:cs="TimesNewRomanPSMT"/>
          <w:color w:val="000000"/>
          <w:kern w:val="0"/>
          <w:sz w:val="24"/>
          <w:szCs w:val="24"/>
        </w:rPr>
      </w:pPr>
      <w:r>
        <w:rPr>
          <w:rFonts w:hint="eastAsia" w:ascii="黑体" w:hAnsi="黑体" w:eastAsia="黑体" w:cs="TimesNewRomanPSMT"/>
          <w:color w:val="000000"/>
          <w:kern w:val="0"/>
          <w:sz w:val="24"/>
          <w:szCs w:val="24"/>
        </w:rPr>
        <w:t>第二章</w:t>
      </w:r>
      <w:r>
        <w:rPr>
          <w:rFonts w:hint="eastAsia" w:ascii="黑体" w:hAnsi="黑体" w:eastAsia="黑体" w:cs="TimesNewRomanPSMT"/>
          <w:b/>
          <w:bCs/>
          <w:color w:val="000000"/>
          <w:kern w:val="0"/>
          <w:sz w:val="24"/>
          <w:szCs w:val="24"/>
        </w:rPr>
        <w:t>体育教学目标与方法</w:t>
      </w:r>
    </w:p>
    <w:p>
      <w:pPr>
        <w:spacing w:line="360" w:lineRule="auto"/>
        <w:rPr>
          <w:rFonts w:ascii="Times" w:hAnsi="Times" w:eastAsia="黑体" w:cs="Times New Roman"/>
          <w:b/>
          <w:sz w:val="24"/>
          <w:szCs w:val="24"/>
        </w:rPr>
      </w:pPr>
      <w:r>
        <w:rPr>
          <w:rFonts w:ascii="Times" w:hAnsi="Times" w:eastAsia="黑体" w:cs="Times New Roman"/>
          <w:b/>
          <w:sz w:val="24"/>
          <w:szCs w:val="24"/>
        </w:rPr>
        <w:t>1.</w:t>
      </w:r>
      <w:r>
        <w:rPr>
          <w:rFonts w:hint="eastAsia" w:ascii="Times" w:hAnsi="Times" w:eastAsia="黑体" w:cs="Times New Roman"/>
          <w:b/>
          <w:sz w:val="24"/>
          <w:szCs w:val="24"/>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w:t>
      </w:r>
      <w:r>
        <w:rPr>
          <w:rFonts w:ascii="宋体" w:hAnsi="宋体" w:eastAsia="宋体" w:cs="TimesNewRomanPSMT"/>
          <w:color w:val="000000"/>
          <w:kern w:val="0"/>
          <w:szCs w:val="21"/>
        </w:rPr>
        <w:t>了解体育教学</w:t>
      </w:r>
      <w:r>
        <w:rPr>
          <w:rFonts w:hint="eastAsia" w:ascii="宋体" w:hAnsi="宋体" w:eastAsia="宋体" w:cs="TimesNewRomanPSMT"/>
          <w:color w:val="000000"/>
          <w:kern w:val="0"/>
          <w:szCs w:val="21"/>
        </w:rPr>
        <w:t>目标的要素</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（2）</w:t>
      </w:r>
      <w:r>
        <w:rPr>
          <w:rFonts w:ascii="宋体" w:hAnsi="宋体" w:eastAsia="宋体" w:cs="TimesNewRomanPSMT"/>
          <w:color w:val="000000"/>
          <w:kern w:val="0"/>
          <w:szCs w:val="21"/>
        </w:rPr>
        <w:t>掌握</w:t>
      </w:r>
      <w:r>
        <w:rPr>
          <w:rFonts w:hint="eastAsia" w:ascii="宋体" w:hAnsi="宋体" w:eastAsia="宋体" w:cs="TimesNewRomanPSMT"/>
          <w:color w:val="000000"/>
          <w:kern w:val="0"/>
          <w:szCs w:val="21"/>
        </w:rPr>
        <w:t>体育教学方法及其教学注意事项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（3）合理进行教学方法的搭配</w:t>
      </w:r>
    </w:p>
    <w:p>
      <w:pPr>
        <w:spacing w:line="360" w:lineRule="auto"/>
        <w:rPr>
          <w:rFonts w:ascii="Times" w:hAnsi="Times" w:eastAsia="黑体" w:cs="Times New Roman"/>
          <w:b/>
          <w:sz w:val="24"/>
          <w:szCs w:val="24"/>
        </w:rPr>
      </w:pPr>
      <w:r>
        <w:rPr>
          <w:rFonts w:hint="eastAsia" w:ascii="Times" w:hAnsi="Times" w:eastAsia="黑体" w:cs="Times New Roman"/>
          <w:b/>
          <w:sz w:val="24"/>
          <w:szCs w:val="24"/>
        </w:rPr>
        <w:t>2.教学重难点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宋体"/>
          <w:color w:val="000000"/>
          <w:kern w:val="0"/>
          <w:szCs w:val="21"/>
        </w:rPr>
        <w:t>（1）教学目标的A</w:t>
      </w:r>
      <w:r>
        <w:rPr>
          <w:rFonts w:ascii="宋体" w:hAnsi="宋体" w:eastAsia="宋体" w:cs="宋体"/>
          <w:color w:val="000000"/>
          <w:kern w:val="0"/>
          <w:szCs w:val="21"/>
        </w:rPr>
        <w:t>BCD</w:t>
      </w:r>
      <w:r>
        <w:rPr>
          <w:rFonts w:hint="eastAsia" w:ascii="宋体" w:hAnsi="宋体" w:eastAsia="宋体" w:cs="宋体"/>
          <w:color w:val="000000"/>
          <w:kern w:val="0"/>
          <w:szCs w:val="21"/>
        </w:rPr>
        <w:t>描述原则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宋体"/>
          <w:color w:val="000000"/>
          <w:kern w:val="0"/>
          <w:szCs w:val="21"/>
        </w:rPr>
        <w:t>（2）教学方法的选择与运用</w:t>
      </w:r>
    </w:p>
    <w:p>
      <w:pPr>
        <w:spacing w:line="360" w:lineRule="auto"/>
        <w:rPr>
          <w:rFonts w:ascii="Times" w:hAnsi="Times" w:eastAsia="黑体" w:cs="Times New Roman"/>
          <w:b/>
          <w:sz w:val="24"/>
          <w:szCs w:val="24"/>
        </w:rPr>
      </w:pPr>
      <w:r>
        <w:rPr>
          <w:rFonts w:ascii="Times" w:hAnsi="Times" w:eastAsia="黑体" w:cs="Times New Roman"/>
          <w:b/>
          <w:sz w:val="24"/>
          <w:szCs w:val="24"/>
        </w:rPr>
        <w:t>3.</w:t>
      </w:r>
      <w:r>
        <w:rPr>
          <w:rFonts w:hint="eastAsia" w:ascii="Times" w:hAnsi="Times" w:eastAsia="黑体" w:cs="Times New Roman"/>
          <w:b/>
          <w:sz w:val="24"/>
          <w:szCs w:val="24"/>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w:t>
      </w:r>
      <w:r>
        <w:rPr>
          <w:rFonts w:ascii="宋体" w:hAnsi="宋体" w:eastAsia="宋体" w:cs="TimesNewRomanPSMT"/>
          <w:color w:val="000000"/>
          <w:kern w:val="0"/>
          <w:szCs w:val="21"/>
        </w:rPr>
        <w:t xml:space="preserve">  体育教学目标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一、体育教学目标的作用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二、体育教学目标的体系</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三、体育教学目标的制定</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体育教学内容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一、体育教学内容的含义</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二、体育教学内容的特征</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三、体育教学内容的选配</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体育教学方法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一、以语言传递信息为主的体育教学方法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二、以直接感知为主的体育教学方法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三、以身体练习为主的体育教学方法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四、以情景和竞赛活动为主的体育教学方法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五、以探究性活动为主的体育教学方法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w:t>
      </w:r>
      <w:r>
        <w:rPr>
          <w:rFonts w:ascii="宋体" w:hAnsi="宋体" w:eastAsia="宋体" w:cs="TimesNewRomanPSMT"/>
          <w:color w:val="000000"/>
          <w:kern w:val="0"/>
          <w:szCs w:val="21"/>
        </w:rPr>
        <w:t xml:space="preserve"> 体育教学方法的选择与运用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一、选择体育教学方法的依据</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二、体育教学方法运用的注意事项</w:t>
      </w:r>
    </w:p>
    <w:p>
      <w:pPr>
        <w:spacing w:line="360" w:lineRule="auto"/>
        <w:rPr>
          <w:rFonts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教学方法</w:t>
      </w:r>
    </w:p>
    <w:p>
      <w:pPr>
        <w:spacing w:line="360" w:lineRule="auto"/>
        <w:rPr>
          <w:rFonts w:ascii="Times" w:hAnsi="Times" w:eastAsia="宋体" w:cs="Times New Roman"/>
          <w:sz w:val="24"/>
          <w:szCs w:val="24"/>
        </w:rPr>
      </w:pPr>
      <w:r>
        <w:rPr>
          <w:rFonts w:hint="eastAsia" w:ascii="Times" w:hAnsi="Times" w:eastAsia="宋体" w:cs="Times New Roman"/>
          <w:sz w:val="24"/>
          <w:szCs w:val="24"/>
        </w:rPr>
        <w:t>（1）讲授法：1、体育教学目标A</w:t>
      </w:r>
      <w:r>
        <w:rPr>
          <w:rFonts w:ascii="Times" w:hAnsi="Times" w:eastAsia="宋体" w:cs="Times New Roman"/>
          <w:sz w:val="24"/>
          <w:szCs w:val="24"/>
        </w:rPr>
        <w:t>BCD</w:t>
      </w:r>
      <w:r>
        <w:rPr>
          <w:rFonts w:hint="eastAsia" w:ascii="Times" w:hAnsi="Times" w:eastAsia="宋体" w:cs="Times New Roman"/>
          <w:sz w:val="24"/>
          <w:szCs w:val="24"/>
        </w:rPr>
        <w:t>原则；2、体育教学方法的概念与教学注意事项</w:t>
      </w:r>
    </w:p>
    <w:p>
      <w:pPr>
        <w:spacing w:line="360" w:lineRule="auto"/>
        <w:rPr>
          <w:rFonts w:ascii="Times" w:hAnsi="Times" w:eastAsia="宋体" w:cs="Times New Roman"/>
          <w:sz w:val="24"/>
          <w:szCs w:val="24"/>
        </w:rPr>
      </w:pPr>
      <w:r>
        <w:rPr>
          <w:rFonts w:hint="eastAsia" w:ascii="Times" w:hAnsi="Times" w:eastAsia="宋体" w:cs="Times New Roman"/>
          <w:sz w:val="24"/>
          <w:szCs w:val="24"/>
        </w:rPr>
        <w:t>（2）展示：结合具体运动技术，选择不同教学方法的展示</w:t>
      </w:r>
    </w:p>
    <w:p>
      <w:pPr>
        <w:spacing w:line="360" w:lineRule="auto"/>
        <w:rPr>
          <w:rFonts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ascii="Times" w:hAnsi="Times" w:eastAsia="宋体" w:cs="Times New Roman"/>
          <w:sz w:val="24"/>
          <w:szCs w:val="24"/>
        </w:rPr>
      </w:pPr>
      <w:r>
        <w:rPr>
          <w:rFonts w:hint="eastAsia" w:ascii="Times" w:hAnsi="Times" w:eastAsia="宋体" w:cs="Times New Roman"/>
          <w:sz w:val="24"/>
          <w:szCs w:val="24"/>
        </w:rPr>
        <w:t>（1）思考：讲解法和示范法的教学注意事项是什么？</w:t>
      </w:r>
    </w:p>
    <w:p>
      <w:pPr>
        <w:spacing w:line="360" w:lineRule="auto"/>
        <w:rPr>
          <w:rFonts w:ascii="Times" w:hAnsi="Times" w:eastAsia="宋体" w:cs="Times New Roman"/>
          <w:sz w:val="24"/>
          <w:szCs w:val="24"/>
        </w:rPr>
      </w:pPr>
      <w:r>
        <w:rPr>
          <w:rFonts w:hint="eastAsia" w:ascii="Times" w:hAnsi="Times" w:eastAsia="宋体" w:cs="Times New Roman"/>
          <w:sz w:val="24"/>
          <w:szCs w:val="24"/>
        </w:rPr>
        <w:t>（</w:t>
      </w:r>
      <w:r>
        <w:rPr>
          <w:rFonts w:ascii="Times" w:hAnsi="Times" w:eastAsia="宋体" w:cs="Times New Roman"/>
          <w:sz w:val="24"/>
          <w:szCs w:val="24"/>
        </w:rPr>
        <w:t>2</w:t>
      </w:r>
      <w:r>
        <w:rPr>
          <w:rFonts w:hint="eastAsia" w:ascii="Times" w:hAnsi="Times" w:eastAsia="宋体" w:cs="Times New Roman"/>
          <w:sz w:val="24"/>
          <w:szCs w:val="24"/>
        </w:rPr>
        <w:t>）分析：教学目标的最新表述规范及其课改体现是什么？</w:t>
      </w:r>
    </w:p>
    <w:p>
      <w:pPr>
        <w:widowControl/>
        <w:spacing w:before="156" w:beforeLines="50" w:after="156" w:afterLines="50"/>
        <w:ind w:firstLine="480" w:firstLineChars="200"/>
        <w:jc w:val="center"/>
        <w:rPr>
          <w:rFonts w:ascii="黑体" w:hAnsi="黑体" w:eastAsia="黑体" w:cs="TimesNewRomanPSMT"/>
          <w:color w:val="000000"/>
          <w:kern w:val="0"/>
          <w:sz w:val="24"/>
          <w:szCs w:val="24"/>
        </w:rPr>
      </w:pPr>
      <w:r>
        <w:rPr>
          <w:rFonts w:hint="eastAsia" w:ascii="黑体" w:hAnsi="黑体" w:eastAsia="黑体" w:cs="TimesNewRomanPSMT"/>
          <w:color w:val="000000"/>
          <w:kern w:val="0"/>
          <w:sz w:val="24"/>
          <w:szCs w:val="24"/>
        </w:rPr>
        <w:t>第三章体育课堂教学的实施</w:t>
      </w:r>
    </w:p>
    <w:p>
      <w:pPr>
        <w:spacing w:line="360" w:lineRule="auto"/>
        <w:rPr>
          <w:rFonts w:ascii="Times" w:hAnsi="Times" w:eastAsia="黑体" w:cs="Times New Roman"/>
          <w:b/>
          <w:sz w:val="24"/>
          <w:szCs w:val="24"/>
        </w:rPr>
      </w:pPr>
      <w:r>
        <w:rPr>
          <w:rFonts w:ascii="Times" w:hAnsi="Times" w:eastAsia="黑体" w:cs="Times New Roman"/>
          <w:b/>
          <w:sz w:val="24"/>
          <w:szCs w:val="24"/>
        </w:rPr>
        <w:t>1.</w:t>
      </w:r>
      <w:r>
        <w:rPr>
          <w:rFonts w:hint="eastAsia" w:ascii="Times" w:hAnsi="Times" w:eastAsia="黑体" w:cs="Times New Roman"/>
          <w:b/>
          <w:sz w:val="24"/>
          <w:szCs w:val="24"/>
        </w:rPr>
        <w:t>教学目标</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（1）了解体育课的组织内容</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（2）掌握练习密度与运动密度的区别</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（3）学会教案的撰写</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（4）掌握教学进度和单元计划的设计</w:t>
      </w:r>
    </w:p>
    <w:p>
      <w:pPr>
        <w:spacing w:line="360" w:lineRule="auto"/>
        <w:rPr>
          <w:rFonts w:ascii="Times" w:hAnsi="Times" w:eastAsia="黑体" w:cs="Times New Roman"/>
          <w:b/>
          <w:sz w:val="24"/>
          <w:szCs w:val="24"/>
        </w:rPr>
      </w:pPr>
      <w:r>
        <w:rPr>
          <w:rFonts w:hint="eastAsia" w:ascii="Times" w:hAnsi="Times" w:eastAsia="黑体" w:cs="Times New Roman"/>
          <w:b/>
          <w:sz w:val="24"/>
          <w:szCs w:val="24"/>
        </w:rPr>
        <w:t>2.教学重难点</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（1）教案撰写的规范性及要求</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（2）练习密度与运动密度中对于时间的判断</w:t>
      </w:r>
    </w:p>
    <w:p>
      <w:pPr>
        <w:spacing w:line="360" w:lineRule="auto"/>
        <w:rPr>
          <w:rFonts w:ascii="Times" w:hAnsi="Times" w:eastAsia="黑体" w:cs="Times New Roman"/>
          <w:b/>
          <w:sz w:val="24"/>
          <w:szCs w:val="24"/>
        </w:rPr>
      </w:pPr>
      <w:r>
        <w:rPr>
          <w:rFonts w:ascii="Times" w:hAnsi="Times" w:eastAsia="黑体" w:cs="Times New Roman"/>
          <w:b/>
          <w:sz w:val="24"/>
          <w:szCs w:val="24"/>
        </w:rPr>
        <w:t>3.</w:t>
      </w:r>
      <w:r>
        <w:rPr>
          <w:rFonts w:hint="eastAsia" w:ascii="Times" w:hAnsi="Times" w:eastAsia="黑体" w:cs="Times New Roman"/>
          <w:b/>
          <w:sz w:val="24"/>
          <w:szCs w:val="24"/>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体育课的结构</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一、我国体育课的主要结构类型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二、体育课的具体结构介绍</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体育课的组织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一、体育课堂常规</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二、队列队形的运用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三、场地器材的布置</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四、编班分组和分组教学</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五、体育骨干的培养</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体育课的密度与负荷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一、体育课的密度</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二、体育课的运动负荷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三、体育课的心理负荷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 体育课教案的撰写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一、教案编写的步骤</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二、教案编写的要求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第五节 体育教学计划</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一、学期计划</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二、单元计划</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三、课时计划</w:t>
      </w:r>
    </w:p>
    <w:p>
      <w:pPr>
        <w:spacing w:line="360" w:lineRule="auto"/>
        <w:rPr>
          <w:rFonts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教学方法</w:t>
      </w:r>
    </w:p>
    <w:p>
      <w:pPr>
        <w:spacing w:line="360" w:lineRule="auto"/>
        <w:rPr>
          <w:rFonts w:ascii="Times" w:hAnsi="Times" w:eastAsia="宋体" w:cs="Times New Roman"/>
          <w:sz w:val="24"/>
          <w:szCs w:val="24"/>
        </w:rPr>
      </w:pPr>
      <w:r>
        <w:rPr>
          <w:rFonts w:hint="eastAsia" w:ascii="Times" w:hAnsi="Times" w:eastAsia="宋体" w:cs="Times New Roman"/>
          <w:sz w:val="24"/>
          <w:szCs w:val="24"/>
        </w:rPr>
        <w:t>（1）讲授法：1、体育课的组织；2、体育教案的撰写</w:t>
      </w:r>
    </w:p>
    <w:p>
      <w:pPr>
        <w:spacing w:line="360" w:lineRule="auto"/>
        <w:rPr>
          <w:rFonts w:ascii="Times" w:hAnsi="Times" w:eastAsia="宋体" w:cs="Times New Roman"/>
          <w:sz w:val="24"/>
          <w:szCs w:val="24"/>
        </w:rPr>
      </w:pPr>
      <w:r>
        <w:rPr>
          <w:rFonts w:hint="eastAsia" w:ascii="Times" w:hAnsi="Times" w:eastAsia="宋体" w:cs="Times New Roman"/>
          <w:sz w:val="24"/>
          <w:szCs w:val="24"/>
        </w:rPr>
        <w:t>（2）展示：结合具体专项，进行教案的撰写与表述。</w:t>
      </w:r>
    </w:p>
    <w:p>
      <w:pPr>
        <w:spacing w:line="360" w:lineRule="auto"/>
        <w:rPr>
          <w:rFonts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ascii="Times" w:hAnsi="Times" w:eastAsia="宋体" w:cs="Times New Roman"/>
          <w:sz w:val="24"/>
          <w:szCs w:val="24"/>
        </w:rPr>
      </w:pPr>
      <w:r>
        <w:rPr>
          <w:rFonts w:hint="eastAsia" w:ascii="Times" w:hAnsi="Times" w:eastAsia="宋体" w:cs="Times New Roman"/>
          <w:sz w:val="24"/>
          <w:szCs w:val="24"/>
        </w:rPr>
        <w:t>（1）思考：体育教学组织中场地器材的安排与利用。</w:t>
      </w:r>
    </w:p>
    <w:p>
      <w:pPr>
        <w:spacing w:line="360" w:lineRule="auto"/>
        <w:rPr>
          <w:rFonts w:ascii="Times" w:hAnsi="Times" w:eastAsia="宋体" w:cs="Times New Roman"/>
          <w:sz w:val="24"/>
          <w:szCs w:val="24"/>
        </w:rPr>
      </w:pPr>
      <w:r>
        <w:rPr>
          <w:rFonts w:hint="eastAsia" w:ascii="Times" w:hAnsi="Times" w:eastAsia="宋体" w:cs="Times New Roman"/>
          <w:sz w:val="24"/>
          <w:szCs w:val="24"/>
        </w:rPr>
        <w:t>（</w:t>
      </w:r>
      <w:r>
        <w:rPr>
          <w:rFonts w:ascii="Times" w:hAnsi="Times" w:eastAsia="宋体" w:cs="Times New Roman"/>
          <w:sz w:val="24"/>
          <w:szCs w:val="24"/>
        </w:rPr>
        <w:t>2</w:t>
      </w:r>
      <w:r>
        <w:rPr>
          <w:rFonts w:hint="eastAsia" w:ascii="Times" w:hAnsi="Times" w:eastAsia="宋体" w:cs="Times New Roman"/>
          <w:sz w:val="24"/>
          <w:szCs w:val="24"/>
        </w:rPr>
        <w:t>）分析：教案撰写中每一栏目对应的内容与要求有哪些？</w:t>
      </w:r>
    </w:p>
    <w:p>
      <w:pPr>
        <w:widowControl/>
        <w:spacing w:before="156" w:beforeLines="50" w:after="156" w:afterLines="50"/>
        <w:ind w:firstLine="420" w:firstLineChars="200"/>
        <w:jc w:val="left"/>
        <w:rPr>
          <w:rFonts w:ascii="宋体" w:hAnsi="宋体" w:eastAsia="宋体" w:cs="TimesNewRomanPSMT"/>
          <w:color w:val="000000"/>
          <w:kern w:val="0"/>
          <w:szCs w:val="21"/>
        </w:rPr>
      </w:pPr>
    </w:p>
    <w:p>
      <w:pPr>
        <w:widowControl/>
        <w:spacing w:before="156" w:beforeLines="50" w:after="156" w:afterLines="50"/>
        <w:ind w:firstLine="420" w:firstLineChars="200"/>
        <w:jc w:val="left"/>
        <w:rPr>
          <w:rFonts w:ascii="宋体" w:hAnsi="宋体" w:eastAsia="宋体" w:cs="TimesNewRomanPSMT"/>
          <w:color w:val="000000"/>
          <w:kern w:val="0"/>
          <w:szCs w:val="21"/>
        </w:rPr>
      </w:pPr>
    </w:p>
    <w:p>
      <w:pPr>
        <w:widowControl/>
        <w:spacing w:before="156" w:beforeLines="50" w:after="156" w:afterLines="50"/>
        <w:ind w:firstLine="480" w:firstLineChars="200"/>
        <w:jc w:val="center"/>
        <w:rPr>
          <w:rFonts w:ascii="黑体" w:hAnsi="黑体" w:eastAsia="黑体" w:cs="TimesNewRomanPSMT"/>
          <w:color w:val="000000"/>
          <w:kern w:val="0"/>
          <w:sz w:val="24"/>
          <w:szCs w:val="24"/>
        </w:rPr>
      </w:pPr>
      <w:r>
        <w:rPr>
          <w:rFonts w:hint="eastAsia" w:ascii="黑体" w:hAnsi="黑体" w:eastAsia="黑体" w:cs="TimesNewRomanPSMT"/>
          <w:color w:val="000000"/>
          <w:kern w:val="0"/>
          <w:sz w:val="24"/>
          <w:szCs w:val="24"/>
        </w:rPr>
        <w:t>第四章中学体育教材教学</w:t>
      </w:r>
    </w:p>
    <w:p>
      <w:pPr>
        <w:spacing w:line="360" w:lineRule="auto"/>
        <w:rPr>
          <w:rFonts w:ascii="Times" w:hAnsi="Times" w:eastAsia="黑体" w:cs="Times New Roman"/>
          <w:b/>
          <w:sz w:val="24"/>
          <w:szCs w:val="24"/>
        </w:rPr>
      </w:pPr>
      <w:r>
        <w:rPr>
          <w:rFonts w:ascii="Times" w:hAnsi="Times" w:eastAsia="黑体" w:cs="Times New Roman"/>
          <w:b/>
          <w:sz w:val="24"/>
          <w:szCs w:val="24"/>
        </w:rPr>
        <w:t>1.</w:t>
      </w:r>
      <w:r>
        <w:rPr>
          <w:rFonts w:hint="eastAsia" w:ascii="Times" w:hAnsi="Times" w:eastAsia="黑体" w:cs="Times New Roman"/>
          <w:b/>
          <w:sz w:val="24"/>
          <w:szCs w:val="24"/>
        </w:rPr>
        <w:t>教学目标</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（1）了解不同运动项目的动作规格、动作重点和难点；</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（2）掌握不同运动项目的单元课时教学建议；</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（3）掌握不同运动项目的课时教学步骤</w:t>
      </w:r>
    </w:p>
    <w:p>
      <w:pPr>
        <w:spacing w:line="360" w:lineRule="auto"/>
        <w:rPr>
          <w:rFonts w:ascii="Times" w:hAnsi="Times" w:eastAsia="黑体" w:cs="Times New Roman"/>
          <w:b/>
          <w:sz w:val="24"/>
          <w:szCs w:val="24"/>
        </w:rPr>
      </w:pPr>
      <w:r>
        <w:rPr>
          <w:rFonts w:hint="eastAsia" w:ascii="Times" w:hAnsi="Times" w:eastAsia="黑体" w:cs="Times New Roman"/>
          <w:b/>
          <w:sz w:val="24"/>
          <w:szCs w:val="24"/>
        </w:rPr>
        <w:t>2.教学重难点</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（1）不同运动项目的动作规格与重难点</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（2）不同运动项目的课时教学步骤</w:t>
      </w:r>
    </w:p>
    <w:p>
      <w:pPr>
        <w:spacing w:line="360" w:lineRule="auto"/>
        <w:rPr>
          <w:rFonts w:ascii="Times" w:hAnsi="Times" w:eastAsia="黑体" w:cs="Times New Roman"/>
          <w:b/>
          <w:sz w:val="24"/>
          <w:szCs w:val="24"/>
        </w:rPr>
      </w:pPr>
      <w:r>
        <w:rPr>
          <w:rFonts w:ascii="Times" w:hAnsi="Times" w:eastAsia="黑体" w:cs="Times New Roman"/>
          <w:b/>
          <w:sz w:val="24"/>
          <w:szCs w:val="24"/>
        </w:rPr>
        <w:t>3.</w:t>
      </w:r>
      <w:r>
        <w:rPr>
          <w:rFonts w:hint="eastAsia" w:ascii="Times" w:hAnsi="Times" w:eastAsia="黑体" w:cs="Times New Roman"/>
          <w:b/>
          <w:sz w:val="24"/>
          <w:szCs w:val="24"/>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田径教学建议</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一、田径概述</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二、中学田径教学要求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三、中学田径学业要求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四、中学田径教学建议</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五、中学田径教学课时步骤——跨越式跳高</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体操教学建议</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一、体操概述</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二、中学体操教学要求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三、中学体操学业要求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四、中学体操教学建议</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五、中学体操教学课时步骤——技巧</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球类教学建议</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一、篮球教学课时建议</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二、排球教学课时建议</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三、足球教学课时建议</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 武术教学建议</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二、中学武术教学要求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三、中学武术学业要求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四、中学武术教学建议</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五、中学武术教学课时步骤——棍术</w:t>
      </w:r>
    </w:p>
    <w:p>
      <w:pPr>
        <w:spacing w:line="360" w:lineRule="auto"/>
        <w:rPr>
          <w:rFonts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教学方法</w:t>
      </w:r>
    </w:p>
    <w:p>
      <w:pPr>
        <w:spacing w:line="360" w:lineRule="auto"/>
        <w:rPr>
          <w:rFonts w:ascii="Times" w:hAnsi="Times" w:eastAsia="宋体" w:cs="Times New Roman"/>
          <w:sz w:val="24"/>
          <w:szCs w:val="24"/>
        </w:rPr>
      </w:pPr>
      <w:r>
        <w:rPr>
          <w:rFonts w:hint="eastAsia" w:ascii="Times" w:hAnsi="Times" w:eastAsia="宋体" w:cs="Times New Roman"/>
          <w:sz w:val="24"/>
          <w:szCs w:val="24"/>
        </w:rPr>
        <w:t>（1）讲授法：1、2</w:t>
      </w:r>
      <w:r>
        <w:rPr>
          <w:rFonts w:ascii="Times" w:hAnsi="Times" w:eastAsia="宋体" w:cs="Times New Roman"/>
          <w:sz w:val="24"/>
          <w:szCs w:val="24"/>
        </w:rPr>
        <w:t>022</w:t>
      </w:r>
      <w:r>
        <w:rPr>
          <w:rFonts w:hint="eastAsia" w:ascii="Times" w:hAnsi="Times" w:eastAsia="宋体" w:cs="Times New Roman"/>
          <w:sz w:val="24"/>
          <w:szCs w:val="24"/>
        </w:rPr>
        <w:t>版课程标准中的学业要求；2、不同项目的教学建议</w:t>
      </w:r>
    </w:p>
    <w:p>
      <w:pPr>
        <w:spacing w:line="360" w:lineRule="auto"/>
        <w:rPr>
          <w:rFonts w:ascii="Times" w:hAnsi="Times" w:eastAsia="宋体" w:cs="Times New Roman"/>
          <w:sz w:val="24"/>
          <w:szCs w:val="24"/>
        </w:rPr>
      </w:pPr>
      <w:r>
        <w:rPr>
          <w:rFonts w:hint="eastAsia" w:ascii="Times" w:hAnsi="Times" w:eastAsia="宋体" w:cs="Times New Roman"/>
          <w:sz w:val="24"/>
          <w:szCs w:val="24"/>
        </w:rPr>
        <w:t>（2）展示：结合具体专项，进行相关动作的示范与讲解。</w:t>
      </w:r>
    </w:p>
    <w:p>
      <w:pPr>
        <w:spacing w:line="360" w:lineRule="auto"/>
        <w:rPr>
          <w:rFonts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ascii="Times" w:hAnsi="Times" w:eastAsia="宋体" w:cs="Times New Roman"/>
          <w:sz w:val="24"/>
          <w:szCs w:val="24"/>
        </w:rPr>
      </w:pPr>
      <w:r>
        <w:rPr>
          <w:rFonts w:hint="eastAsia" w:ascii="Times" w:hAnsi="Times" w:eastAsia="宋体" w:cs="Times New Roman"/>
          <w:sz w:val="24"/>
          <w:szCs w:val="24"/>
        </w:rPr>
        <w:t>（1）思考：新课标的评价对于体育教学的影响？</w:t>
      </w:r>
    </w:p>
    <w:p>
      <w:pPr>
        <w:spacing w:line="360" w:lineRule="auto"/>
        <w:rPr>
          <w:rFonts w:ascii="Times" w:hAnsi="Times" w:eastAsia="宋体" w:cs="Times New Roman"/>
          <w:sz w:val="24"/>
          <w:szCs w:val="24"/>
        </w:rPr>
      </w:pPr>
      <w:r>
        <w:rPr>
          <w:rFonts w:hint="eastAsia" w:ascii="Times" w:hAnsi="Times" w:eastAsia="宋体" w:cs="Times New Roman"/>
          <w:sz w:val="24"/>
          <w:szCs w:val="24"/>
        </w:rPr>
        <w:t>（</w:t>
      </w:r>
      <w:r>
        <w:rPr>
          <w:rFonts w:ascii="Times" w:hAnsi="Times" w:eastAsia="宋体" w:cs="Times New Roman"/>
          <w:sz w:val="24"/>
          <w:szCs w:val="24"/>
        </w:rPr>
        <w:t>2</w:t>
      </w:r>
      <w:r>
        <w:rPr>
          <w:rFonts w:hint="eastAsia" w:ascii="Times" w:hAnsi="Times" w:eastAsia="宋体" w:cs="Times New Roman"/>
          <w:sz w:val="24"/>
          <w:szCs w:val="24"/>
        </w:rPr>
        <w:t>）分析：不同运动项目的教学注意事项有什么异同点？</w:t>
      </w:r>
    </w:p>
    <w:p>
      <w:pPr>
        <w:widowControl/>
        <w:spacing w:before="156" w:beforeLines="50" w:after="156" w:afterLines="50"/>
        <w:ind w:firstLine="480" w:firstLineChars="200"/>
        <w:jc w:val="center"/>
        <w:rPr>
          <w:rFonts w:ascii="黑体" w:hAnsi="黑体" w:eastAsia="黑体" w:cs="TimesNewRomanPSMT"/>
          <w:color w:val="000000"/>
          <w:kern w:val="0"/>
          <w:sz w:val="24"/>
          <w:szCs w:val="24"/>
        </w:rPr>
      </w:pPr>
      <w:r>
        <w:rPr>
          <w:rFonts w:hint="eastAsia" w:ascii="黑体" w:hAnsi="黑体" w:eastAsia="黑体" w:cs="TimesNewRomanPSMT"/>
          <w:color w:val="000000"/>
          <w:kern w:val="0"/>
          <w:sz w:val="24"/>
          <w:szCs w:val="24"/>
        </w:rPr>
        <w:t>第五章中学体育教学模拟</w:t>
      </w:r>
    </w:p>
    <w:p>
      <w:pPr>
        <w:spacing w:line="360" w:lineRule="auto"/>
        <w:rPr>
          <w:rFonts w:ascii="Times" w:hAnsi="Times" w:eastAsia="黑体" w:cs="Times New Roman"/>
          <w:b/>
          <w:sz w:val="24"/>
          <w:szCs w:val="24"/>
        </w:rPr>
      </w:pPr>
      <w:r>
        <w:rPr>
          <w:rFonts w:ascii="Times" w:hAnsi="Times" w:eastAsia="黑体" w:cs="Times New Roman"/>
          <w:b/>
          <w:sz w:val="24"/>
          <w:szCs w:val="24"/>
        </w:rPr>
        <w:t>1.</w:t>
      </w:r>
      <w:r>
        <w:rPr>
          <w:rFonts w:hint="eastAsia" w:ascii="Times" w:hAnsi="Times" w:eastAsia="黑体" w:cs="Times New Roman"/>
          <w:b/>
          <w:sz w:val="24"/>
          <w:szCs w:val="24"/>
        </w:rPr>
        <w:t>教学目标</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（1）掌握说课的基本元素和要求</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（2）掌握微课模拟的要求和注意事项</w:t>
      </w:r>
    </w:p>
    <w:p>
      <w:pPr>
        <w:spacing w:line="360" w:lineRule="auto"/>
        <w:rPr>
          <w:rFonts w:ascii="Times" w:hAnsi="Times" w:eastAsia="黑体" w:cs="Times New Roman"/>
          <w:b/>
          <w:sz w:val="24"/>
          <w:szCs w:val="24"/>
        </w:rPr>
      </w:pPr>
      <w:r>
        <w:rPr>
          <w:rFonts w:hint="eastAsia" w:ascii="Times" w:hAnsi="Times" w:eastAsia="黑体" w:cs="Times New Roman"/>
          <w:b/>
          <w:sz w:val="24"/>
          <w:szCs w:val="24"/>
        </w:rPr>
        <w:t>2.教学重难点</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（1）说课的要素与表述</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（2）微课的要素与表现</w:t>
      </w:r>
    </w:p>
    <w:p>
      <w:pPr>
        <w:spacing w:line="360" w:lineRule="auto"/>
        <w:rPr>
          <w:rFonts w:ascii="Times" w:hAnsi="Times" w:eastAsia="黑体" w:cs="Times New Roman"/>
          <w:b/>
          <w:sz w:val="24"/>
          <w:szCs w:val="24"/>
        </w:rPr>
      </w:pPr>
      <w:r>
        <w:rPr>
          <w:rFonts w:ascii="Times" w:hAnsi="Times" w:eastAsia="黑体" w:cs="Times New Roman"/>
          <w:b/>
          <w:sz w:val="24"/>
          <w:szCs w:val="24"/>
        </w:rPr>
        <w:t>3.</w:t>
      </w:r>
      <w:r>
        <w:rPr>
          <w:rFonts w:hint="eastAsia" w:ascii="Times" w:hAnsi="Times" w:eastAsia="黑体" w:cs="Times New Roman"/>
          <w:b/>
          <w:sz w:val="24"/>
          <w:szCs w:val="24"/>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教学模拟——说课</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一、说课的基本要素</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二、说课的注意事项与要求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教学模拟——微课</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一、微课的基本要素</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二、微课展示的注意事项与要求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三、微课的评分标准</w:t>
      </w:r>
    </w:p>
    <w:p>
      <w:pPr>
        <w:spacing w:line="360" w:lineRule="auto"/>
        <w:rPr>
          <w:rFonts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教学方法</w:t>
      </w:r>
    </w:p>
    <w:p>
      <w:pPr>
        <w:spacing w:line="360" w:lineRule="auto"/>
        <w:rPr>
          <w:rFonts w:ascii="Times" w:hAnsi="Times" w:eastAsia="宋体" w:cs="Times New Roman"/>
          <w:sz w:val="24"/>
          <w:szCs w:val="24"/>
        </w:rPr>
      </w:pPr>
      <w:r>
        <w:rPr>
          <w:rFonts w:hint="eastAsia" w:ascii="Times" w:hAnsi="Times" w:eastAsia="宋体" w:cs="Times New Roman"/>
          <w:sz w:val="24"/>
          <w:szCs w:val="24"/>
        </w:rPr>
        <w:t>（1）讲授法：1、说课的框架与要素；2、微课模拟的要求与评价</w:t>
      </w:r>
    </w:p>
    <w:p>
      <w:pPr>
        <w:spacing w:line="360" w:lineRule="auto"/>
        <w:rPr>
          <w:rFonts w:ascii="Times" w:hAnsi="Times" w:eastAsia="宋体" w:cs="Times New Roman"/>
          <w:sz w:val="24"/>
          <w:szCs w:val="24"/>
        </w:rPr>
      </w:pPr>
      <w:r>
        <w:rPr>
          <w:rFonts w:hint="eastAsia" w:ascii="Times" w:hAnsi="Times" w:eastAsia="宋体" w:cs="Times New Roman"/>
          <w:sz w:val="24"/>
          <w:szCs w:val="24"/>
        </w:rPr>
        <w:t>（2）展示：结合具体专项，进行说课与微课的模拟教学</w:t>
      </w:r>
    </w:p>
    <w:p>
      <w:pPr>
        <w:spacing w:line="360" w:lineRule="auto"/>
        <w:rPr>
          <w:rFonts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ascii="Times" w:hAnsi="Times" w:eastAsia="宋体" w:cs="Times New Roman"/>
          <w:sz w:val="24"/>
          <w:szCs w:val="24"/>
        </w:rPr>
      </w:pPr>
      <w:r>
        <w:rPr>
          <w:rFonts w:hint="eastAsia" w:ascii="Times" w:hAnsi="Times" w:eastAsia="宋体" w:cs="Times New Roman"/>
          <w:sz w:val="24"/>
          <w:szCs w:val="24"/>
        </w:rPr>
        <w:t>（1）思考：说课与教案有何不同？说课与微课有何不同？</w:t>
      </w:r>
    </w:p>
    <w:p>
      <w:pPr>
        <w:spacing w:line="360" w:lineRule="auto"/>
        <w:rPr>
          <w:rFonts w:ascii="Times" w:hAnsi="Times" w:eastAsia="宋体" w:cs="Times New Roman"/>
          <w:sz w:val="24"/>
          <w:szCs w:val="24"/>
        </w:rPr>
      </w:pPr>
      <w:r>
        <w:rPr>
          <w:rFonts w:hint="eastAsia" w:ascii="Times" w:hAnsi="Times" w:eastAsia="宋体" w:cs="Times New Roman"/>
          <w:sz w:val="24"/>
          <w:szCs w:val="24"/>
        </w:rPr>
        <w:t>（</w:t>
      </w:r>
      <w:r>
        <w:rPr>
          <w:rFonts w:ascii="Times" w:hAnsi="Times" w:eastAsia="宋体" w:cs="Times New Roman"/>
          <w:sz w:val="24"/>
          <w:szCs w:val="24"/>
        </w:rPr>
        <w:t>2</w:t>
      </w:r>
      <w:r>
        <w:rPr>
          <w:rFonts w:hint="eastAsia" w:ascii="Times" w:hAnsi="Times" w:eastAsia="宋体" w:cs="Times New Roman"/>
          <w:sz w:val="24"/>
          <w:szCs w:val="24"/>
        </w:rPr>
        <w:t>）分析：微课的表现注意事项。</w:t>
      </w:r>
    </w:p>
    <w:p>
      <w:pPr>
        <w:widowControl/>
        <w:spacing w:before="156" w:beforeLines="50" w:after="156" w:afterLines="50"/>
        <w:ind w:firstLine="420" w:firstLineChars="200"/>
        <w:jc w:val="left"/>
        <w:rPr>
          <w:rFonts w:ascii="宋体" w:hAnsi="宋体" w:eastAsia="宋体" w:cs="TimesNewRomanPSMT"/>
          <w:color w:val="000000"/>
          <w:kern w:val="0"/>
          <w:szCs w:val="21"/>
        </w:rPr>
      </w:pPr>
    </w:p>
    <w:p>
      <w:pPr>
        <w:widowControl/>
        <w:spacing w:before="156" w:beforeLines="50" w:after="156" w:afterLines="50"/>
        <w:jc w:val="left"/>
      </w:pPr>
      <w:r>
        <w:rPr>
          <w:rFonts w:hint="eastAsia" w:ascii="黑体" w:hAnsi="黑体" w:eastAsia="黑体"/>
          <w:b/>
          <w:sz w:val="28"/>
          <w:szCs w:val="28"/>
        </w:rPr>
        <w:t>四、学时分配</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表2：各章节的具体内容和学时分配表</w:t>
      </w:r>
    </w:p>
    <w:tbl>
      <w:tblPr>
        <w:tblStyle w:val="6"/>
        <w:tblpPr w:leftFromText="180" w:rightFromText="180" w:vertAnchor="text" w:horzAnchor="page" w:tblpX="2100" w:tblpY="25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2"/>
        <w:gridCol w:w="4445"/>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b/>
                <w:szCs w:val="21"/>
              </w:rPr>
            </w:pPr>
            <w:r>
              <w:rPr>
                <w:rFonts w:hint="eastAsia" w:ascii="宋体" w:hAnsi="宋体" w:eastAsia="宋体"/>
                <w:b/>
                <w:szCs w:val="21"/>
              </w:rPr>
              <w:t>章节</w:t>
            </w:r>
          </w:p>
        </w:tc>
        <w:tc>
          <w:tcPr>
            <w:tcW w:w="4445" w:type="dxa"/>
            <w:vAlign w:val="center"/>
          </w:tcPr>
          <w:p>
            <w:pPr>
              <w:spacing w:line="400" w:lineRule="exact"/>
              <w:jc w:val="center"/>
              <w:rPr>
                <w:rFonts w:ascii="宋体" w:hAnsi="宋体" w:eastAsia="宋体"/>
                <w:b/>
                <w:szCs w:val="21"/>
              </w:rPr>
            </w:pPr>
            <w:r>
              <w:rPr>
                <w:rFonts w:hint="eastAsia" w:ascii="宋体" w:hAnsi="宋体" w:eastAsia="宋体"/>
                <w:b/>
                <w:szCs w:val="21"/>
              </w:rPr>
              <w:t>章节内容</w:t>
            </w:r>
          </w:p>
        </w:tc>
        <w:tc>
          <w:tcPr>
            <w:tcW w:w="2268" w:type="dxa"/>
            <w:vAlign w:val="center"/>
          </w:tcPr>
          <w:p>
            <w:pPr>
              <w:spacing w:line="400" w:lineRule="exact"/>
              <w:jc w:val="center"/>
              <w:rPr>
                <w:rFonts w:ascii="宋体" w:hAnsi="宋体" w:eastAsia="宋体"/>
                <w:b/>
                <w:szCs w:val="21"/>
              </w:rPr>
            </w:pPr>
            <w:r>
              <w:rPr>
                <w:rFonts w:hint="eastAsia" w:ascii="宋体" w:hAnsi="宋体" w:eastAsia="宋体"/>
                <w:b/>
                <w:szCs w:val="21"/>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第1章</w:t>
            </w:r>
          </w:p>
        </w:tc>
        <w:tc>
          <w:tcPr>
            <w:tcW w:w="4445" w:type="dxa"/>
            <w:vAlign w:val="center"/>
          </w:tcPr>
          <w:p>
            <w:pPr>
              <w:spacing w:line="400" w:lineRule="exact"/>
              <w:rPr>
                <w:rFonts w:ascii="宋体" w:hAnsi="宋体" w:eastAsia="宋体"/>
                <w:bCs/>
                <w:szCs w:val="21"/>
              </w:rPr>
            </w:pPr>
            <w:r>
              <w:rPr>
                <w:rFonts w:ascii="宋体" w:hAnsi="宋体" w:eastAsia="宋体"/>
                <w:bCs/>
                <w:szCs w:val="21"/>
              </w:rPr>
              <w:t>体育与健康课程标准</w:t>
            </w:r>
          </w:p>
        </w:tc>
        <w:tc>
          <w:tcPr>
            <w:tcW w:w="2268" w:type="dxa"/>
            <w:vAlign w:val="center"/>
          </w:tcPr>
          <w:p>
            <w:pPr>
              <w:spacing w:line="400" w:lineRule="exact"/>
              <w:jc w:val="center"/>
              <w:rPr>
                <w:rFonts w:ascii="宋体" w:hAnsi="宋体" w:eastAsia="宋体"/>
                <w:szCs w:val="21"/>
              </w:rPr>
            </w:pPr>
            <w:r>
              <w:rPr>
                <w:rFonts w:ascii="宋体" w:hAnsi="宋体" w:eastAsia="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第2章</w:t>
            </w:r>
          </w:p>
        </w:tc>
        <w:tc>
          <w:tcPr>
            <w:tcW w:w="4445" w:type="dxa"/>
            <w:vAlign w:val="center"/>
          </w:tcPr>
          <w:p>
            <w:pPr>
              <w:spacing w:line="400" w:lineRule="exact"/>
              <w:rPr>
                <w:rFonts w:ascii="宋体" w:hAnsi="宋体" w:eastAsia="宋体"/>
                <w:szCs w:val="21"/>
              </w:rPr>
            </w:pPr>
            <w:r>
              <w:rPr>
                <w:rFonts w:ascii="宋体" w:hAnsi="宋体" w:eastAsia="宋体"/>
                <w:szCs w:val="21"/>
              </w:rPr>
              <w:t>体育教学目标与方法</w:t>
            </w:r>
          </w:p>
        </w:tc>
        <w:tc>
          <w:tcPr>
            <w:tcW w:w="2268" w:type="dxa"/>
            <w:vAlign w:val="center"/>
          </w:tcPr>
          <w:p>
            <w:pPr>
              <w:spacing w:line="400" w:lineRule="exact"/>
              <w:jc w:val="center"/>
              <w:rPr>
                <w:rFonts w:ascii="宋体" w:hAnsi="宋体" w:eastAsia="宋体"/>
                <w:szCs w:val="21"/>
              </w:rPr>
            </w:pPr>
            <w:r>
              <w:rPr>
                <w:rFonts w:ascii="宋体" w:hAnsi="宋体" w:eastAsia="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第3章</w:t>
            </w:r>
          </w:p>
        </w:tc>
        <w:tc>
          <w:tcPr>
            <w:tcW w:w="4445" w:type="dxa"/>
            <w:vAlign w:val="center"/>
          </w:tcPr>
          <w:p>
            <w:pPr>
              <w:spacing w:line="300" w:lineRule="auto"/>
              <w:rPr>
                <w:rFonts w:ascii="宋体" w:hAnsi="宋体" w:eastAsia="宋体"/>
              </w:rPr>
            </w:pPr>
            <w:r>
              <w:rPr>
                <w:rFonts w:ascii="宋体" w:hAnsi="宋体" w:eastAsia="宋体"/>
              </w:rPr>
              <w:t>体育课堂教学的实施</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第4章</w:t>
            </w:r>
          </w:p>
        </w:tc>
        <w:tc>
          <w:tcPr>
            <w:tcW w:w="4445" w:type="dxa"/>
          </w:tcPr>
          <w:p>
            <w:pPr>
              <w:shd w:val="clear" w:color="auto" w:fill="FFFFFF"/>
              <w:spacing w:line="400" w:lineRule="exact"/>
              <w:rPr>
                <w:rFonts w:ascii="宋体" w:hAnsi="宋体" w:eastAsia="宋体"/>
                <w:szCs w:val="21"/>
              </w:rPr>
            </w:pPr>
            <w:r>
              <w:rPr>
                <w:rFonts w:hint="eastAsia" w:ascii="宋体" w:hAnsi="宋体" w:eastAsia="宋体"/>
              </w:rPr>
              <w:t>中学体育教材教学</w:t>
            </w:r>
          </w:p>
        </w:tc>
        <w:tc>
          <w:tcPr>
            <w:tcW w:w="2268" w:type="dxa"/>
            <w:vAlign w:val="center"/>
          </w:tcPr>
          <w:p>
            <w:pPr>
              <w:spacing w:line="400" w:lineRule="exact"/>
              <w:jc w:val="center"/>
              <w:rPr>
                <w:rFonts w:ascii="宋体" w:hAnsi="宋体" w:eastAsia="宋体"/>
                <w:szCs w:val="21"/>
              </w:rPr>
            </w:pPr>
            <w:r>
              <w:rPr>
                <w:rFonts w:ascii="宋体" w:hAnsi="宋体" w:eastAsia="宋体"/>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第5章</w:t>
            </w:r>
          </w:p>
        </w:tc>
        <w:tc>
          <w:tcPr>
            <w:tcW w:w="4445" w:type="dxa"/>
          </w:tcPr>
          <w:p>
            <w:pPr>
              <w:shd w:val="clear" w:color="auto" w:fill="FFFFFF"/>
              <w:spacing w:line="400" w:lineRule="exact"/>
              <w:rPr>
                <w:rFonts w:ascii="宋体" w:hAnsi="宋体" w:eastAsia="宋体"/>
                <w:szCs w:val="21"/>
              </w:rPr>
            </w:pPr>
            <w:r>
              <w:rPr>
                <w:rFonts w:hint="eastAsia" w:ascii="宋体" w:hAnsi="宋体" w:eastAsia="宋体"/>
                <w:szCs w:val="21"/>
              </w:rPr>
              <w:t>中学体育教学模拟</w:t>
            </w:r>
          </w:p>
        </w:tc>
        <w:tc>
          <w:tcPr>
            <w:tcW w:w="2268" w:type="dxa"/>
            <w:vAlign w:val="center"/>
          </w:tcPr>
          <w:p>
            <w:pPr>
              <w:spacing w:line="400" w:lineRule="exact"/>
              <w:jc w:val="center"/>
              <w:rPr>
                <w:rFonts w:ascii="宋体" w:hAnsi="宋体" w:eastAsia="宋体"/>
                <w:szCs w:val="21"/>
              </w:rPr>
            </w:pPr>
            <w:r>
              <w:rPr>
                <w:rFonts w:ascii="宋体" w:hAnsi="宋体" w:eastAsia="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p>
        </w:tc>
        <w:tc>
          <w:tcPr>
            <w:tcW w:w="4445" w:type="dxa"/>
            <w:vAlign w:val="center"/>
          </w:tcPr>
          <w:p>
            <w:pPr>
              <w:spacing w:line="400" w:lineRule="exact"/>
              <w:rPr>
                <w:rFonts w:ascii="宋体" w:hAnsi="宋体" w:eastAsia="宋体"/>
                <w:szCs w:val="21"/>
              </w:rPr>
            </w:pPr>
            <w:r>
              <w:rPr>
                <w:rFonts w:hint="eastAsia" w:ascii="宋体" w:hAnsi="宋体" w:eastAsia="宋体"/>
                <w:szCs w:val="21"/>
              </w:rPr>
              <w:t>出题、阅卷</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5637" w:type="dxa"/>
            <w:gridSpan w:val="2"/>
            <w:vAlign w:val="center"/>
          </w:tcPr>
          <w:p>
            <w:pPr>
              <w:spacing w:line="400" w:lineRule="exact"/>
              <w:ind w:firstLine="1897" w:firstLineChars="900"/>
              <w:rPr>
                <w:rFonts w:ascii="宋体" w:hAnsi="宋体" w:eastAsia="宋体"/>
                <w:b/>
                <w:szCs w:val="21"/>
              </w:rPr>
            </w:pPr>
            <w:r>
              <w:rPr>
                <w:rFonts w:hint="eastAsia" w:ascii="宋体" w:hAnsi="宋体" w:eastAsia="宋体"/>
                <w:b/>
                <w:szCs w:val="21"/>
              </w:rPr>
              <w:t>合    计</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36</w:t>
            </w:r>
          </w:p>
        </w:tc>
      </w:tr>
    </w:tbl>
    <w:p>
      <w:pPr>
        <w:widowControl/>
        <w:spacing w:before="156" w:beforeLines="50" w:after="156" w:afterLines="50"/>
        <w:jc w:val="center"/>
        <w:rPr>
          <w:rFonts w:ascii="黑体" w:hAnsi="黑体" w:eastAsia="黑体"/>
          <w:b/>
          <w:sz w:val="24"/>
          <w:szCs w:val="24"/>
        </w:rPr>
      </w:pPr>
    </w:p>
    <w:p>
      <w:pPr>
        <w:widowControl/>
        <w:spacing w:before="156" w:beforeLines="50" w:after="156" w:afterLines="50"/>
        <w:jc w:val="left"/>
      </w:pPr>
      <w:r>
        <w:rPr>
          <w:rFonts w:hint="eastAsia" w:ascii="黑体" w:hAnsi="黑体" w:eastAsia="黑体"/>
          <w:b/>
          <w:sz w:val="28"/>
          <w:szCs w:val="28"/>
        </w:rPr>
        <w:t>五、教学进度</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p>
    <w:tbl>
      <w:tblPr>
        <w:tblStyle w:val="7"/>
        <w:tblW w:w="10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709"/>
        <w:gridCol w:w="2268"/>
        <w:gridCol w:w="2698"/>
        <w:gridCol w:w="709"/>
        <w:gridCol w:w="2410"/>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156" w:beforeLines="50" w:after="156" w:afterLines="50"/>
              <w:jc w:val="center"/>
              <w:rPr>
                <w:rFonts w:ascii="黑体" w:hAnsi="黑体" w:eastAsia="黑体"/>
                <w:szCs w:val="21"/>
              </w:rPr>
            </w:pPr>
            <w:r>
              <w:rPr>
                <w:rFonts w:hint="eastAsia" w:ascii="黑体" w:hAnsi="黑体" w:eastAsia="黑体"/>
                <w:szCs w:val="21"/>
              </w:rPr>
              <w:t>周次</w:t>
            </w:r>
          </w:p>
        </w:tc>
        <w:tc>
          <w:tcPr>
            <w:tcW w:w="709" w:type="dxa"/>
            <w:vAlign w:val="center"/>
          </w:tcPr>
          <w:p>
            <w:pPr>
              <w:widowControl/>
              <w:spacing w:before="156" w:beforeLines="50" w:after="156" w:afterLines="50"/>
              <w:jc w:val="center"/>
              <w:rPr>
                <w:rFonts w:ascii="黑体" w:hAnsi="黑体" w:eastAsia="黑体"/>
                <w:szCs w:val="21"/>
              </w:rPr>
            </w:pPr>
            <w:r>
              <w:rPr>
                <w:rFonts w:hint="eastAsia" w:ascii="黑体" w:hAnsi="黑体" w:eastAsia="黑体"/>
                <w:szCs w:val="21"/>
              </w:rPr>
              <w:t>日期</w:t>
            </w:r>
          </w:p>
        </w:tc>
        <w:tc>
          <w:tcPr>
            <w:tcW w:w="2268" w:type="dxa"/>
            <w:vAlign w:val="center"/>
          </w:tcPr>
          <w:p>
            <w:pPr>
              <w:widowControl/>
              <w:spacing w:before="156" w:beforeLines="50" w:after="156" w:afterLines="50"/>
              <w:jc w:val="center"/>
              <w:rPr>
                <w:rFonts w:ascii="黑体" w:hAnsi="黑体" w:eastAsia="黑体"/>
                <w:szCs w:val="21"/>
              </w:rPr>
            </w:pPr>
            <w:r>
              <w:rPr>
                <w:rFonts w:hint="eastAsia" w:ascii="黑体" w:hAnsi="黑体" w:eastAsia="黑体"/>
                <w:szCs w:val="21"/>
              </w:rPr>
              <w:t>章节名称</w:t>
            </w:r>
          </w:p>
        </w:tc>
        <w:tc>
          <w:tcPr>
            <w:tcW w:w="2698" w:type="dxa"/>
            <w:vAlign w:val="center"/>
          </w:tcPr>
          <w:p>
            <w:pPr>
              <w:widowControl/>
              <w:spacing w:before="156" w:beforeLines="50" w:after="156" w:afterLines="50"/>
              <w:jc w:val="center"/>
              <w:rPr>
                <w:rFonts w:ascii="黑体" w:hAnsi="黑体" w:eastAsia="黑体"/>
                <w:szCs w:val="21"/>
              </w:rPr>
            </w:pPr>
            <w:r>
              <w:rPr>
                <w:rFonts w:hint="eastAsia" w:ascii="黑体" w:hAnsi="黑体" w:eastAsia="黑体"/>
                <w:szCs w:val="21"/>
              </w:rPr>
              <w:t>内容提要</w:t>
            </w:r>
          </w:p>
        </w:tc>
        <w:tc>
          <w:tcPr>
            <w:tcW w:w="709" w:type="dxa"/>
            <w:vAlign w:val="center"/>
          </w:tcPr>
          <w:p>
            <w:pPr>
              <w:widowControl/>
              <w:spacing w:before="156" w:beforeLines="50" w:after="156" w:afterLines="50"/>
              <w:jc w:val="center"/>
              <w:rPr>
                <w:rFonts w:ascii="黑体" w:hAnsi="黑体" w:eastAsia="黑体"/>
                <w:szCs w:val="21"/>
              </w:rPr>
            </w:pPr>
            <w:r>
              <w:rPr>
                <w:rFonts w:hint="eastAsia" w:ascii="黑体" w:hAnsi="黑体" w:eastAsia="黑体"/>
                <w:szCs w:val="21"/>
              </w:rPr>
              <w:t>授课时数</w:t>
            </w:r>
          </w:p>
        </w:tc>
        <w:tc>
          <w:tcPr>
            <w:tcW w:w="2410" w:type="dxa"/>
            <w:vAlign w:val="center"/>
          </w:tcPr>
          <w:p>
            <w:pPr>
              <w:widowControl/>
              <w:spacing w:before="156" w:beforeLines="50" w:after="156" w:afterLines="50"/>
              <w:jc w:val="center"/>
              <w:rPr>
                <w:rFonts w:ascii="黑体" w:hAnsi="黑体" w:eastAsia="黑体"/>
                <w:szCs w:val="21"/>
              </w:rPr>
            </w:pPr>
            <w:r>
              <w:rPr>
                <w:rFonts w:hint="eastAsia" w:ascii="黑体" w:hAnsi="黑体" w:eastAsia="黑体"/>
                <w:szCs w:val="21"/>
              </w:rPr>
              <w:t>作业及要求</w:t>
            </w:r>
          </w:p>
        </w:tc>
        <w:tc>
          <w:tcPr>
            <w:tcW w:w="567" w:type="dxa"/>
            <w:vAlign w:val="center"/>
          </w:tcPr>
          <w:p>
            <w:pPr>
              <w:widowControl/>
              <w:spacing w:before="156" w:beforeLines="50" w:after="156" w:afterLines="50"/>
              <w:jc w:val="center"/>
              <w:rPr>
                <w:rFonts w:ascii="黑体" w:hAnsi="黑体" w:eastAsia="黑体"/>
                <w:szCs w:val="21"/>
              </w:rPr>
            </w:pPr>
            <w:r>
              <w:rPr>
                <w:rFonts w:hint="eastAsia" w:ascii="黑体" w:hAnsi="黑体" w:eastAsia="黑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1-2</w:t>
            </w:r>
          </w:p>
        </w:tc>
        <w:tc>
          <w:tcPr>
            <w:tcW w:w="709" w:type="dxa"/>
            <w:vAlign w:val="center"/>
          </w:tcPr>
          <w:p>
            <w:pPr>
              <w:widowControl/>
              <w:spacing w:before="156" w:beforeLines="50" w:after="156" w:afterLines="50"/>
              <w:jc w:val="center"/>
              <w:rPr>
                <w:rFonts w:ascii="宋体" w:hAnsi="宋体" w:eastAsia="宋体"/>
                <w:szCs w:val="21"/>
              </w:rPr>
            </w:pPr>
          </w:p>
        </w:tc>
        <w:tc>
          <w:tcPr>
            <w:tcW w:w="2268"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bCs/>
                <w:szCs w:val="21"/>
              </w:rPr>
              <w:t>第一章</w:t>
            </w:r>
            <w:r>
              <w:rPr>
                <w:rFonts w:ascii="宋体" w:hAnsi="宋体" w:eastAsia="宋体"/>
                <w:bCs/>
                <w:szCs w:val="21"/>
              </w:rPr>
              <w:t>体育与健康课程标准</w:t>
            </w:r>
          </w:p>
        </w:tc>
        <w:tc>
          <w:tcPr>
            <w:tcW w:w="2698" w:type="dxa"/>
            <w:vAlign w:val="center"/>
          </w:tcPr>
          <w:p>
            <w:pPr>
              <w:jc w:val="left"/>
              <w:rPr>
                <w:rFonts w:ascii="宋体" w:hAnsi="宋体" w:eastAsia="宋体"/>
              </w:rPr>
            </w:pPr>
          </w:p>
          <w:p>
            <w:pPr>
              <w:jc w:val="left"/>
              <w:rPr>
                <w:rFonts w:ascii="宋体" w:hAnsi="宋体" w:eastAsia="宋体"/>
              </w:rPr>
            </w:pPr>
            <w:r>
              <w:rPr>
                <w:rFonts w:hint="eastAsia" w:ascii="宋体" w:hAnsi="宋体" w:eastAsia="宋体"/>
              </w:rPr>
              <w:t>第一节</w:t>
            </w:r>
            <w:r>
              <w:rPr>
                <w:rFonts w:ascii="宋体" w:hAnsi="宋体" w:eastAsia="宋体"/>
              </w:rPr>
              <w:t xml:space="preserve"> 基础教育课程改革背景介绍</w:t>
            </w:r>
          </w:p>
          <w:p>
            <w:pPr>
              <w:jc w:val="left"/>
              <w:rPr>
                <w:rFonts w:ascii="宋体" w:hAnsi="宋体" w:eastAsia="宋体"/>
              </w:rPr>
            </w:pPr>
            <w:r>
              <w:rPr>
                <w:rFonts w:hint="eastAsia" w:ascii="宋体" w:hAnsi="宋体" w:eastAsia="宋体"/>
              </w:rPr>
              <w:t>第二节</w:t>
            </w:r>
            <w:r>
              <w:rPr>
                <w:rFonts w:ascii="宋体" w:hAnsi="宋体" w:eastAsia="宋体"/>
              </w:rPr>
              <w:t xml:space="preserve"> 体育课程的性质与基本理念</w:t>
            </w:r>
          </w:p>
          <w:p>
            <w:pPr>
              <w:jc w:val="left"/>
              <w:rPr>
                <w:rFonts w:ascii="宋体" w:hAnsi="宋体" w:eastAsia="宋体"/>
              </w:rPr>
            </w:pPr>
            <w:r>
              <w:rPr>
                <w:rFonts w:hint="eastAsia" w:ascii="宋体" w:hAnsi="宋体" w:eastAsia="宋体"/>
              </w:rPr>
              <w:t>第三节</w:t>
            </w:r>
            <w:r>
              <w:rPr>
                <w:rFonts w:ascii="宋体" w:hAnsi="宋体" w:eastAsia="宋体"/>
              </w:rPr>
              <w:t xml:space="preserve"> 体育课程标准的理解与应用</w:t>
            </w:r>
          </w:p>
        </w:tc>
        <w:tc>
          <w:tcPr>
            <w:tcW w:w="709"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4</w:t>
            </w:r>
          </w:p>
        </w:tc>
        <w:tc>
          <w:tcPr>
            <w:tcW w:w="2410" w:type="dxa"/>
            <w:vAlign w:val="center"/>
          </w:tcPr>
          <w:p>
            <w:pPr>
              <w:widowControl/>
              <w:spacing w:before="156" w:beforeLines="50" w:after="156" w:afterLines="50"/>
              <w:rPr>
                <w:rFonts w:ascii="宋体" w:hAnsi="宋体" w:eastAsia="宋体" w:cs="TimesNewRomanPSMT"/>
                <w:color w:val="000000"/>
                <w:kern w:val="0"/>
                <w:szCs w:val="21"/>
              </w:rPr>
            </w:pPr>
            <w:r>
              <w:rPr>
                <w:rFonts w:hint="eastAsia" w:ascii="宋体" w:hAnsi="宋体" w:eastAsia="宋体" w:cs="TimesNewRomanPSMT"/>
                <w:color w:val="000000"/>
                <w:kern w:val="0"/>
                <w:szCs w:val="21"/>
              </w:rPr>
              <w:t>作业；体育与健康课程标准的主要变化内容与表现。</w:t>
            </w:r>
          </w:p>
          <w:p>
            <w:pPr>
              <w:widowControl/>
              <w:spacing w:before="156" w:beforeLines="50" w:after="156" w:afterLines="50"/>
              <w:rPr>
                <w:rFonts w:ascii="宋体" w:hAnsi="宋体" w:eastAsia="宋体" w:cs="TimesNewRomanPSMT"/>
                <w:color w:val="000000"/>
                <w:kern w:val="0"/>
                <w:szCs w:val="21"/>
              </w:rPr>
            </w:pPr>
            <w:r>
              <w:rPr>
                <w:rFonts w:hint="eastAsia" w:ascii="宋体" w:hAnsi="宋体" w:eastAsia="宋体" w:cs="TimesNewRomanPSMT"/>
                <w:color w:val="000000"/>
                <w:kern w:val="0"/>
                <w:szCs w:val="21"/>
              </w:rPr>
              <w:t>要求：了解</w:t>
            </w:r>
            <w:r>
              <w:rPr>
                <w:rFonts w:ascii="宋体" w:hAnsi="宋体" w:eastAsia="宋体" w:cs="TimesNewRomanPSMT"/>
                <w:color w:val="000000"/>
                <w:kern w:val="0"/>
                <w:szCs w:val="21"/>
              </w:rPr>
              <w:t>基础教育课程改革背景</w:t>
            </w:r>
            <w:r>
              <w:rPr>
                <w:rFonts w:hint="eastAsia" w:ascii="宋体" w:hAnsi="宋体" w:eastAsia="宋体" w:cs="TimesNewRomanPSMT"/>
                <w:color w:val="000000"/>
                <w:kern w:val="0"/>
                <w:szCs w:val="21"/>
              </w:rPr>
              <w:t>；了解不同版本体育与健康课程标准的内涵与基本理念。</w:t>
            </w:r>
          </w:p>
        </w:tc>
        <w:tc>
          <w:tcPr>
            <w:tcW w:w="567"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846"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3</w:t>
            </w:r>
          </w:p>
        </w:tc>
        <w:tc>
          <w:tcPr>
            <w:tcW w:w="709" w:type="dxa"/>
            <w:vAlign w:val="center"/>
          </w:tcPr>
          <w:p>
            <w:pPr>
              <w:widowControl/>
              <w:spacing w:before="156" w:beforeLines="50" w:after="156" w:afterLines="50"/>
              <w:jc w:val="center"/>
              <w:rPr>
                <w:rFonts w:ascii="宋体" w:hAnsi="宋体" w:eastAsia="宋体"/>
                <w:szCs w:val="21"/>
              </w:rPr>
            </w:pPr>
          </w:p>
        </w:tc>
        <w:tc>
          <w:tcPr>
            <w:tcW w:w="2268"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第二章</w:t>
            </w:r>
            <w:r>
              <w:rPr>
                <w:rFonts w:ascii="宋体" w:hAnsi="宋体" w:eastAsia="宋体"/>
                <w:szCs w:val="21"/>
              </w:rPr>
              <w:t xml:space="preserve"> 体育教学目标与方法</w:t>
            </w:r>
          </w:p>
          <w:p>
            <w:pPr>
              <w:widowControl/>
              <w:spacing w:before="156" w:beforeLines="50" w:after="156" w:afterLines="50"/>
              <w:jc w:val="left"/>
              <w:rPr>
                <w:rFonts w:ascii="宋体" w:hAnsi="宋体" w:eastAsia="宋体"/>
                <w:szCs w:val="21"/>
              </w:rPr>
            </w:pPr>
          </w:p>
        </w:tc>
        <w:tc>
          <w:tcPr>
            <w:tcW w:w="2698" w:type="dxa"/>
            <w:vAlign w:val="center"/>
          </w:tcPr>
          <w:p>
            <w:pPr>
              <w:widowControl/>
              <w:spacing w:before="156" w:beforeLines="50" w:after="156" w:afterLines="50"/>
              <w:jc w:val="left"/>
              <w:rPr>
                <w:rFonts w:ascii="宋体" w:hAnsi="宋体" w:eastAsia="宋体"/>
                <w:szCs w:val="21"/>
              </w:rPr>
            </w:pPr>
          </w:p>
          <w:p>
            <w:pPr>
              <w:widowControl/>
              <w:spacing w:before="156" w:beforeLines="50" w:after="156" w:afterLines="50"/>
              <w:jc w:val="left"/>
              <w:rPr>
                <w:rFonts w:ascii="宋体" w:hAnsi="宋体" w:eastAsia="宋体"/>
                <w:szCs w:val="21"/>
              </w:rPr>
            </w:pPr>
            <w:r>
              <w:rPr>
                <w:rFonts w:hint="eastAsia" w:ascii="宋体" w:hAnsi="宋体" w:eastAsia="宋体"/>
                <w:szCs w:val="21"/>
              </w:rPr>
              <w:t>第一节</w:t>
            </w:r>
            <w:r>
              <w:rPr>
                <w:rFonts w:ascii="宋体" w:hAnsi="宋体" w:eastAsia="宋体"/>
                <w:szCs w:val="21"/>
              </w:rPr>
              <w:t xml:space="preserve"> 体育教学目标</w:t>
            </w:r>
          </w:p>
          <w:p>
            <w:pPr>
              <w:widowControl/>
              <w:spacing w:before="156" w:beforeLines="50" w:after="156" w:afterLines="50"/>
              <w:jc w:val="left"/>
              <w:rPr>
                <w:rFonts w:ascii="宋体" w:hAnsi="宋体" w:eastAsia="宋体"/>
                <w:szCs w:val="21"/>
              </w:rPr>
            </w:pPr>
            <w:r>
              <w:rPr>
                <w:rFonts w:hint="eastAsia" w:ascii="宋体" w:hAnsi="宋体" w:eastAsia="宋体"/>
                <w:szCs w:val="21"/>
              </w:rPr>
              <w:t>第二节</w:t>
            </w:r>
            <w:r>
              <w:rPr>
                <w:rFonts w:ascii="宋体" w:hAnsi="宋体" w:eastAsia="宋体"/>
                <w:szCs w:val="21"/>
              </w:rPr>
              <w:t xml:space="preserve"> 体育教学内容</w:t>
            </w:r>
          </w:p>
          <w:p>
            <w:pPr>
              <w:widowControl/>
              <w:spacing w:before="156" w:beforeLines="50" w:after="156" w:afterLines="50"/>
              <w:jc w:val="left"/>
              <w:rPr>
                <w:rFonts w:ascii="宋体" w:hAnsi="宋体" w:eastAsia="宋体"/>
                <w:szCs w:val="21"/>
              </w:rPr>
            </w:pPr>
            <w:r>
              <w:rPr>
                <w:rFonts w:hint="eastAsia" w:ascii="宋体" w:hAnsi="宋体" w:eastAsia="宋体"/>
                <w:szCs w:val="21"/>
              </w:rPr>
              <w:t>第三节</w:t>
            </w:r>
            <w:r>
              <w:rPr>
                <w:rFonts w:ascii="宋体" w:hAnsi="宋体" w:eastAsia="宋体"/>
                <w:szCs w:val="21"/>
              </w:rPr>
              <w:t xml:space="preserve"> 体育教学方法</w:t>
            </w:r>
          </w:p>
          <w:p>
            <w:pPr>
              <w:widowControl/>
              <w:spacing w:before="156" w:beforeLines="50" w:after="156" w:afterLines="50"/>
              <w:jc w:val="left"/>
              <w:rPr>
                <w:rFonts w:ascii="宋体" w:hAnsi="宋体" w:eastAsia="宋体"/>
                <w:szCs w:val="21"/>
              </w:rPr>
            </w:pPr>
            <w:r>
              <w:rPr>
                <w:rFonts w:hint="eastAsia" w:ascii="宋体" w:hAnsi="宋体" w:eastAsia="宋体"/>
                <w:szCs w:val="21"/>
              </w:rPr>
              <w:t>第四节</w:t>
            </w:r>
            <w:r>
              <w:rPr>
                <w:rFonts w:ascii="宋体" w:hAnsi="宋体" w:eastAsia="宋体"/>
                <w:szCs w:val="21"/>
              </w:rPr>
              <w:t xml:space="preserve"> 体育教学方法的选择与运用</w:t>
            </w:r>
          </w:p>
        </w:tc>
        <w:tc>
          <w:tcPr>
            <w:tcW w:w="709"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2</w:t>
            </w:r>
          </w:p>
        </w:tc>
        <w:tc>
          <w:tcPr>
            <w:tcW w:w="2410" w:type="dxa"/>
            <w:vAlign w:val="center"/>
          </w:tcPr>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作业：结合具体运动技术，选择不同教学方法的展示</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要求：</w:t>
            </w:r>
            <w:r>
              <w:rPr>
                <w:rFonts w:ascii="宋体" w:hAnsi="宋体" w:eastAsia="宋体" w:cs="TimesNewRomanPSMT"/>
                <w:color w:val="000000"/>
                <w:kern w:val="0"/>
                <w:szCs w:val="21"/>
              </w:rPr>
              <w:t>了解体育教学</w:t>
            </w:r>
            <w:r>
              <w:rPr>
                <w:rFonts w:hint="eastAsia" w:ascii="宋体" w:hAnsi="宋体" w:eastAsia="宋体" w:cs="TimesNewRomanPSMT"/>
                <w:color w:val="000000"/>
                <w:kern w:val="0"/>
                <w:szCs w:val="21"/>
              </w:rPr>
              <w:t>目标的要素；</w:t>
            </w:r>
            <w:r>
              <w:rPr>
                <w:rFonts w:ascii="宋体" w:hAnsi="宋体" w:eastAsia="宋体" w:cs="TimesNewRomanPSMT"/>
                <w:color w:val="000000"/>
                <w:kern w:val="0"/>
                <w:szCs w:val="21"/>
              </w:rPr>
              <w:t>掌握</w:t>
            </w:r>
            <w:r>
              <w:rPr>
                <w:rFonts w:hint="eastAsia" w:ascii="宋体" w:hAnsi="宋体" w:eastAsia="宋体" w:cs="TimesNewRomanPSMT"/>
                <w:color w:val="000000"/>
                <w:kern w:val="0"/>
                <w:szCs w:val="21"/>
              </w:rPr>
              <w:t>体育教学方法及其教学注意事项；合理进行教学方法的搭配</w:t>
            </w:r>
          </w:p>
        </w:tc>
        <w:tc>
          <w:tcPr>
            <w:tcW w:w="567"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4</w:t>
            </w:r>
            <w:r>
              <w:rPr>
                <w:rFonts w:ascii="宋体" w:hAnsi="宋体" w:eastAsia="宋体"/>
                <w:szCs w:val="21"/>
              </w:rPr>
              <w:t>-</w:t>
            </w:r>
            <w:r>
              <w:rPr>
                <w:rFonts w:hint="eastAsia" w:ascii="宋体" w:hAnsi="宋体" w:eastAsia="宋体"/>
                <w:szCs w:val="21"/>
              </w:rPr>
              <w:t>5</w:t>
            </w:r>
          </w:p>
        </w:tc>
        <w:tc>
          <w:tcPr>
            <w:tcW w:w="709" w:type="dxa"/>
            <w:vAlign w:val="center"/>
          </w:tcPr>
          <w:p>
            <w:pPr>
              <w:widowControl/>
              <w:spacing w:before="156" w:beforeLines="50" w:after="156" w:afterLines="50"/>
              <w:jc w:val="center"/>
              <w:rPr>
                <w:rFonts w:ascii="宋体" w:hAnsi="宋体" w:eastAsia="宋体"/>
                <w:szCs w:val="21"/>
              </w:rPr>
            </w:pPr>
          </w:p>
        </w:tc>
        <w:tc>
          <w:tcPr>
            <w:tcW w:w="2268" w:type="dxa"/>
            <w:vAlign w:val="center"/>
          </w:tcPr>
          <w:p>
            <w:pPr>
              <w:rPr>
                <w:rFonts w:ascii="宋体" w:hAnsi="宋体" w:eastAsia="宋体"/>
                <w:sz w:val="20"/>
                <w:szCs w:val="21"/>
              </w:rPr>
            </w:pPr>
            <w:r>
              <w:rPr>
                <w:rFonts w:hint="eastAsia" w:ascii="宋体" w:hAnsi="宋体" w:eastAsia="宋体"/>
                <w:sz w:val="20"/>
                <w:szCs w:val="21"/>
              </w:rPr>
              <w:t>第三章</w:t>
            </w:r>
            <w:r>
              <w:rPr>
                <w:rFonts w:ascii="宋体" w:hAnsi="宋体" w:eastAsia="宋体"/>
                <w:sz w:val="20"/>
                <w:szCs w:val="21"/>
              </w:rPr>
              <w:t>体育课堂教学的实施</w:t>
            </w:r>
          </w:p>
          <w:p>
            <w:pPr>
              <w:widowControl/>
              <w:spacing w:before="156" w:beforeLines="50" w:after="156" w:afterLines="50"/>
              <w:jc w:val="left"/>
              <w:rPr>
                <w:rFonts w:ascii="宋体" w:hAnsi="宋体" w:eastAsia="宋体"/>
                <w:szCs w:val="21"/>
              </w:rPr>
            </w:pPr>
          </w:p>
        </w:tc>
        <w:tc>
          <w:tcPr>
            <w:tcW w:w="2698" w:type="dxa"/>
            <w:vAlign w:val="center"/>
          </w:tcPr>
          <w:p>
            <w:pPr>
              <w:rPr>
                <w:rFonts w:ascii="宋体" w:hAnsi="宋体" w:eastAsia="宋体"/>
                <w:sz w:val="20"/>
                <w:szCs w:val="21"/>
              </w:rPr>
            </w:pPr>
            <w:r>
              <w:rPr>
                <w:rFonts w:hint="eastAsia" w:ascii="宋体" w:hAnsi="宋体" w:eastAsia="宋体"/>
                <w:sz w:val="20"/>
                <w:szCs w:val="21"/>
              </w:rPr>
              <w:t>第一节</w:t>
            </w:r>
            <w:r>
              <w:rPr>
                <w:rFonts w:ascii="宋体" w:hAnsi="宋体" w:eastAsia="宋体"/>
                <w:sz w:val="20"/>
                <w:szCs w:val="21"/>
              </w:rPr>
              <w:t xml:space="preserve"> 体育课的结构</w:t>
            </w:r>
          </w:p>
          <w:p>
            <w:pPr>
              <w:rPr>
                <w:rFonts w:ascii="宋体" w:hAnsi="宋体" w:eastAsia="宋体"/>
                <w:sz w:val="20"/>
                <w:szCs w:val="21"/>
              </w:rPr>
            </w:pPr>
            <w:r>
              <w:rPr>
                <w:rFonts w:hint="eastAsia" w:ascii="宋体" w:hAnsi="宋体" w:eastAsia="宋体"/>
                <w:sz w:val="20"/>
                <w:szCs w:val="21"/>
              </w:rPr>
              <w:t>第二节体育课的组织</w:t>
            </w:r>
          </w:p>
          <w:p>
            <w:pPr>
              <w:rPr>
                <w:rFonts w:ascii="宋体" w:hAnsi="宋体" w:eastAsia="宋体"/>
                <w:sz w:val="20"/>
                <w:szCs w:val="21"/>
              </w:rPr>
            </w:pPr>
            <w:r>
              <w:rPr>
                <w:rFonts w:hint="eastAsia" w:ascii="宋体" w:hAnsi="宋体" w:eastAsia="宋体"/>
                <w:sz w:val="20"/>
                <w:szCs w:val="21"/>
              </w:rPr>
              <w:t>第三节体育课的密度和负荷</w:t>
            </w:r>
          </w:p>
          <w:p>
            <w:pPr>
              <w:widowControl/>
              <w:spacing w:before="156" w:beforeLines="50" w:after="156" w:afterLines="50"/>
              <w:jc w:val="left"/>
              <w:rPr>
                <w:rFonts w:ascii="宋体" w:hAnsi="宋体" w:eastAsia="宋体"/>
                <w:sz w:val="20"/>
                <w:szCs w:val="21"/>
              </w:rPr>
            </w:pPr>
            <w:r>
              <w:rPr>
                <w:rFonts w:hint="eastAsia" w:ascii="宋体" w:hAnsi="宋体" w:eastAsia="宋体"/>
                <w:sz w:val="20"/>
                <w:szCs w:val="21"/>
              </w:rPr>
              <w:t>第四节体育课教案的撰写</w:t>
            </w:r>
          </w:p>
          <w:p>
            <w:pPr>
              <w:widowControl/>
              <w:spacing w:before="156" w:beforeLines="50" w:after="156" w:afterLines="50"/>
              <w:jc w:val="left"/>
              <w:rPr>
                <w:rFonts w:ascii="宋体" w:hAnsi="宋体" w:eastAsia="宋体"/>
                <w:sz w:val="20"/>
                <w:szCs w:val="21"/>
              </w:rPr>
            </w:pPr>
            <w:r>
              <w:rPr>
                <w:rFonts w:hint="eastAsia" w:ascii="宋体" w:hAnsi="宋体" w:eastAsia="宋体"/>
                <w:sz w:val="20"/>
                <w:szCs w:val="21"/>
              </w:rPr>
              <w:t>第五节体育教学设计与计划</w:t>
            </w:r>
          </w:p>
        </w:tc>
        <w:tc>
          <w:tcPr>
            <w:tcW w:w="70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4</w:t>
            </w:r>
          </w:p>
        </w:tc>
        <w:tc>
          <w:tcPr>
            <w:tcW w:w="2410"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作业：结合具体专项，进行教案的撰写与表述。</w:t>
            </w:r>
          </w:p>
          <w:p>
            <w:pPr>
              <w:widowControl/>
              <w:spacing w:before="156" w:beforeLines="50" w:after="156" w:afterLines="50"/>
              <w:jc w:val="left"/>
              <w:rPr>
                <w:rFonts w:ascii="宋体" w:hAnsi="宋体" w:eastAsia="宋体"/>
                <w:szCs w:val="21"/>
              </w:rPr>
            </w:pPr>
            <w:r>
              <w:rPr>
                <w:rFonts w:hint="eastAsia" w:ascii="宋体" w:hAnsi="宋体" w:eastAsia="宋体"/>
                <w:szCs w:val="21"/>
              </w:rPr>
              <w:t>要求：</w:t>
            </w:r>
            <w:r>
              <w:rPr>
                <w:rFonts w:ascii="宋体" w:hAnsi="宋体" w:eastAsia="宋体"/>
                <w:szCs w:val="21"/>
              </w:rPr>
              <w:t>了解体育课的组织内容</w:t>
            </w:r>
            <w:r>
              <w:rPr>
                <w:rFonts w:hint="eastAsia" w:ascii="宋体" w:hAnsi="宋体" w:eastAsia="宋体"/>
                <w:szCs w:val="21"/>
              </w:rPr>
              <w:t>；</w:t>
            </w:r>
            <w:r>
              <w:rPr>
                <w:rFonts w:ascii="宋体" w:hAnsi="宋体" w:eastAsia="宋体"/>
                <w:szCs w:val="21"/>
              </w:rPr>
              <w:t>掌握练习密度与运动密度的区别</w:t>
            </w:r>
            <w:r>
              <w:rPr>
                <w:rFonts w:hint="eastAsia" w:ascii="宋体" w:hAnsi="宋体" w:eastAsia="宋体"/>
                <w:szCs w:val="21"/>
              </w:rPr>
              <w:t>；</w:t>
            </w:r>
            <w:r>
              <w:rPr>
                <w:rFonts w:ascii="宋体" w:hAnsi="宋体" w:eastAsia="宋体"/>
                <w:szCs w:val="21"/>
              </w:rPr>
              <w:t>学会教案的撰写</w:t>
            </w:r>
            <w:r>
              <w:rPr>
                <w:rFonts w:hint="eastAsia" w:ascii="宋体" w:hAnsi="宋体" w:eastAsia="宋体"/>
                <w:szCs w:val="21"/>
              </w:rPr>
              <w:t>；</w:t>
            </w:r>
            <w:r>
              <w:rPr>
                <w:rFonts w:ascii="宋体" w:hAnsi="宋体" w:eastAsia="宋体"/>
                <w:szCs w:val="21"/>
              </w:rPr>
              <w:t>掌握教学进度和单元计划的设计</w:t>
            </w:r>
          </w:p>
        </w:tc>
        <w:tc>
          <w:tcPr>
            <w:tcW w:w="567"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6-</w:t>
            </w:r>
            <w:r>
              <w:rPr>
                <w:rFonts w:ascii="宋体" w:hAnsi="宋体" w:eastAsia="宋体"/>
                <w:szCs w:val="21"/>
              </w:rPr>
              <w:t>13</w:t>
            </w:r>
          </w:p>
        </w:tc>
        <w:tc>
          <w:tcPr>
            <w:tcW w:w="709" w:type="dxa"/>
            <w:vAlign w:val="center"/>
          </w:tcPr>
          <w:p>
            <w:pPr>
              <w:widowControl/>
              <w:spacing w:before="156" w:beforeLines="50" w:after="156" w:afterLines="50"/>
              <w:jc w:val="center"/>
              <w:rPr>
                <w:rFonts w:ascii="宋体" w:hAnsi="宋体" w:eastAsia="宋体"/>
                <w:szCs w:val="21"/>
              </w:rPr>
            </w:pPr>
          </w:p>
        </w:tc>
        <w:tc>
          <w:tcPr>
            <w:tcW w:w="2268" w:type="dxa"/>
            <w:vAlign w:val="center"/>
          </w:tcPr>
          <w:p>
            <w:pPr>
              <w:rPr>
                <w:rFonts w:ascii="宋体" w:hAnsi="宋体" w:eastAsia="宋体"/>
                <w:szCs w:val="21"/>
              </w:rPr>
            </w:pPr>
            <w:r>
              <w:rPr>
                <w:rFonts w:hint="eastAsia" w:ascii="宋体" w:hAnsi="宋体" w:eastAsia="宋体"/>
                <w:szCs w:val="21"/>
              </w:rPr>
              <w:t>第四章</w:t>
            </w:r>
            <w:r>
              <w:rPr>
                <w:rFonts w:ascii="宋体" w:hAnsi="宋体" w:eastAsia="宋体"/>
                <w:szCs w:val="21"/>
              </w:rPr>
              <w:t>中学体育教材教学</w:t>
            </w:r>
          </w:p>
          <w:p>
            <w:pPr>
              <w:widowControl/>
              <w:spacing w:before="156" w:beforeLines="50" w:after="156" w:afterLines="50"/>
              <w:jc w:val="left"/>
              <w:rPr>
                <w:rFonts w:ascii="宋体" w:hAnsi="宋体" w:eastAsia="宋体"/>
                <w:szCs w:val="21"/>
              </w:rPr>
            </w:pPr>
          </w:p>
        </w:tc>
        <w:tc>
          <w:tcPr>
            <w:tcW w:w="2698"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第一节</w:t>
            </w:r>
            <w:r>
              <w:rPr>
                <w:rFonts w:ascii="宋体" w:hAnsi="宋体" w:eastAsia="宋体"/>
                <w:szCs w:val="21"/>
              </w:rPr>
              <w:t xml:space="preserve"> 田径教学建议</w:t>
            </w:r>
          </w:p>
          <w:p>
            <w:pPr>
              <w:widowControl/>
              <w:spacing w:before="156" w:beforeLines="50" w:after="156" w:afterLines="50"/>
              <w:jc w:val="left"/>
              <w:rPr>
                <w:rFonts w:ascii="宋体" w:hAnsi="宋体" w:eastAsia="宋体"/>
                <w:szCs w:val="21"/>
              </w:rPr>
            </w:pPr>
            <w:r>
              <w:rPr>
                <w:rFonts w:hint="eastAsia" w:ascii="宋体" w:hAnsi="宋体" w:eastAsia="宋体"/>
                <w:szCs w:val="21"/>
              </w:rPr>
              <w:t>第二节 体操教学建议</w:t>
            </w:r>
          </w:p>
          <w:p>
            <w:pPr>
              <w:widowControl/>
              <w:spacing w:before="156" w:beforeLines="50" w:after="156" w:afterLines="50"/>
              <w:jc w:val="left"/>
              <w:rPr>
                <w:rFonts w:ascii="宋体" w:hAnsi="宋体" w:eastAsia="宋体"/>
                <w:szCs w:val="21"/>
              </w:rPr>
            </w:pPr>
            <w:r>
              <w:rPr>
                <w:rFonts w:hint="eastAsia" w:ascii="宋体" w:hAnsi="宋体" w:eastAsia="宋体"/>
                <w:szCs w:val="21"/>
              </w:rPr>
              <w:t>第三节 球类教学建议</w:t>
            </w:r>
          </w:p>
          <w:p>
            <w:pPr>
              <w:widowControl/>
              <w:spacing w:before="156" w:beforeLines="50" w:after="156" w:afterLines="50"/>
              <w:jc w:val="left"/>
              <w:rPr>
                <w:rFonts w:ascii="宋体" w:hAnsi="宋体" w:eastAsia="宋体"/>
                <w:szCs w:val="21"/>
              </w:rPr>
            </w:pPr>
            <w:r>
              <w:rPr>
                <w:rFonts w:hint="eastAsia" w:ascii="宋体" w:hAnsi="宋体" w:eastAsia="宋体"/>
                <w:szCs w:val="21"/>
              </w:rPr>
              <w:t>第四节 武术教学建议</w:t>
            </w:r>
          </w:p>
        </w:tc>
        <w:tc>
          <w:tcPr>
            <w:tcW w:w="709"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16</w:t>
            </w:r>
          </w:p>
        </w:tc>
        <w:tc>
          <w:tcPr>
            <w:tcW w:w="2410" w:type="dxa"/>
            <w:vAlign w:val="center"/>
          </w:tcPr>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作业：</w:t>
            </w:r>
            <w:r>
              <w:rPr>
                <w:rFonts w:ascii="宋体" w:hAnsi="宋体" w:eastAsia="宋体" w:cs="TimesNewRomanPSMT"/>
                <w:color w:val="000000"/>
                <w:kern w:val="0"/>
                <w:szCs w:val="21"/>
              </w:rPr>
              <w:t>2022版课程标准中的学业要求；不同项目的教学建议</w:t>
            </w:r>
            <w:r>
              <w:rPr>
                <w:rFonts w:hint="eastAsia" w:ascii="宋体" w:hAnsi="宋体" w:eastAsia="宋体" w:cs="TimesNewRomanPSMT"/>
                <w:color w:val="000000"/>
                <w:kern w:val="0"/>
                <w:szCs w:val="21"/>
              </w:rPr>
              <w:t>。</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要求：了解不同运动项目的动作规格、动作重点和难点；掌握不同运动项目的单元课时教学建议；掌握不同运动项目的课时教学步骤</w:t>
            </w:r>
          </w:p>
        </w:tc>
        <w:tc>
          <w:tcPr>
            <w:tcW w:w="567"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4</w:t>
            </w:r>
            <w:r>
              <w:rPr>
                <w:rFonts w:hint="eastAsia" w:ascii="宋体" w:hAnsi="宋体" w:eastAsia="宋体"/>
                <w:szCs w:val="21"/>
              </w:rPr>
              <w:t>-17</w:t>
            </w:r>
          </w:p>
        </w:tc>
        <w:tc>
          <w:tcPr>
            <w:tcW w:w="709" w:type="dxa"/>
            <w:vAlign w:val="center"/>
          </w:tcPr>
          <w:p>
            <w:pPr>
              <w:widowControl/>
              <w:spacing w:before="156" w:beforeLines="50" w:after="156" w:afterLines="50"/>
              <w:jc w:val="center"/>
              <w:rPr>
                <w:rFonts w:ascii="宋体" w:hAnsi="宋体" w:eastAsia="宋体"/>
                <w:szCs w:val="21"/>
              </w:rPr>
            </w:pPr>
          </w:p>
        </w:tc>
        <w:tc>
          <w:tcPr>
            <w:tcW w:w="2268"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第五章</w:t>
            </w:r>
            <w:r>
              <w:rPr>
                <w:rFonts w:ascii="宋体" w:hAnsi="宋体" w:eastAsia="宋体"/>
                <w:szCs w:val="21"/>
              </w:rPr>
              <w:t xml:space="preserve"> 中学体育教学模拟</w:t>
            </w:r>
          </w:p>
        </w:tc>
        <w:tc>
          <w:tcPr>
            <w:tcW w:w="2698"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第一节</w:t>
            </w:r>
            <w:r>
              <w:rPr>
                <w:rFonts w:ascii="宋体" w:hAnsi="宋体" w:eastAsia="宋体"/>
                <w:szCs w:val="21"/>
              </w:rPr>
              <w:t xml:space="preserve"> 教学模拟——说课</w:t>
            </w:r>
          </w:p>
          <w:p>
            <w:pPr>
              <w:widowControl/>
              <w:spacing w:before="156" w:beforeLines="50" w:after="156" w:afterLines="50"/>
              <w:jc w:val="left"/>
              <w:rPr>
                <w:rFonts w:ascii="宋体" w:hAnsi="宋体" w:eastAsia="宋体"/>
                <w:szCs w:val="21"/>
              </w:rPr>
            </w:pPr>
            <w:r>
              <w:rPr>
                <w:rFonts w:hint="eastAsia" w:ascii="宋体" w:hAnsi="宋体" w:eastAsia="宋体"/>
                <w:szCs w:val="21"/>
              </w:rPr>
              <w:t>第二节</w:t>
            </w:r>
            <w:r>
              <w:rPr>
                <w:rFonts w:ascii="宋体" w:hAnsi="宋体" w:eastAsia="宋体"/>
                <w:szCs w:val="21"/>
              </w:rPr>
              <w:t xml:space="preserve"> 教学模拟——微课</w:t>
            </w:r>
          </w:p>
          <w:p>
            <w:pPr>
              <w:widowControl/>
              <w:spacing w:before="156" w:beforeLines="50" w:after="156" w:afterLines="50"/>
              <w:jc w:val="left"/>
              <w:rPr>
                <w:rFonts w:ascii="宋体" w:hAnsi="宋体" w:eastAsia="宋体"/>
                <w:szCs w:val="21"/>
              </w:rPr>
            </w:pPr>
          </w:p>
        </w:tc>
        <w:tc>
          <w:tcPr>
            <w:tcW w:w="709"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8</w:t>
            </w:r>
          </w:p>
        </w:tc>
        <w:tc>
          <w:tcPr>
            <w:tcW w:w="2410" w:type="dxa"/>
            <w:vAlign w:val="center"/>
          </w:tcPr>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作业：结合具体专项，进行说课与微课的模拟教学</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要求：掌握说课的基本元素和要求；掌握微课模拟的要求和注意事项</w:t>
            </w:r>
          </w:p>
          <w:p>
            <w:pPr>
              <w:widowControl/>
              <w:spacing w:before="156" w:beforeLines="50" w:after="156" w:afterLines="50"/>
              <w:jc w:val="left"/>
              <w:rPr>
                <w:rFonts w:ascii="宋体" w:hAnsi="宋体" w:eastAsia="宋体"/>
                <w:szCs w:val="21"/>
              </w:rPr>
            </w:pPr>
          </w:p>
        </w:tc>
        <w:tc>
          <w:tcPr>
            <w:tcW w:w="567"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18</w:t>
            </w:r>
          </w:p>
        </w:tc>
        <w:tc>
          <w:tcPr>
            <w:tcW w:w="709" w:type="dxa"/>
            <w:vAlign w:val="center"/>
          </w:tcPr>
          <w:p>
            <w:pPr>
              <w:widowControl/>
              <w:spacing w:before="156" w:beforeLines="50" w:after="156" w:afterLines="50"/>
              <w:jc w:val="center"/>
              <w:rPr>
                <w:rFonts w:ascii="宋体" w:hAnsi="宋体" w:eastAsia="宋体"/>
                <w:szCs w:val="21"/>
              </w:rPr>
            </w:pPr>
          </w:p>
        </w:tc>
        <w:tc>
          <w:tcPr>
            <w:tcW w:w="2268"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机动；出卷、阅卷</w:t>
            </w:r>
          </w:p>
        </w:tc>
        <w:tc>
          <w:tcPr>
            <w:tcW w:w="2698"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出卷</w:t>
            </w:r>
          </w:p>
        </w:tc>
        <w:tc>
          <w:tcPr>
            <w:tcW w:w="70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2410"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阅卷</w:t>
            </w:r>
          </w:p>
        </w:tc>
        <w:tc>
          <w:tcPr>
            <w:tcW w:w="567" w:type="dxa"/>
            <w:vAlign w:val="center"/>
          </w:tcPr>
          <w:p>
            <w:pPr>
              <w:widowControl/>
              <w:spacing w:before="156" w:beforeLines="50" w:after="156" w:afterLines="50"/>
              <w:jc w:val="center"/>
              <w:rPr>
                <w:rFonts w:ascii="宋体" w:hAnsi="宋体" w:eastAsia="宋体"/>
                <w:szCs w:val="21"/>
              </w:rPr>
            </w:pPr>
          </w:p>
        </w:tc>
      </w:tr>
    </w:tbl>
    <w:p>
      <w:pPr>
        <w:widowControl/>
        <w:spacing w:before="156" w:beforeLines="50" w:after="156" w:afterLines="50"/>
        <w:ind w:firstLine="420" w:firstLineChars="200"/>
        <w:jc w:val="left"/>
        <w:rPr>
          <w:rFonts w:ascii="黑体" w:hAnsi="黑体" w:eastAsia="宋体"/>
          <w:b/>
          <w:sz w:val="28"/>
          <w:szCs w:val="28"/>
        </w:rPr>
      </w:pPr>
      <w:r>
        <w:rPr>
          <w:rFonts w:hint="eastAsia" w:ascii="Times New Roman Regular" w:hAnsi="Times New Roman Regular" w:eastAsia="宋体" w:cs="Times New Roman Regular"/>
          <w:color w:val="000000"/>
          <w:szCs w:val="21"/>
        </w:rPr>
        <w:t>本课程按照课程思政要求进行随堂教学。</w:t>
      </w:r>
    </w:p>
    <w:p>
      <w:pPr>
        <w:widowControl/>
        <w:spacing w:before="156" w:beforeLines="50" w:after="156" w:afterLines="50"/>
        <w:jc w:val="left"/>
      </w:pPr>
      <w:r>
        <w:rPr>
          <w:rFonts w:hint="eastAsia" w:ascii="黑体" w:hAnsi="黑体" w:eastAsia="黑体"/>
          <w:b/>
          <w:sz w:val="28"/>
          <w:szCs w:val="28"/>
        </w:rPr>
        <w:t>六、教材及参考书目</w:t>
      </w:r>
    </w:p>
    <w:p>
      <w:pPr>
        <w:widowControl/>
        <w:spacing w:before="156" w:beforeLines="50" w:after="156" w:afterLines="50"/>
        <w:jc w:val="left"/>
        <w:rPr>
          <w:rFonts w:ascii="宋体" w:hAnsi="宋体" w:eastAsia="宋体"/>
        </w:rPr>
      </w:pPr>
      <w:r>
        <w:rPr>
          <w:rFonts w:ascii="宋体" w:hAnsi="宋体" w:eastAsia="宋体"/>
        </w:rPr>
        <w:t>1、皮连生. 教学设计. 北京：高等教育出版社，2002年第1版.</w:t>
      </w:r>
    </w:p>
    <w:p>
      <w:pPr>
        <w:widowControl/>
        <w:spacing w:before="156" w:beforeLines="50" w:after="156" w:afterLines="50"/>
        <w:jc w:val="left"/>
        <w:rPr>
          <w:rFonts w:ascii="宋体" w:hAnsi="宋体" w:eastAsia="宋体"/>
        </w:rPr>
      </w:pPr>
      <w:r>
        <w:rPr>
          <w:rFonts w:ascii="宋体" w:hAnsi="宋体" w:eastAsia="宋体"/>
        </w:rPr>
        <w:t>2、周登嵩.学校体育学. 北京：人民体育出版社，2004年第1版.</w:t>
      </w:r>
    </w:p>
    <w:p>
      <w:pPr>
        <w:widowControl/>
        <w:spacing w:before="156" w:beforeLines="50" w:after="156" w:afterLines="50"/>
        <w:jc w:val="left"/>
        <w:rPr>
          <w:rFonts w:ascii="宋体" w:hAnsi="宋体" w:eastAsia="宋体"/>
        </w:rPr>
      </w:pPr>
      <w:r>
        <w:rPr>
          <w:rFonts w:ascii="宋体" w:hAnsi="宋体" w:eastAsia="宋体"/>
        </w:rPr>
        <w:t>3、徐英俊. 教学设计. 北京：教育科学出版社,2001年第1版.</w:t>
      </w:r>
    </w:p>
    <w:p>
      <w:pPr>
        <w:widowControl/>
        <w:spacing w:before="156" w:beforeLines="50" w:after="156" w:afterLines="50"/>
        <w:jc w:val="left"/>
        <w:rPr>
          <w:rFonts w:ascii="宋体" w:hAnsi="宋体" w:eastAsia="宋体"/>
        </w:rPr>
      </w:pPr>
      <w:r>
        <w:rPr>
          <w:rFonts w:ascii="宋体" w:hAnsi="宋体" w:eastAsia="宋体"/>
        </w:rPr>
        <w:t>4、曲宗湖.中小学体育课教案设计. 桂林：广西师范大学出版社，2000年第1版.</w:t>
      </w:r>
    </w:p>
    <w:p>
      <w:pPr>
        <w:widowControl/>
        <w:spacing w:before="156" w:beforeLines="50" w:after="156" w:afterLines="50"/>
        <w:jc w:val="left"/>
        <w:rPr>
          <w:rFonts w:ascii="宋体" w:hAnsi="宋体" w:eastAsia="宋体"/>
        </w:rPr>
      </w:pPr>
      <w:r>
        <w:rPr>
          <w:rFonts w:ascii="宋体" w:hAnsi="宋体" w:eastAsia="宋体"/>
        </w:rPr>
        <w:t>5、</w:t>
      </w:r>
      <w:r>
        <w:rPr>
          <w:rFonts w:hint="eastAsia" w:ascii="宋体" w:hAnsi="宋体" w:eastAsia="宋体"/>
        </w:rPr>
        <w:t>罗希尧.中学体育教材教法.北京：高等教育出版社，2</w:t>
      </w:r>
      <w:r>
        <w:rPr>
          <w:rFonts w:ascii="宋体" w:hAnsi="宋体" w:eastAsia="宋体"/>
        </w:rPr>
        <w:t>009</w:t>
      </w:r>
      <w:r>
        <w:rPr>
          <w:rFonts w:hint="eastAsia" w:ascii="宋体" w:hAnsi="宋体" w:eastAsia="宋体"/>
        </w:rPr>
        <w:t>年第1版.</w:t>
      </w:r>
    </w:p>
    <w:p>
      <w:pPr>
        <w:widowControl/>
        <w:spacing w:before="156" w:beforeLines="50" w:after="156" w:afterLines="50"/>
        <w:jc w:val="left"/>
        <w:rPr>
          <w:rFonts w:ascii="宋体" w:hAnsi="宋体" w:eastAsia="宋体"/>
        </w:rPr>
      </w:pPr>
      <w:r>
        <w:rPr>
          <w:rFonts w:ascii="宋体" w:hAnsi="宋体" w:eastAsia="宋体"/>
        </w:rPr>
        <w:t>6</w:t>
      </w:r>
      <w:r>
        <w:rPr>
          <w:rFonts w:hint="eastAsia" w:ascii="宋体" w:hAnsi="宋体" w:eastAsia="宋体"/>
        </w:rPr>
        <w:t>、颜庆.中学体育教材教法.北京：北京师范大学出版社，2</w:t>
      </w:r>
      <w:r>
        <w:rPr>
          <w:rFonts w:ascii="宋体" w:hAnsi="宋体" w:eastAsia="宋体"/>
        </w:rPr>
        <w:t>010</w:t>
      </w:r>
      <w:r>
        <w:rPr>
          <w:rFonts w:hint="eastAsia" w:ascii="宋体" w:hAnsi="宋体" w:eastAsia="宋体"/>
        </w:rPr>
        <w:t>年第1版.</w:t>
      </w:r>
    </w:p>
    <w:p>
      <w:pPr>
        <w:widowControl/>
        <w:spacing w:before="156" w:beforeLines="50" w:after="156" w:afterLines="50"/>
        <w:jc w:val="left"/>
        <w:rPr>
          <w:rFonts w:ascii="宋体" w:hAnsi="宋体" w:eastAsia="宋体"/>
        </w:rPr>
      </w:pPr>
      <w:r>
        <w:rPr>
          <w:rFonts w:ascii="宋体" w:hAnsi="宋体" w:eastAsia="宋体"/>
        </w:rPr>
        <w:t>7、全日制义务教育和普通高级中学体育（与健康）课程标准. 北京：人民教育出版社，2003年第1版.</w:t>
      </w:r>
    </w:p>
    <w:p>
      <w:pPr>
        <w:widowControl/>
        <w:spacing w:before="156" w:beforeLines="50" w:after="156" w:afterLines="50"/>
        <w:jc w:val="left"/>
        <w:rPr>
          <w:rFonts w:ascii="宋体" w:hAnsi="宋体" w:eastAsia="宋体"/>
        </w:rPr>
      </w:pPr>
      <w:r>
        <w:rPr>
          <w:rFonts w:ascii="宋体" w:hAnsi="宋体" w:eastAsia="宋体"/>
        </w:rPr>
        <w:t>8、全日制义务教育、普通高级中学体育（与健康）课程标准解读. 武汉：湖北教育出版社，2003年第1版.</w:t>
      </w:r>
    </w:p>
    <w:p>
      <w:pPr>
        <w:widowControl/>
        <w:spacing w:before="156" w:beforeLines="50" w:after="156" w:afterLines="50"/>
        <w:jc w:val="left"/>
        <w:rPr>
          <w:rFonts w:ascii="宋体" w:hAnsi="宋体" w:eastAsia="宋体"/>
        </w:rPr>
      </w:pPr>
      <w:r>
        <w:rPr>
          <w:rFonts w:hint="eastAsia" w:ascii="宋体" w:hAnsi="宋体" w:eastAsia="宋体"/>
        </w:rPr>
        <w:t>9、教育部关于印发义务教育课程方案和课程标准（</w:t>
      </w:r>
      <w:r>
        <w:rPr>
          <w:rFonts w:ascii="宋体" w:hAnsi="宋体" w:eastAsia="宋体"/>
        </w:rPr>
        <w:t>2022年版）的通知</w:t>
      </w:r>
      <w:r>
        <w:rPr>
          <w:rFonts w:hint="eastAsia" w:ascii="宋体" w:hAnsi="宋体" w:eastAsia="宋体"/>
        </w:rPr>
        <w:t>.教育部网站</w:t>
      </w:r>
      <w:r>
        <w:fldChar w:fldCharType="begin"/>
      </w:r>
      <w:r>
        <w:instrText xml:space="preserve"> HYPERLINK "http://www.moe.gov.cn/srcsite/A26/s8001/202204/t20220420_619921.html" </w:instrText>
      </w:r>
      <w:r>
        <w:fldChar w:fldCharType="separate"/>
      </w:r>
      <w:r>
        <w:rPr>
          <w:rStyle w:val="10"/>
          <w:rFonts w:ascii="宋体" w:hAnsi="宋体" w:eastAsia="宋体"/>
        </w:rPr>
        <w:t>http://www.moe.gov.cn/srcsite/A26/s8001/202204/t20220420_619921.html</w:t>
      </w:r>
      <w:r>
        <w:rPr>
          <w:rStyle w:val="10"/>
          <w:rFonts w:ascii="宋体" w:hAnsi="宋体" w:eastAsia="宋体"/>
        </w:rPr>
        <w:fldChar w:fldCharType="end"/>
      </w:r>
    </w:p>
    <w:p>
      <w:pPr>
        <w:widowControl/>
        <w:spacing w:before="156" w:beforeLines="50" w:after="156" w:afterLines="50"/>
        <w:jc w:val="left"/>
        <w:rPr>
          <w:rFonts w:ascii="宋体" w:hAnsi="宋体" w:eastAsia="宋体"/>
        </w:rPr>
      </w:pPr>
    </w:p>
    <w:p>
      <w:pPr>
        <w:widowControl/>
        <w:spacing w:before="156" w:beforeLines="50" w:after="156" w:afterLines="50"/>
        <w:jc w:val="left"/>
        <w:rPr>
          <w:rFonts w:ascii="宋体" w:hAnsi="宋体" w:eastAsia="宋体"/>
        </w:rPr>
      </w:pPr>
      <w:r>
        <w:rPr>
          <w:rFonts w:hint="eastAsia" w:ascii="黑体" w:hAnsi="黑体" w:eastAsia="黑体"/>
          <w:b/>
          <w:sz w:val="28"/>
          <w:szCs w:val="28"/>
        </w:rPr>
        <w:t>七、教学方法</w:t>
      </w:r>
    </w:p>
    <w:p>
      <w:pPr>
        <w:widowControl/>
        <w:spacing w:before="156" w:beforeLines="50" w:after="156" w:afterLines="50" w:line="360" w:lineRule="auto"/>
        <w:ind w:firstLine="420" w:firstLineChars="200"/>
        <w:jc w:val="left"/>
        <w:rPr>
          <w:rFonts w:ascii="宋体" w:hAnsi="宋体" w:eastAsia="宋体"/>
        </w:rPr>
      </w:pPr>
      <w:r>
        <w:rPr>
          <w:rFonts w:ascii="宋体" w:hAnsi="宋体" w:eastAsia="宋体"/>
        </w:rPr>
        <w:t>1、提升自我学习的能力，强化课前做好预习。</w:t>
      </w:r>
    </w:p>
    <w:p>
      <w:pPr>
        <w:widowControl/>
        <w:spacing w:before="156" w:beforeLines="50" w:after="156" w:afterLines="50" w:line="360" w:lineRule="auto"/>
        <w:ind w:firstLine="420" w:firstLineChars="200"/>
        <w:jc w:val="left"/>
        <w:rPr>
          <w:rFonts w:ascii="宋体" w:hAnsi="宋体" w:eastAsia="宋体"/>
        </w:rPr>
      </w:pPr>
      <w:r>
        <w:rPr>
          <w:rFonts w:hint="eastAsia" w:ascii="宋体" w:hAnsi="宋体" w:eastAsia="宋体"/>
        </w:rPr>
        <w:t>通过班级群提前布置学生的课前预习内容，通过教材、图书馆、在线资源等搜集相关资料，进行资料的筛选与整理，提升学生自我学习的能力，加强学生对于资源获取与筛选的能力，鼓励学生养成反思的学习能力。可以通过自我学习或小组学习的方式完成。</w:t>
      </w:r>
    </w:p>
    <w:p>
      <w:pPr>
        <w:widowControl/>
        <w:spacing w:before="156" w:beforeLines="50" w:after="156" w:afterLines="50" w:line="360" w:lineRule="auto"/>
        <w:ind w:firstLine="420" w:firstLineChars="200"/>
        <w:jc w:val="left"/>
        <w:rPr>
          <w:rFonts w:ascii="宋体" w:hAnsi="宋体" w:eastAsia="宋体"/>
        </w:rPr>
      </w:pPr>
      <w:r>
        <w:rPr>
          <w:rFonts w:ascii="宋体" w:hAnsi="宋体" w:eastAsia="宋体"/>
        </w:rPr>
        <w:t xml:space="preserve">2、促进系统内容的掌握，主抓课中专题与实践。 </w:t>
      </w:r>
    </w:p>
    <w:p>
      <w:pPr>
        <w:widowControl/>
        <w:spacing w:before="156" w:beforeLines="50" w:after="156" w:afterLines="50" w:line="360" w:lineRule="auto"/>
        <w:ind w:firstLine="420" w:firstLineChars="200"/>
        <w:jc w:val="left"/>
        <w:rPr>
          <w:rFonts w:ascii="宋体" w:hAnsi="宋体" w:eastAsia="宋体"/>
        </w:rPr>
      </w:pPr>
      <w:r>
        <w:rPr>
          <w:rFonts w:hint="eastAsia" w:ascii="宋体" w:hAnsi="宋体" w:eastAsia="宋体"/>
        </w:rPr>
        <w:t>围绕中学体育教材教法的核心内容，如单元计划、课时计划、教学建议、说课、微课等内容设计专题教学。课中采用教师讲解、示范、演示、多媒体等教学方法，学生采用讨论、示范、探究、合作等学习方法，联合中小学教师，以具体内容展开理论专题讲解，实践授课双管齐下，促进学生系统掌握相关理论知识并在实践中感受教学。</w:t>
      </w:r>
    </w:p>
    <w:p>
      <w:pPr>
        <w:widowControl/>
        <w:spacing w:before="156" w:beforeLines="50" w:after="156" w:afterLines="50" w:line="360" w:lineRule="auto"/>
        <w:ind w:firstLine="420" w:firstLineChars="200"/>
        <w:jc w:val="left"/>
        <w:rPr>
          <w:rFonts w:ascii="宋体" w:hAnsi="宋体" w:eastAsia="宋体"/>
        </w:rPr>
      </w:pPr>
      <w:r>
        <w:rPr>
          <w:rFonts w:ascii="宋体" w:hAnsi="宋体" w:eastAsia="宋体"/>
        </w:rPr>
        <w:t xml:space="preserve">3、巩固所学基本的知识，课后强调查漏补缺 </w:t>
      </w:r>
    </w:p>
    <w:p>
      <w:pPr>
        <w:widowControl/>
        <w:spacing w:before="156" w:beforeLines="50" w:after="156" w:afterLines="50" w:line="360" w:lineRule="auto"/>
        <w:ind w:firstLine="420" w:firstLineChars="200"/>
        <w:jc w:val="left"/>
        <w:rPr>
          <w:rFonts w:ascii="宋体" w:hAnsi="宋体" w:eastAsia="宋体"/>
        </w:rPr>
      </w:pPr>
      <w:r>
        <w:rPr>
          <w:rFonts w:hint="eastAsia" w:ascii="宋体" w:hAnsi="宋体" w:eastAsia="宋体"/>
        </w:rPr>
        <w:t>查漏补缺，提升自我。利用教育部、教育厅及公众号等资源，进行相关时事政策补充学习；通过教学新时空的在线直播和回放功能，共享一线体育教师的教学成果，更好的理解体育教学的组织。分组随机选择运动项目，分别进行说课、微课的教学模拟，采用多种评价与分析方式，反思教学促成长。</w:t>
      </w:r>
    </w:p>
    <w:p>
      <w:pPr>
        <w:widowControl/>
        <w:spacing w:before="156" w:beforeLines="50" w:after="156" w:afterLines="50"/>
        <w:jc w:val="left"/>
        <w:rPr>
          <w:rFonts w:ascii="黑体" w:hAnsi="黑体" w:eastAsia="黑体"/>
          <w:b/>
          <w:sz w:val="28"/>
          <w:szCs w:val="28"/>
        </w:rPr>
      </w:pPr>
      <w:r>
        <w:rPr>
          <w:rFonts w:hint="eastAsia" w:ascii="黑体" w:hAnsi="黑体" w:eastAsia="黑体"/>
          <w:b/>
          <w:sz w:val="28"/>
          <w:szCs w:val="28"/>
        </w:rPr>
        <w:t>八、考核方式及评定方法</w:t>
      </w:r>
    </w:p>
    <w:p>
      <w:pPr>
        <w:widowControl/>
        <w:spacing w:before="156" w:beforeLines="50" w:after="156" w:afterLines="50"/>
        <w:jc w:val="left"/>
        <w:rPr>
          <w:rFonts w:ascii="黑体" w:hAnsi="黑体" w:eastAsia="黑体"/>
          <w:b/>
          <w:sz w:val="24"/>
          <w:szCs w:val="24"/>
        </w:rPr>
      </w:pPr>
      <w:r>
        <w:rPr>
          <w:rFonts w:hint="eastAsia" w:ascii="黑体" w:hAnsi="黑体" w:eastAsia="黑体"/>
          <w:b/>
          <w:sz w:val="24"/>
          <w:szCs w:val="24"/>
        </w:rPr>
        <w:t>（一）课程考核与课程目标的对应关系</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p>
    <w:tbl>
      <w:tblPr>
        <w:tblStyle w:val="6"/>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5386"/>
        <w:gridCol w:w="1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55" w:type="dxa"/>
            <w:vAlign w:val="center"/>
          </w:tcPr>
          <w:p>
            <w:pPr>
              <w:pStyle w:val="2"/>
              <w:spacing w:before="156" w:beforeLines="50" w:after="156" w:afterLines="50"/>
              <w:jc w:val="center"/>
              <w:rPr>
                <w:rFonts w:hAnsi="宋体"/>
                <w:b/>
              </w:rPr>
            </w:pPr>
            <w:r>
              <w:rPr>
                <w:rFonts w:hint="eastAsia" w:hAnsi="宋体"/>
                <w:b/>
              </w:rPr>
              <w:t>课程目标</w:t>
            </w:r>
          </w:p>
        </w:tc>
        <w:tc>
          <w:tcPr>
            <w:tcW w:w="5386" w:type="dxa"/>
            <w:vAlign w:val="center"/>
          </w:tcPr>
          <w:p>
            <w:pPr>
              <w:pStyle w:val="2"/>
              <w:spacing w:before="156" w:beforeLines="50" w:after="156" w:afterLines="50"/>
              <w:jc w:val="center"/>
              <w:rPr>
                <w:rFonts w:hAnsi="宋体"/>
                <w:b/>
              </w:rPr>
            </w:pPr>
            <w:r>
              <w:rPr>
                <w:rFonts w:hint="eastAsia" w:hAnsi="宋体"/>
                <w:b/>
              </w:rPr>
              <w:t>考核要点</w:t>
            </w:r>
          </w:p>
        </w:tc>
        <w:tc>
          <w:tcPr>
            <w:tcW w:w="1604" w:type="dxa"/>
            <w:vAlign w:val="center"/>
          </w:tcPr>
          <w:p>
            <w:pPr>
              <w:pStyle w:val="2"/>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55" w:type="dxa"/>
            <w:vAlign w:val="center"/>
          </w:tcPr>
          <w:p>
            <w:pPr>
              <w:pStyle w:val="2"/>
              <w:spacing w:before="156" w:beforeLines="50" w:after="156" w:afterLines="50"/>
              <w:jc w:val="center"/>
              <w:rPr>
                <w:rFonts w:hAnsi="宋体"/>
              </w:rPr>
            </w:pPr>
            <w:r>
              <w:rPr>
                <w:rFonts w:hint="eastAsia" w:hAnsi="宋体"/>
              </w:rPr>
              <w:t>课程目标1</w:t>
            </w:r>
          </w:p>
        </w:tc>
        <w:tc>
          <w:tcPr>
            <w:tcW w:w="5386" w:type="dxa"/>
            <w:vAlign w:val="center"/>
          </w:tcPr>
          <w:p>
            <w:pPr>
              <w:pStyle w:val="2"/>
              <w:spacing w:before="156" w:beforeLines="50" w:after="156" w:afterLines="50"/>
              <w:jc w:val="left"/>
              <w:rPr>
                <w:rFonts w:hAnsi="宋体"/>
                <w:bCs/>
              </w:rPr>
            </w:pPr>
            <w:r>
              <w:rPr>
                <w:rFonts w:hAnsi="宋体"/>
                <w:bCs/>
              </w:rPr>
              <w:t>1、</w:t>
            </w:r>
            <w:r>
              <w:rPr>
                <w:rFonts w:hint="eastAsia" w:hAnsi="宋体"/>
                <w:bCs/>
              </w:rPr>
              <w:t>考查</w:t>
            </w:r>
            <w:r>
              <w:rPr>
                <w:rFonts w:hint="eastAsia" w:hAnsi="宋体" w:cs="宋体"/>
              </w:rPr>
              <w:t>关于深化教育改革全面推进素质教育的决定的内容</w:t>
            </w:r>
          </w:p>
          <w:p>
            <w:pPr>
              <w:pStyle w:val="2"/>
              <w:spacing w:before="156" w:beforeLines="50" w:after="156" w:afterLines="50"/>
              <w:jc w:val="left"/>
              <w:rPr>
                <w:rFonts w:hAnsi="宋体"/>
                <w:bCs/>
              </w:rPr>
            </w:pPr>
            <w:r>
              <w:rPr>
                <w:rFonts w:hAnsi="宋体"/>
                <w:bCs/>
              </w:rPr>
              <w:t>2、考查</w:t>
            </w:r>
            <w:r>
              <w:rPr>
                <w:rFonts w:hint="eastAsia" w:hAnsi="宋体"/>
                <w:bCs/>
              </w:rPr>
              <w:t>不同版本体育与健康课程标准的核心理念</w:t>
            </w:r>
          </w:p>
          <w:p>
            <w:pPr>
              <w:pStyle w:val="2"/>
              <w:spacing w:before="156" w:beforeLines="50" w:after="156" w:afterLines="50"/>
              <w:jc w:val="left"/>
              <w:rPr>
                <w:rFonts w:hAnsi="宋体"/>
                <w:bCs/>
              </w:rPr>
            </w:pPr>
            <w:r>
              <w:rPr>
                <w:rFonts w:hAnsi="宋体"/>
                <w:bCs/>
              </w:rPr>
              <w:t>3、考查</w:t>
            </w:r>
            <w:r>
              <w:rPr>
                <w:rFonts w:hint="eastAsia" w:hAnsi="宋体"/>
                <w:bCs/>
              </w:rPr>
              <w:t>2</w:t>
            </w:r>
            <w:r>
              <w:rPr>
                <w:rFonts w:hAnsi="宋体"/>
                <w:bCs/>
              </w:rPr>
              <w:t>022</w:t>
            </w:r>
            <w:r>
              <w:rPr>
                <w:rFonts w:hint="eastAsia" w:hAnsi="宋体"/>
                <w:bCs/>
              </w:rPr>
              <w:t>版体育与健康课程标准中学习内容和评价指标的变化</w:t>
            </w:r>
          </w:p>
        </w:tc>
        <w:tc>
          <w:tcPr>
            <w:tcW w:w="1604" w:type="dxa"/>
            <w:vAlign w:val="center"/>
          </w:tcPr>
          <w:p>
            <w:pPr>
              <w:pStyle w:val="2"/>
              <w:spacing w:before="156" w:beforeLines="50" w:after="156" w:afterLines="50"/>
              <w:jc w:val="left"/>
              <w:rPr>
                <w:rFonts w:hAnsi="宋体"/>
                <w:bCs/>
              </w:rPr>
            </w:pPr>
            <w:r>
              <w:rPr>
                <w:rFonts w:hAnsi="宋体"/>
                <w:bCs/>
              </w:rPr>
              <w:t>1、课堂出勤</w:t>
            </w:r>
          </w:p>
          <w:p>
            <w:pPr>
              <w:pStyle w:val="2"/>
              <w:spacing w:before="156" w:beforeLines="50" w:after="156" w:afterLines="50"/>
              <w:jc w:val="left"/>
              <w:rPr>
                <w:rFonts w:hAnsi="宋体"/>
                <w:bCs/>
              </w:rPr>
            </w:pPr>
            <w:r>
              <w:rPr>
                <w:rFonts w:hAnsi="宋体"/>
                <w:bCs/>
              </w:rPr>
              <w:t>2、课堂提问</w:t>
            </w:r>
          </w:p>
          <w:p>
            <w:pPr>
              <w:pStyle w:val="2"/>
              <w:spacing w:before="156" w:beforeLines="50" w:after="156" w:afterLines="50"/>
              <w:jc w:val="left"/>
              <w:rPr>
                <w:rFonts w:hAnsi="宋体"/>
                <w:bCs/>
              </w:rPr>
            </w:pPr>
            <w:r>
              <w:rPr>
                <w:rFonts w:hAnsi="宋体"/>
                <w:bCs/>
              </w:rPr>
              <w:t>3、课堂讨论</w:t>
            </w:r>
          </w:p>
          <w:p>
            <w:pPr>
              <w:pStyle w:val="2"/>
              <w:spacing w:before="156" w:beforeLines="50" w:after="156" w:afterLines="50"/>
              <w:jc w:val="left"/>
              <w:rPr>
                <w:rFonts w:hAnsi="宋体"/>
                <w:bCs/>
              </w:rPr>
            </w:pPr>
            <w:r>
              <w:rPr>
                <w:rFonts w:hAnsi="宋体"/>
                <w:bCs/>
              </w:rPr>
              <w:t>4、期末考试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55" w:type="dxa"/>
            <w:vAlign w:val="center"/>
          </w:tcPr>
          <w:p>
            <w:pPr>
              <w:pStyle w:val="2"/>
              <w:spacing w:before="156" w:beforeLines="50" w:after="156" w:afterLines="50"/>
              <w:jc w:val="center"/>
              <w:rPr>
                <w:rFonts w:hAnsi="宋体"/>
              </w:rPr>
            </w:pPr>
            <w:r>
              <w:rPr>
                <w:rFonts w:hint="eastAsia" w:hAnsi="宋体"/>
              </w:rPr>
              <w:t>课程目标2</w:t>
            </w:r>
          </w:p>
        </w:tc>
        <w:tc>
          <w:tcPr>
            <w:tcW w:w="5386" w:type="dxa"/>
            <w:vAlign w:val="center"/>
          </w:tcPr>
          <w:p>
            <w:pPr>
              <w:pStyle w:val="2"/>
              <w:spacing w:before="156" w:beforeLines="50" w:after="156" w:afterLines="50"/>
              <w:jc w:val="left"/>
              <w:rPr>
                <w:rFonts w:hAnsi="宋体"/>
                <w:bCs/>
              </w:rPr>
            </w:pPr>
            <w:r>
              <w:rPr>
                <w:rFonts w:hAnsi="宋体"/>
                <w:bCs/>
              </w:rPr>
              <w:t>1、课堂讨论</w:t>
            </w:r>
            <w:r>
              <w:rPr>
                <w:rFonts w:hint="eastAsia" w:hAnsi="宋体"/>
                <w:bCs/>
              </w:rPr>
              <w:t>教学目标维度的变化历程</w:t>
            </w:r>
          </w:p>
          <w:p>
            <w:pPr>
              <w:pStyle w:val="2"/>
              <w:spacing w:before="156" w:beforeLines="50" w:after="156" w:afterLines="50"/>
              <w:jc w:val="left"/>
              <w:rPr>
                <w:rFonts w:hAnsi="宋体"/>
                <w:bCs/>
              </w:rPr>
            </w:pPr>
            <w:r>
              <w:rPr>
                <w:rFonts w:hAnsi="宋体"/>
                <w:bCs/>
              </w:rPr>
              <w:t>2、考查</w:t>
            </w:r>
            <w:r>
              <w:rPr>
                <w:rFonts w:hint="eastAsia" w:hAnsi="宋体"/>
                <w:bCs/>
              </w:rPr>
              <w:t>课改背景下教学目标的要素组成</w:t>
            </w:r>
          </w:p>
          <w:p>
            <w:pPr>
              <w:pStyle w:val="2"/>
              <w:spacing w:before="156" w:beforeLines="50" w:after="156" w:afterLines="50"/>
              <w:jc w:val="left"/>
              <w:rPr>
                <w:rFonts w:hAnsi="宋体"/>
                <w:bCs/>
              </w:rPr>
            </w:pPr>
            <w:r>
              <w:rPr>
                <w:rFonts w:hAnsi="宋体"/>
                <w:bCs/>
              </w:rPr>
              <w:t>3、课堂完成教学</w:t>
            </w:r>
            <w:r>
              <w:rPr>
                <w:rFonts w:hint="eastAsia" w:hAnsi="宋体"/>
                <w:bCs/>
              </w:rPr>
              <w:t>组织的设计</w:t>
            </w:r>
          </w:p>
          <w:p>
            <w:pPr>
              <w:pStyle w:val="2"/>
              <w:spacing w:before="156" w:beforeLines="50" w:after="156" w:afterLines="50"/>
              <w:jc w:val="left"/>
              <w:rPr>
                <w:rFonts w:hAnsi="宋体"/>
                <w:bCs/>
              </w:rPr>
            </w:pPr>
            <w:r>
              <w:rPr>
                <w:rFonts w:hAnsi="宋体"/>
                <w:bCs/>
              </w:rPr>
              <w:t>4、课后作业完成</w:t>
            </w:r>
            <w:r>
              <w:rPr>
                <w:rFonts w:hint="eastAsia" w:hAnsi="宋体"/>
                <w:bCs/>
              </w:rPr>
              <w:t>场地器材的搭配</w:t>
            </w:r>
          </w:p>
        </w:tc>
        <w:tc>
          <w:tcPr>
            <w:tcW w:w="1604" w:type="dxa"/>
            <w:vAlign w:val="center"/>
          </w:tcPr>
          <w:p>
            <w:pPr>
              <w:pStyle w:val="2"/>
              <w:spacing w:before="156" w:beforeLines="50" w:after="156" w:afterLines="50"/>
              <w:jc w:val="left"/>
              <w:rPr>
                <w:rFonts w:hAnsi="宋体"/>
                <w:bCs/>
              </w:rPr>
            </w:pPr>
            <w:r>
              <w:rPr>
                <w:rFonts w:hAnsi="宋体"/>
                <w:bCs/>
              </w:rPr>
              <w:t>1、课堂出勤</w:t>
            </w:r>
          </w:p>
          <w:p>
            <w:pPr>
              <w:pStyle w:val="2"/>
              <w:spacing w:before="156" w:beforeLines="50" w:after="156" w:afterLines="50"/>
              <w:jc w:val="left"/>
              <w:rPr>
                <w:rFonts w:hAnsi="宋体"/>
                <w:bCs/>
              </w:rPr>
            </w:pPr>
            <w:r>
              <w:rPr>
                <w:rFonts w:hAnsi="宋体"/>
                <w:bCs/>
              </w:rPr>
              <w:t>2、课堂提问</w:t>
            </w:r>
          </w:p>
          <w:p>
            <w:pPr>
              <w:pStyle w:val="2"/>
              <w:spacing w:before="156" w:beforeLines="50" w:after="156" w:afterLines="50"/>
              <w:jc w:val="left"/>
              <w:rPr>
                <w:rFonts w:hAnsi="宋体"/>
                <w:bCs/>
              </w:rPr>
            </w:pPr>
            <w:r>
              <w:rPr>
                <w:rFonts w:hAnsi="宋体"/>
                <w:bCs/>
              </w:rPr>
              <w:t>3、作业展示</w:t>
            </w:r>
          </w:p>
          <w:p>
            <w:pPr>
              <w:pStyle w:val="2"/>
              <w:spacing w:before="156" w:beforeLines="50" w:after="156" w:afterLines="50"/>
              <w:jc w:val="left"/>
              <w:rPr>
                <w:rFonts w:hAnsi="宋体"/>
                <w:bCs/>
              </w:rPr>
            </w:pPr>
            <w:r>
              <w:rPr>
                <w:rFonts w:hAnsi="宋体"/>
                <w:bCs/>
              </w:rPr>
              <w:t>4、技能展示</w:t>
            </w:r>
          </w:p>
          <w:p>
            <w:pPr>
              <w:pStyle w:val="2"/>
              <w:spacing w:before="156" w:beforeLines="50" w:after="156" w:afterLines="50"/>
              <w:jc w:val="left"/>
              <w:rPr>
                <w:rFonts w:hAnsi="宋体"/>
                <w:bCs/>
              </w:rPr>
            </w:pPr>
            <w:r>
              <w:rPr>
                <w:rFonts w:hAnsi="宋体"/>
                <w:bCs/>
              </w:rPr>
              <w:t>5、期末考试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55" w:type="dxa"/>
            <w:vAlign w:val="center"/>
          </w:tcPr>
          <w:p>
            <w:pPr>
              <w:pStyle w:val="2"/>
              <w:spacing w:before="156" w:beforeLines="50" w:after="156" w:afterLines="50"/>
              <w:jc w:val="center"/>
              <w:rPr>
                <w:rFonts w:hAnsi="宋体"/>
              </w:rPr>
            </w:pPr>
            <w:r>
              <w:rPr>
                <w:rFonts w:hint="eastAsia" w:hAnsi="宋体"/>
              </w:rPr>
              <w:t>课程目标3</w:t>
            </w:r>
          </w:p>
        </w:tc>
        <w:tc>
          <w:tcPr>
            <w:tcW w:w="5386" w:type="dxa"/>
            <w:vAlign w:val="center"/>
          </w:tcPr>
          <w:p>
            <w:pPr>
              <w:pStyle w:val="2"/>
              <w:spacing w:before="156" w:beforeLines="50" w:after="156" w:afterLines="50"/>
              <w:jc w:val="left"/>
              <w:rPr>
                <w:rFonts w:hAnsi="宋体"/>
                <w:bCs/>
              </w:rPr>
            </w:pPr>
            <w:r>
              <w:rPr>
                <w:rFonts w:hAnsi="宋体"/>
                <w:bCs/>
              </w:rPr>
              <w:t>1、</w:t>
            </w:r>
            <w:r>
              <w:rPr>
                <w:rFonts w:hint="eastAsia" w:hAnsi="宋体"/>
                <w:bCs/>
              </w:rPr>
              <w:t>讨论新版课标中不同水平阶段的学业要求</w:t>
            </w:r>
          </w:p>
          <w:p>
            <w:pPr>
              <w:pStyle w:val="2"/>
              <w:spacing w:before="156" w:beforeLines="50" w:after="156" w:afterLines="50"/>
              <w:jc w:val="left"/>
              <w:rPr>
                <w:rFonts w:hAnsi="宋体"/>
                <w:bCs/>
              </w:rPr>
            </w:pPr>
            <w:r>
              <w:rPr>
                <w:rFonts w:hAnsi="宋体"/>
                <w:bCs/>
              </w:rPr>
              <w:t>2、考查</w:t>
            </w:r>
            <w:r>
              <w:rPr>
                <w:rFonts w:hint="eastAsia" w:hAnsi="宋体"/>
                <w:bCs/>
              </w:rPr>
              <w:t>不同运动项目的课时教学建议</w:t>
            </w:r>
          </w:p>
          <w:p>
            <w:pPr>
              <w:pStyle w:val="2"/>
              <w:spacing w:before="156" w:beforeLines="50" w:after="156" w:afterLines="50"/>
              <w:jc w:val="left"/>
              <w:rPr>
                <w:rFonts w:hAnsi="宋体"/>
                <w:bCs/>
              </w:rPr>
            </w:pPr>
            <w:r>
              <w:rPr>
                <w:rFonts w:hAnsi="宋体"/>
                <w:bCs/>
              </w:rPr>
              <w:t>3、课后分组进行必修任一内容的单元、课时文本PPT</w:t>
            </w:r>
          </w:p>
          <w:p>
            <w:pPr>
              <w:pStyle w:val="2"/>
              <w:spacing w:before="156" w:beforeLines="50" w:after="156" w:afterLines="50"/>
              <w:jc w:val="left"/>
              <w:rPr>
                <w:rFonts w:hAnsi="宋体"/>
                <w:bCs/>
              </w:rPr>
            </w:pPr>
            <w:r>
              <w:rPr>
                <w:rFonts w:hAnsi="宋体"/>
                <w:bCs/>
              </w:rPr>
              <w:t>4、</w:t>
            </w:r>
            <w:r>
              <w:rPr>
                <w:rFonts w:hint="eastAsia" w:hAnsi="宋体"/>
                <w:bCs/>
              </w:rPr>
              <w:t>结合专项</w:t>
            </w:r>
            <w:r>
              <w:rPr>
                <w:rFonts w:hAnsi="宋体"/>
                <w:bCs/>
              </w:rPr>
              <w:t>考查</w:t>
            </w:r>
            <w:r>
              <w:rPr>
                <w:rFonts w:hint="eastAsia" w:hAnsi="宋体"/>
                <w:bCs/>
              </w:rPr>
              <w:t>教学模拟</w:t>
            </w:r>
            <w:r>
              <w:rPr>
                <w:rFonts w:hAnsi="宋体"/>
                <w:bCs/>
              </w:rPr>
              <w:t>的文本撰写与展示</w:t>
            </w:r>
          </w:p>
        </w:tc>
        <w:tc>
          <w:tcPr>
            <w:tcW w:w="1604" w:type="dxa"/>
            <w:vAlign w:val="center"/>
          </w:tcPr>
          <w:p>
            <w:pPr>
              <w:pStyle w:val="2"/>
              <w:spacing w:before="156" w:beforeLines="50" w:after="156" w:afterLines="50"/>
              <w:jc w:val="left"/>
              <w:rPr>
                <w:rFonts w:hAnsi="宋体"/>
                <w:bCs/>
              </w:rPr>
            </w:pPr>
            <w:r>
              <w:rPr>
                <w:rFonts w:hAnsi="宋体"/>
                <w:bCs/>
              </w:rPr>
              <w:t>1、课堂出勤</w:t>
            </w:r>
          </w:p>
          <w:p>
            <w:pPr>
              <w:pStyle w:val="2"/>
              <w:spacing w:before="156" w:beforeLines="50" w:after="156" w:afterLines="50"/>
              <w:jc w:val="left"/>
              <w:rPr>
                <w:rFonts w:hAnsi="宋体"/>
                <w:bCs/>
              </w:rPr>
            </w:pPr>
            <w:r>
              <w:rPr>
                <w:rFonts w:hAnsi="宋体"/>
                <w:bCs/>
              </w:rPr>
              <w:t>2、读书笔记</w:t>
            </w:r>
          </w:p>
          <w:p>
            <w:pPr>
              <w:pStyle w:val="2"/>
              <w:spacing w:before="156" w:beforeLines="50" w:after="156" w:afterLines="50"/>
              <w:jc w:val="left"/>
              <w:rPr>
                <w:rFonts w:hAnsi="宋体"/>
                <w:bCs/>
              </w:rPr>
            </w:pPr>
            <w:r>
              <w:rPr>
                <w:rFonts w:hAnsi="宋体"/>
                <w:bCs/>
              </w:rPr>
              <w:t>3、小组汇报</w:t>
            </w:r>
          </w:p>
          <w:p>
            <w:pPr>
              <w:pStyle w:val="2"/>
              <w:spacing w:before="156" w:beforeLines="50" w:after="156" w:afterLines="50"/>
              <w:jc w:val="left"/>
              <w:rPr>
                <w:rFonts w:hAnsi="宋体"/>
                <w:bCs/>
              </w:rPr>
            </w:pPr>
            <w:r>
              <w:rPr>
                <w:rFonts w:hAnsi="宋体"/>
                <w:bCs/>
              </w:rPr>
              <w:t>4、作业展示</w:t>
            </w:r>
          </w:p>
          <w:p>
            <w:pPr>
              <w:pStyle w:val="2"/>
              <w:spacing w:before="156" w:beforeLines="50" w:after="156" w:afterLines="50"/>
              <w:jc w:val="left"/>
              <w:rPr>
                <w:rFonts w:hAnsi="宋体"/>
                <w:bCs/>
              </w:rPr>
            </w:pPr>
            <w:r>
              <w:rPr>
                <w:rFonts w:hAnsi="宋体"/>
                <w:bCs/>
              </w:rPr>
              <w:t>5.期末考试</w:t>
            </w:r>
          </w:p>
        </w:tc>
      </w:tr>
    </w:tbl>
    <w:p>
      <w:pPr>
        <w:widowControl/>
        <w:spacing w:before="156" w:beforeLines="50" w:after="156" w:afterLines="50"/>
        <w:jc w:val="left"/>
        <w:rPr>
          <w:rFonts w:ascii="宋体" w:hAnsi="宋体" w:eastAsia="宋体"/>
          <w:szCs w:val="21"/>
        </w:rPr>
      </w:pPr>
      <w:r>
        <w:rPr>
          <w:rFonts w:hint="eastAsia" w:ascii="黑体" w:hAnsi="黑体" w:eastAsia="黑体"/>
          <w:b/>
          <w:sz w:val="24"/>
          <w:szCs w:val="24"/>
        </w:rPr>
        <w:t>（二）评定方法</w:t>
      </w:r>
    </w:p>
    <w:p>
      <w:pPr>
        <w:widowControl/>
        <w:spacing w:before="156" w:beforeLines="50" w:after="156" w:afterLines="50"/>
        <w:ind w:firstLine="422" w:firstLineChars="200"/>
        <w:jc w:val="left"/>
        <w:rPr>
          <w:rFonts w:ascii="宋体" w:hAnsi="宋体" w:eastAsia="宋体"/>
        </w:rPr>
      </w:pPr>
      <w:r>
        <w:rPr>
          <w:rFonts w:hint="eastAsia" w:ascii="宋体" w:hAnsi="宋体" w:eastAsia="宋体"/>
          <w:b/>
        </w:rPr>
        <w:t>1、评定方法</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成绩评价方式：卷面考试与平时考勤、作业、实践等相结合。</w:t>
      </w:r>
    </w:p>
    <w:p>
      <w:pPr>
        <w:widowControl/>
        <w:spacing w:before="156" w:beforeLines="50" w:after="156" w:afterLines="50"/>
        <w:ind w:firstLine="420" w:firstLineChars="200"/>
        <w:jc w:val="left"/>
        <w:rPr>
          <w:rFonts w:ascii="宋体" w:hAnsi="宋体" w:eastAsia="宋体"/>
        </w:rPr>
      </w:pPr>
      <w:r>
        <w:rPr>
          <w:rFonts w:ascii="宋体" w:hAnsi="宋体" w:eastAsia="宋体"/>
        </w:rPr>
        <w:t>成绩组成：平时成绩50%；期末考试50%。</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w:t>
      </w:r>
      <w:r>
        <w:rPr>
          <w:rFonts w:ascii="宋体" w:hAnsi="宋体" w:eastAsia="宋体"/>
        </w:rPr>
        <w:t>1）平时成绩：出勤考核（缺课1/3，无成绩）占总成绩10%，课堂表现包括提问回答、主题发言、作业展示、说课展示、模拟微课等，占40%，平时共计50%。</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w:t>
      </w:r>
      <w:r>
        <w:rPr>
          <w:rFonts w:ascii="宋体" w:hAnsi="宋体" w:eastAsia="宋体"/>
        </w:rPr>
        <w:t>2）期末考试：以开卷方式进行，试题以基本理论知识题客观题和综合实践应用分析题为主，占50%。</w:t>
      </w:r>
    </w:p>
    <w:p>
      <w:pPr>
        <w:widowControl/>
        <w:spacing w:before="156" w:beforeLines="50" w:after="156" w:afterLines="50"/>
        <w:ind w:firstLine="422" w:firstLineChars="200"/>
        <w:jc w:val="left"/>
        <w:rPr>
          <w:rFonts w:ascii="宋体" w:hAnsi="宋体" w:eastAsia="宋体"/>
        </w:rPr>
      </w:pPr>
      <w:r>
        <w:rPr>
          <w:rFonts w:hint="eastAsia" w:ascii="宋体" w:hAnsi="宋体" w:eastAsia="宋体"/>
          <w:b/>
        </w:rPr>
        <w:t>2．课程目标的考核占比与达成度分析</w:t>
      </w:r>
    </w:p>
    <w:p>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6"/>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考核占比</w:t>
            </w:r>
          </w:p>
          <w:p>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0.3</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0.2</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0.5</w:t>
            </w:r>
          </w:p>
        </w:tc>
        <w:tc>
          <w:tcPr>
            <w:tcW w:w="2627" w:type="dxa"/>
            <w:vMerge w:val="restart"/>
            <w:shd w:val="clear" w:color="auto" w:fill="auto"/>
            <w:vAlign w:val="center"/>
          </w:tcPr>
          <w:p>
            <w:pPr>
              <w:spacing w:before="156" w:beforeLines="50" w:after="156" w:afterLines="50"/>
              <w:rPr>
                <w:rFonts w:ascii="宋体" w:hAnsi="宋体" w:eastAsia="宋体"/>
                <w:kern w:val="0"/>
                <w:szCs w:val="21"/>
              </w:rPr>
            </w:pPr>
            <w:r>
              <w:rPr>
                <w:rFonts w:hint="eastAsia" w:ascii="宋体" w:hAnsi="宋体" w:eastAsia="宋体"/>
                <w:kern w:val="0"/>
                <w:szCs w:val="21"/>
              </w:rPr>
              <w:t>（例：课程</w:t>
            </w:r>
            <w:r>
              <w:rPr>
                <w:rFonts w:ascii="宋体" w:hAnsi="宋体" w:eastAsia="宋体"/>
                <w:kern w:val="0"/>
                <w:szCs w:val="21"/>
              </w:rPr>
              <w:t>目标</w:t>
            </w:r>
            <w:r>
              <w:rPr>
                <w:rFonts w:hint="eastAsia" w:ascii="宋体" w:hAnsi="宋体" w:eastAsia="宋体"/>
                <w:kern w:val="0"/>
                <w:szCs w:val="21"/>
              </w:rPr>
              <w:t>1</w:t>
            </w:r>
            <w:r>
              <w:rPr>
                <w:rFonts w:ascii="宋体" w:hAnsi="宋体" w:eastAsia="宋体"/>
                <w:kern w:val="0"/>
                <w:szCs w:val="21"/>
              </w:rPr>
              <w:t>达成度={0.</w:t>
            </w:r>
            <w:r>
              <w:rPr>
                <w:rFonts w:hint="eastAsia" w:ascii="宋体" w:hAnsi="宋体" w:eastAsia="宋体"/>
                <w:kern w:val="0"/>
                <w:szCs w:val="21"/>
              </w:rPr>
              <w:t>3</w:t>
            </w:r>
            <w:r>
              <w:rPr>
                <w:rFonts w:ascii="宋体" w:hAnsi="宋体" w:eastAsia="宋体"/>
                <w:kern w:val="0"/>
                <w:szCs w:val="21"/>
              </w:rPr>
              <w:t>ｘ平时目标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2</w:t>
            </w:r>
            <w:r>
              <w:rPr>
                <w:rFonts w:ascii="宋体" w:hAnsi="宋体" w:eastAsia="宋体"/>
                <w:kern w:val="0"/>
                <w:szCs w:val="21"/>
              </w:rPr>
              <w:t>ｘ期中目标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5</w:t>
            </w:r>
            <w:r>
              <w:rPr>
                <w:rFonts w:ascii="宋体" w:hAnsi="宋体" w:eastAsia="宋体"/>
                <w:kern w:val="0"/>
                <w:szCs w:val="21"/>
              </w:rPr>
              <w:t>ｘ期末目标</w:t>
            </w:r>
            <w:r>
              <w:rPr>
                <w:rFonts w:hint="eastAsia" w:ascii="宋体" w:hAnsi="宋体" w:eastAsia="宋体"/>
                <w:kern w:val="0"/>
                <w:szCs w:val="21"/>
              </w:rPr>
              <w:t>1</w:t>
            </w:r>
            <w:r>
              <w:rPr>
                <w:rFonts w:ascii="宋体" w:hAnsi="宋体" w:eastAsia="宋体"/>
                <w:kern w:val="0"/>
                <w:szCs w:val="21"/>
              </w:rPr>
              <w:t>成绩}/目标</w:t>
            </w:r>
            <w:r>
              <w:rPr>
                <w:rFonts w:hint="eastAsia" w:ascii="宋体" w:hAnsi="宋体" w:eastAsia="宋体"/>
                <w:kern w:val="0"/>
                <w:szCs w:val="21"/>
              </w:rPr>
              <w:t>1</w:t>
            </w:r>
            <w:r>
              <w:rPr>
                <w:rFonts w:ascii="宋体" w:hAnsi="宋体" w:eastAsia="宋体"/>
                <w:kern w:val="0"/>
                <w:szCs w:val="21"/>
              </w:rPr>
              <w:t>总分</w:t>
            </w:r>
            <w:r>
              <w:rPr>
                <w:rFonts w:hint="eastAsia" w:ascii="宋体" w:hAnsi="宋体" w:eastAsia="宋体"/>
                <w:kern w:val="0"/>
                <w:szCs w:val="21"/>
              </w:rPr>
              <w:t>。按课程考核实际情况描述）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0.3</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0.2</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0.5</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0.3</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0.2</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0.5</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bl>
    <w:p>
      <w:pPr>
        <w:widowControl/>
        <w:spacing w:before="156" w:beforeLines="50" w:after="156" w:afterLines="50"/>
        <w:ind w:firstLine="482" w:firstLineChars="200"/>
        <w:jc w:val="left"/>
        <w:rPr>
          <w:rFonts w:ascii="黑体" w:hAnsi="黑体" w:eastAsia="黑体"/>
          <w:b/>
          <w:sz w:val="24"/>
          <w:szCs w:val="24"/>
        </w:rPr>
      </w:pP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（三）评分标准</w:t>
      </w:r>
    </w:p>
    <w:tbl>
      <w:tblPr>
        <w:tblStyle w:val="6"/>
        <w:tblW w:w="106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985"/>
        <w:gridCol w:w="2126"/>
        <w:gridCol w:w="1843"/>
        <w:gridCol w:w="1984"/>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704"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923"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704"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5"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2126"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985"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704"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5"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2126"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985"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704"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5"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2126"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985"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 w:val="18"/>
                <w:szCs w:val="18"/>
              </w:rPr>
            </w:pPr>
            <w:r>
              <w:rPr>
                <w:rFonts w:hint="eastAsia" w:ascii="宋体" w:hAnsi="宋体" w:eastAsia="宋体"/>
                <w:b/>
                <w:bCs/>
                <w:kern w:val="0"/>
                <w:sz w:val="18"/>
                <w:szCs w:val="18"/>
              </w:rPr>
              <w:t>课程</w:t>
            </w:r>
          </w:p>
          <w:p>
            <w:pPr>
              <w:spacing w:before="156" w:beforeLines="50" w:after="156" w:afterLines="50"/>
              <w:jc w:val="center"/>
              <w:rPr>
                <w:rFonts w:ascii="宋体" w:hAnsi="宋体" w:eastAsia="宋体"/>
                <w:b/>
                <w:bCs/>
                <w:kern w:val="0"/>
                <w:sz w:val="18"/>
                <w:szCs w:val="18"/>
              </w:rPr>
            </w:pPr>
            <w:r>
              <w:rPr>
                <w:rFonts w:ascii="宋体" w:hAnsi="宋体" w:eastAsia="宋体"/>
                <w:b/>
                <w:bCs/>
                <w:kern w:val="0"/>
                <w:sz w:val="18"/>
                <w:szCs w:val="18"/>
              </w:rPr>
              <w:t>目标1</w:t>
            </w:r>
          </w:p>
        </w:tc>
        <w:tc>
          <w:tcPr>
            <w:tcW w:w="1985"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 w:val="18"/>
                <w:szCs w:val="18"/>
              </w:rPr>
            </w:pPr>
            <w:r>
              <w:rPr>
                <w:rFonts w:hint="eastAsia" w:ascii="宋体" w:hAnsi="宋体" w:eastAsia="宋体"/>
                <w:sz w:val="18"/>
                <w:szCs w:val="18"/>
              </w:rPr>
              <w:t>具备强烈的投身教育事业的坚定信念和热情，</w:t>
            </w:r>
            <w:r>
              <w:rPr>
                <w:rFonts w:ascii="宋体" w:hAnsi="宋体" w:eastAsia="宋体"/>
                <w:sz w:val="18"/>
                <w:szCs w:val="18"/>
              </w:rPr>
              <w:t>具有</w:t>
            </w:r>
            <w:r>
              <w:rPr>
                <w:rFonts w:hint="eastAsia" w:ascii="宋体" w:hAnsi="宋体" w:eastAsia="宋体"/>
                <w:sz w:val="18"/>
                <w:szCs w:val="18"/>
              </w:rPr>
              <w:t>较好</w:t>
            </w:r>
            <w:r>
              <w:rPr>
                <w:rFonts w:ascii="宋体" w:hAnsi="宋体" w:eastAsia="宋体"/>
                <w:sz w:val="18"/>
                <w:szCs w:val="18"/>
              </w:rPr>
              <w:t>的人文学科素养</w:t>
            </w:r>
            <w:r>
              <w:rPr>
                <w:rFonts w:hint="eastAsia" w:ascii="宋体" w:hAnsi="宋体" w:eastAsia="宋体"/>
                <w:sz w:val="18"/>
                <w:szCs w:val="18"/>
              </w:rPr>
              <w:t>；</w:t>
            </w:r>
            <w:r>
              <w:rPr>
                <w:rFonts w:ascii="宋体" w:hAnsi="宋体" w:eastAsia="宋体"/>
                <w:sz w:val="18"/>
                <w:szCs w:val="18"/>
              </w:rPr>
              <w:t>熟练掌握</w:t>
            </w:r>
            <w:r>
              <w:rPr>
                <w:rFonts w:hint="eastAsia" w:ascii="宋体" w:hAnsi="宋体" w:eastAsia="宋体"/>
                <w:sz w:val="18"/>
                <w:szCs w:val="18"/>
              </w:rPr>
              <w:t>课程标准、实施方案的内容与基本理念。</w:t>
            </w:r>
          </w:p>
        </w:tc>
        <w:tc>
          <w:tcPr>
            <w:tcW w:w="2126"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 w:val="18"/>
                <w:szCs w:val="18"/>
              </w:rPr>
            </w:pPr>
            <w:r>
              <w:rPr>
                <w:rFonts w:hint="eastAsia" w:ascii="宋体" w:hAnsi="宋体" w:eastAsia="宋体"/>
                <w:sz w:val="18"/>
                <w:szCs w:val="18"/>
              </w:rPr>
              <w:t>具备较好的投身教育事业的坚定信念和热情，</w:t>
            </w:r>
            <w:r>
              <w:rPr>
                <w:rFonts w:ascii="宋体" w:hAnsi="宋体" w:eastAsia="宋体"/>
                <w:sz w:val="18"/>
                <w:szCs w:val="18"/>
              </w:rPr>
              <w:t>具有</w:t>
            </w:r>
            <w:r>
              <w:rPr>
                <w:rFonts w:hint="eastAsia" w:ascii="宋体" w:hAnsi="宋体" w:eastAsia="宋体"/>
                <w:sz w:val="18"/>
                <w:szCs w:val="18"/>
              </w:rPr>
              <w:t>较好</w:t>
            </w:r>
            <w:r>
              <w:rPr>
                <w:rFonts w:ascii="宋体" w:hAnsi="宋体" w:eastAsia="宋体"/>
                <w:sz w:val="18"/>
                <w:szCs w:val="18"/>
              </w:rPr>
              <w:t>的人文学科素养</w:t>
            </w:r>
            <w:r>
              <w:rPr>
                <w:rFonts w:hint="eastAsia" w:ascii="宋体" w:hAnsi="宋体" w:eastAsia="宋体"/>
                <w:sz w:val="18"/>
                <w:szCs w:val="18"/>
              </w:rPr>
              <w:t>；较好</w:t>
            </w:r>
            <w:r>
              <w:rPr>
                <w:rFonts w:ascii="宋体" w:hAnsi="宋体" w:eastAsia="宋体"/>
                <w:sz w:val="18"/>
                <w:szCs w:val="18"/>
              </w:rPr>
              <w:t>掌握</w:t>
            </w:r>
            <w:r>
              <w:rPr>
                <w:rFonts w:hint="eastAsia" w:ascii="宋体" w:hAnsi="宋体" w:eastAsia="宋体"/>
                <w:sz w:val="18"/>
                <w:szCs w:val="18"/>
              </w:rPr>
              <w:t>课程标准、实施方案的内容与基本理念。</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 w:val="18"/>
                <w:szCs w:val="18"/>
              </w:rPr>
            </w:pPr>
            <w:r>
              <w:rPr>
                <w:rFonts w:hint="eastAsia" w:ascii="宋体" w:hAnsi="宋体" w:eastAsia="宋体"/>
                <w:sz w:val="18"/>
                <w:szCs w:val="18"/>
              </w:rPr>
              <w:t>具备投身教育事业的坚定信念和热情，</w:t>
            </w:r>
            <w:r>
              <w:rPr>
                <w:rFonts w:ascii="宋体" w:hAnsi="宋体" w:eastAsia="宋体"/>
                <w:sz w:val="18"/>
                <w:szCs w:val="18"/>
              </w:rPr>
              <w:t>具有</w:t>
            </w:r>
            <w:r>
              <w:rPr>
                <w:rFonts w:hint="eastAsia" w:ascii="宋体" w:hAnsi="宋体" w:eastAsia="宋体"/>
                <w:sz w:val="18"/>
                <w:szCs w:val="18"/>
              </w:rPr>
              <w:t>一定</w:t>
            </w:r>
            <w:r>
              <w:rPr>
                <w:rFonts w:ascii="宋体" w:hAnsi="宋体" w:eastAsia="宋体"/>
                <w:sz w:val="18"/>
                <w:szCs w:val="18"/>
              </w:rPr>
              <w:t>的人文学科素养</w:t>
            </w:r>
            <w:r>
              <w:rPr>
                <w:rFonts w:hint="eastAsia" w:ascii="宋体" w:hAnsi="宋体" w:eastAsia="宋体"/>
                <w:sz w:val="18"/>
                <w:szCs w:val="18"/>
              </w:rPr>
              <w:t>；基本</w:t>
            </w:r>
            <w:r>
              <w:rPr>
                <w:rFonts w:ascii="宋体" w:hAnsi="宋体" w:eastAsia="宋体"/>
                <w:sz w:val="18"/>
                <w:szCs w:val="18"/>
              </w:rPr>
              <w:t>掌握</w:t>
            </w:r>
            <w:r>
              <w:rPr>
                <w:rFonts w:hint="eastAsia" w:ascii="宋体" w:hAnsi="宋体" w:eastAsia="宋体"/>
                <w:sz w:val="18"/>
                <w:szCs w:val="18"/>
              </w:rPr>
              <w:t>课程标准、实施方案的内容与基本理念。</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 w:val="18"/>
                <w:szCs w:val="18"/>
              </w:rPr>
            </w:pPr>
            <w:r>
              <w:rPr>
                <w:rFonts w:hint="eastAsia" w:ascii="宋体" w:hAnsi="宋体" w:eastAsia="宋体"/>
                <w:sz w:val="18"/>
                <w:szCs w:val="18"/>
              </w:rPr>
              <w:t>具备投身教育事业的坚定信念和热情，</w:t>
            </w:r>
            <w:r>
              <w:rPr>
                <w:rFonts w:ascii="宋体" w:hAnsi="宋体" w:eastAsia="宋体"/>
                <w:sz w:val="18"/>
                <w:szCs w:val="18"/>
              </w:rPr>
              <w:t>具有</w:t>
            </w:r>
            <w:r>
              <w:rPr>
                <w:rFonts w:hint="eastAsia" w:ascii="宋体" w:hAnsi="宋体" w:eastAsia="宋体"/>
                <w:sz w:val="18"/>
                <w:szCs w:val="18"/>
              </w:rPr>
              <w:t>一定</w:t>
            </w:r>
            <w:r>
              <w:rPr>
                <w:rFonts w:ascii="宋体" w:hAnsi="宋体" w:eastAsia="宋体"/>
                <w:sz w:val="18"/>
                <w:szCs w:val="18"/>
              </w:rPr>
              <w:t>人文学科素养</w:t>
            </w:r>
            <w:r>
              <w:rPr>
                <w:rFonts w:hint="eastAsia" w:ascii="宋体" w:hAnsi="宋体" w:eastAsia="宋体"/>
                <w:sz w:val="18"/>
                <w:szCs w:val="18"/>
              </w:rPr>
              <w:t>；</w:t>
            </w:r>
            <w:r>
              <w:rPr>
                <w:rFonts w:ascii="宋体" w:hAnsi="宋体" w:eastAsia="宋体"/>
                <w:sz w:val="18"/>
                <w:szCs w:val="18"/>
              </w:rPr>
              <w:t>掌握</w:t>
            </w:r>
            <w:r>
              <w:rPr>
                <w:rFonts w:hint="eastAsia" w:ascii="宋体" w:hAnsi="宋体" w:eastAsia="宋体"/>
                <w:sz w:val="18"/>
                <w:szCs w:val="18"/>
              </w:rPr>
              <w:t>课程标准、实施方案的内容与基本理念。</w:t>
            </w:r>
          </w:p>
        </w:tc>
        <w:tc>
          <w:tcPr>
            <w:tcW w:w="1985"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 w:val="18"/>
                <w:szCs w:val="18"/>
              </w:rPr>
            </w:pPr>
            <w:r>
              <w:rPr>
                <w:rFonts w:hint="eastAsia" w:ascii="宋体" w:hAnsi="宋体" w:eastAsia="宋体"/>
                <w:sz w:val="18"/>
                <w:szCs w:val="18"/>
              </w:rPr>
              <w:t>投身教育事业的坚定信念和热情不强，</w:t>
            </w:r>
            <w:r>
              <w:rPr>
                <w:rFonts w:ascii="宋体" w:hAnsi="宋体" w:eastAsia="宋体"/>
                <w:sz w:val="18"/>
                <w:szCs w:val="18"/>
              </w:rPr>
              <w:t>人文学科素养</w:t>
            </w:r>
            <w:r>
              <w:rPr>
                <w:rFonts w:hint="eastAsia" w:ascii="宋体" w:hAnsi="宋体" w:eastAsia="宋体"/>
                <w:sz w:val="18"/>
                <w:szCs w:val="18"/>
              </w:rPr>
              <w:t>缺少；未能</w:t>
            </w:r>
            <w:r>
              <w:rPr>
                <w:rFonts w:ascii="宋体" w:hAnsi="宋体" w:eastAsia="宋体"/>
                <w:sz w:val="18"/>
                <w:szCs w:val="18"/>
              </w:rPr>
              <w:t>掌握</w:t>
            </w:r>
            <w:r>
              <w:rPr>
                <w:rFonts w:hint="eastAsia" w:ascii="宋体" w:hAnsi="宋体" w:eastAsia="宋体"/>
                <w:sz w:val="18"/>
                <w:szCs w:val="18"/>
              </w:rPr>
              <w:t>课程标准、实施方案的内容与基本理念。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 w:val="18"/>
                <w:szCs w:val="18"/>
              </w:rPr>
            </w:pPr>
            <w:r>
              <w:rPr>
                <w:rFonts w:hint="eastAsia" w:ascii="宋体" w:hAnsi="宋体" w:eastAsia="宋体"/>
                <w:b/>
                <w:bCs/>
                <w:kern w:val="0"/>
                <w:sz w:val="18"/>
                <w:szCs w:val="18"/>
              </w:rPr>
              <w:t>课程</w:t>
            </w:r>
          </w:p>
          <w:p>
            <w:pPr>
              <w:spacing w:before="156" w:beforeLines="50" w:after="156" w:afterLines="50"/>
              <w:jc w:val="center"/>
              <w:rPr>
                <w:rFonts w:ascii="宋体" w:hAnsi="宋体" w:eastAsia="宋体"/>
                <w:b/>
                <w:bCs/>
                <w:kern w:val="0"/>
                <w:sz w:val="18"/>
                <w:szCs w:val="18"/>
              </w:rPr>
            </w:pPr>
            <w:r>
              <w:rPr>
                <w:rFonts w:ascii="宋体" w:hAnsi="宋体" w:eastAsia="宋体"/>
                <w:b/>
                <w:bCs/>
                <w:kern w:val="0"/>
                <w:sz w:val="18"/>
                <w:szCs w:val="18"/>
              </w:rPr>
              <w:t>目标2</w:t>
            </w:r>
          </w:p>
        </w:tc>
        <w:tc>
          <w:tcPr>
            <w:tcW w:w="1985" w:type="dxa"/>
            <w:tcBorders>
              <w:top w:val="single" w:color="auto" w:sz="4" w:space="0"/>
              <w:left w:val="single" w:color="auto" w:sz="4" w:space="0"/>
              <w:bottom w:val="single" w:color="auto" w:sz="4" w:space="0"/>
              <w:right w:val="single" w:color="auto" w:sz="4" w:space="0"/>
            </w:tcBorders>
          </w:tcPr>
          <w:p>
            <w:pPr>
              <w:pStyle w:val="2"/>
              <w:spacing w:before="156" w:beforeLines="50" w:after="156" w:afterLines="50"/>
              <w:rPr>
                <w:rFonts w:hAnsi="宋体" w:cs="宋体"/>
              </w:rPr>
            </w:pPr>
            <w:r>
              <w:rPr>
                <w:rFonts w:hint="eastAsia" w:hAnsi="宋体" w:cs="宋体"/>
              </w:rPr>
              <w:t>熟悉掌握体育教学目标的内容组成与撰写，熟练掌握体育与健康课程的结构与教学组织过程，具备较强反思能力和批判性思维，解决实际问题。结合体育与健康课程标准，地方体育与健康实施方案，熟练完成学期教学设计和单元教学设计。积极关注国内外体育与健康教育最新发展动态。</w:t>
            </w:r>
          </w:p>
          <w:p>
            <w:pPr>
              <w:spacing w:before="156" w:beforeLines="50" w:after="156" w:afterLines="50"/>
              <w:rPr>
                <w:rFonts w:ascii="宋体" w:hAnsi="宋体" w:eastAsia="宋体"/>
                <w:sz w:val="18"/>
                <w:szCs w:val="18"/>
              </w:rPr>
            </w:pPr>
          </w:p>
        </w:tc>
        <w:tc>
          <w:tcPr>
            <w:tcW w:w="2126" w:type="dxa"/>
            <w:tcBorders>
              <w:top w:val="single" w:color="auto" w:sz="4" w:space="0"/>
              <w:left w:val="single" w:color="auto" w:sz="4" w:space="0"/>
              <w:bottom w:val="single" w:color="auto" w:sz="4" w:space="0"/>
              <w:right w:val="single" w:color="auto" w:sz="4" w:space="0"/>
            </w:tcBorders>
          </w:tcPr>
          <w:p>
            <w:pPr>
              <w:pStyle w:val="2"/>
              <w:spacing w:before="156" w:beforeLines="50" w:after="156" w:afterLines="50"/>
              <w:rPr>
                <w:rFonts w:hAnsi="宋体" w:cs="宋体"/>
              </w:rPr>
            </w:pPr>
            <w:r>
              <w:rPr>
                <w:rFonts w:hint="eastAsia" w:hAnsi="宋体" w:cs="宋体"/>
              </w:rPr>
              <w:t>掌握体育教学目标的内容组成与撰写，掌握体育与健康课程的结构与教学组织过程，具备一定的反思能力和批判性思维，解决实际问题。结合体育与健康课程标准，地方体育与健康实施方案，能够完成学期教学设计和单元教学设计。做到关注国内外体育与健康教育最新发展动态。</w:t>
            </w:r>
          </w:p>
          <w:p>
            <w:pPr>
              <w:spacing w:before="156" w:beforeLines="50" w:after="156" w:afterLines="50"/>
              <w:rPr>
                <w:rFonts w:ascii="宋体" w:hAnsi="宋体" w:eastAsia="宋体"/>
                <w:sz w:val="18"/>
                <w:szCs w:val="18"/>
              </w:rPr>
            </w:pPr>
          </w:p>
        </w:tc>
        <w:tc>
          <w:tcPr>
            <w:tcW w:w="1843" w:type="dxa"/>
            <w:tcBorders>
              <w:top w:val="single" w:color="auto" w:sz="4" w:space="0"/>
              <w:left w:val="single" w:color="auto" w:sz="4" w:space="0"/>
              <w:bottom w:val="single" w:color="auto" w:sz="4" w:space="0"/>
              <w:right w:val="single" w:color="auto" w:sz="4" w:space="0"/>
            </w:tcBorders>
          </w:tcPr>
          <w:p>
            <w:pPr>
              <w:pStyle w:val="2"/>
              <w:spacing w:before="156" w:beforeLines="50" w:after="156" w:afterLines="50"/>
              <w:rPr>
                <w:rFonts w:hAnsi="宋体" w:cs="宋体"/>
              </w:rPr>
            </w:pPr>
            <w:r>
              <w:rPr>
                <w:rFonts w:hint="eastAsia" w:hAnsi="宋体" w:cs="宋体"/>
              </w:rPr>
              <w:t>掌握体育教学目标的内容组成与撰写，掌握体育与健康课程的结构与教学组织过程，具备反思能力和批判性思维，解决实际问题。结合体育与健康课程标准，地方体育与健康实施方案，模仿完成学期教学设计和单元教学设计。关注国内外体育与健康教育最新发展动态。</w:t>
            </w:r>
          </w:p>
          <w:p>
            <w:pPr>
              <w:spacing w:before="156" w:beforeLines="50" w:after="156" w:afterLines="50"/>
              <w:rPr>
                <w:rFonts w:ascii="宋体" w:hAnsi="宋体" w:eastAsia="宋体"/>
                <w:sz w:val="18"/>
                <w:szCs w:val="18"/>
              </w:rPr>
            </w:pPr>
          </w:p>
        </w:tc>
        <w:tc>
          <w:tcPr>
            <w:tcW w:w="1984" w:type="dxa"/>
            <w:tcBorders>
              <w:top w:val="single" w:color="auto" w:sz="4" w:space="0"/>
              <w:left w:val="single" w:color="auto" w:sz="4" w:space="0"/>
              <w:bottom w:val="single" w:color="auto" w:sz="4" w:space="0"/>
              <w:right w:val="single" w:color="auto" w:sz="4" w:space="0"/>
            </w:tcBorders>
          </w:tcPr>
          <w:p>
            <w:pPr>
              <w:pStyle w:val="2"/>
              <w:spacing w:before="156" w:beforeLines="50" w:after="156" w:afterLines="50"/>
              <w:rPr>
                <w:rFonts w:hAnsi="宋体" w:cs="宋体"/>
              </w:rPr>
            </w:pPr>
            <w:r>
              <w:rPr>
                <w:rFonts w:hint="eastAsia" w:hAnsi="宋体" w:cs="宋体"/>
              </w:rPr>
              <w:t>基本掌握体育教学目标的内容组成与撰写，基本掌握体育与健康课程的结构与教学组织过程，具备反思能力和批判性思维，解决实际问题。结合体育与健康课程标准，地方体育与健康实施方案，模仿完成学期教学设计和单元教学设计。经提醒关注国内外体育与健康教育最新发展动态。</w:t>
            </w:r>
          </w:p>
          <w:p>
            <w:pPr>
              <w:spacing w:before="156" w:beforeLines="50" w:after="156" w:afterLines="50"/>
              <w:rPr>
                <w:rFonts w:ascii="宋体" w:hAnsi="宋体" w:eastAsia="宋体"/>
                <w:sz w:val="18"/>
                <w:szCs w:val="18"/>
              </w:rPr>
            </w:pPr>
          </w:p>
        </w:tc>
        <w:tc>
          <w:tcPr>
            <w:tcW w:w="1985" w:type="dxa"/>
            <w:tcBorders>
              <w:top w:val="single" w:color="auto" w:sz="4" w:space="0"/>
              <w:left w:val="single" w:color="auto" w:sz="4" w:space="0"/>
              <w:bottom w:val="single" w:color="auto" w:sz="4" w:space="0"/>
              <w:right w:val="single" w:color="auto" w:sz="4" w:space="0"/>
            </w:tcBorders>
          </w:tcPr>
          <w:p>
            <w:pPr>
              <w:pStyle w:val="2"/>
              <w:spacing w:before="156" w:beforeLines="50" w:after="156" w:afterLines="50"/>
              <w:rPr>
                <w:rFonts w:hAnsi="宋体" w:cs="宋体"/>
              </w:rPr>
            </w:pPr>
            <w:r>
              <w:rPr>
                <w:rFonts w:hint="eastAsia" w:hAnsi="宋体" w:cs="宋体"/>
              </w:rPr>
              <w:t>未掌握体育教学目标的内容组成与撰写，未掌握体育与健康课程的结构与教学组织过程，反思能力和批判性思维，解决实际问题的能力不足。结合体育与健康课程标准，地方体育与健康实施方案，完成学期教学设计和单元教学设计的能力不足，不太关注国内外体育与健康教育最新发展动态。</w:t>
            </w:r>
          </w:p>
          <w:p>
            <w:pPr>
              <w:spacing w:before="156" w:beforeLines="50" w:after="156" w:afterLines="50"/>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 w:val="18"/>
                <w:szCs w:val="18"/>
              </w:rPr>
            </w:pPr>
            <w:r>
              <w:rPr>
                <w:rFonts w:hint="eastAsia" w:ascii="宋体" w:hAnsi="宋体" w:eastAsia="宋体"/>
                <w:b/>
                <w:bCs/>
                <w:kern w:val="0"/>
                <w:sz w:val="18"/>
                <w:szCs w:val="18"/>
              </w:rPr>
              <w:t>课程</w:t>
            </w:r>
          </w:p>
          <w:p>
            <w:pPr>
              <w:spacing w:before="156" w:beforeLines="50" w:after="156" w:afterLines="50"/>
              <w:jc w:val="center"/>
              <w:rPr>
                <w:rFonts w:ascii="宋体" w:hAnsi="宋体" w:eastAsia="宋体"/>
                <w:b/>
                <w:bCs/>
                <w:kern w:val="0"/>
                <w:sz w:val="18"/>
                <w:szCs w:val="18"/>
              </w:rPr>
            </w:pPr>
            <w:r>
              <w:rPr>
                <w:rFonts w:ascii="宋体" w:hAnsi="宋体" w:eastAsia="宋体"/>
                <w:b/>
                <w:bCs/>
                <w:kern w:val="0"/>
                <w:sz w:val="18"/>
                <w:szCs w:val="18"/>
              </w:rPr>
              <w:t>目标3</w:t>
            </w:r>
          </w:p>
        </w:tc>
        <w:tc>
          <w:tcPr>
            <w:tcW w:w="1985" w:type="dxa"/>
            <w:tcBorders>
              <w:top w:val="single" w:color="auto" w:sz="4" w:space="0"/>
              <w:left w:val="single" w:color="auto" w:sz="4" w:space="0"/>
              <w:bottom w:val="single" w:color="auto" w:sz="4" w:space="0"/>
              <w:right w:val="single" w:color="auto" w:sz="4" w:space="0"/>
            </w:tcBorders>
          </w:tcPr>
          <w:p>
            <w:pPr>
              <w:pStyle w:val="2"/>
              <w:spacing w:before="156" w:beforeLines="50" w:after="156" w:afterLines="5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非常熟悉《体育与健康课程标准》（2</w:t>
            </w:r>
            <w:r>
              <w:rPr>
                <w:rFonts w:hAnsi="宋体" w:cs="宋体"/>
                <w:color w:val="000000" w:themeColor="text1"/>
                <w14:textFill>
                  <w14:solidFill>
                    <w14:schemeClr w14:val="tx1"/>
                  </w14:solidFill>
                </w14:textFill>
              </w:rPr>
              <w:t>022</w:t>
            </w:r>
            <w:r>
              <w:rPr>
                <w:rFonts w:hint="eastAsia" w:hAnsi="宋体" w:cs="宋体"/>
                <w:color w:val="000000" w:themeColor="text1"/>
                <w14:textFill>
                  <w14:solidFill>
                    <w14:schemeClr w14:val="tx1"/>
                  </w14:solidFill>
                </w14:textFill>
              </w:rPr>
              <w:t>版）中对于基本运动能力、专项运动能力、体能和健康教育知识的内容，钻研教材和教法，基本形成自身的教学风格。</w:t>
            </w:r>
          </w:p>
          <w:p>
            <w:pPr>
              <w:pStyle w:val="2"/>
              <w:spacing w:before="156" w:beforeLines="50" w:after="156" w:afterLines="50"/>
              <w:rPr>
                <w:rFonts w:hAnsi="宋体" w:cs="宋体"/>
              </w:rPr>
            </w:pPr>
            <w:r>
              <w:rPr>
                <w:rFonts w:hint="eastAsia" w:hAnsi="宋体" w:cs="宋体"/>
              </w:rPr>
              <w:t>熟练掌握中学体育与健康课程中，篮球、排球、足球、田径、体操、武术、新兴项目等的单元教学设计和相对应的课时教学建议；很好的完成相关内容的撰写和模拟授课。很好的掌握模拟教学的基本要求</w:t>
            </w:r>
          </w:p>
          <w:p>
            <w:pPr>
              <w:spacing w:before="156" w:beforeLines="50" w:after="156" w:afterLines="50"/>
              <w:rPr>
                <w:rFonts w:ascii="宋体" w:hAnsi="宋体" w:eastAsia="宋体"/>
                <w:sz w:val="18"/>
                <w:szCs w:val="18"/>
              </w:rPr>
            </w:pPr>
          </w:p>
        </w:tc>
        <w:tc>
          <w:tcPr>
            <w:tcW w:w="2126" w:type="dxa"/>
            <w:tcBorders>
              <w:top w:val="single" w:color="auto" w:sz="4" w:space="0"/>
              <w:left w:val="single" w:color="auto" w:sz="4" w:space="0"/>
              <w:bottom w:val="single" w:color="auto" w:sz="4" w:space="0"/>
              <w:right w:val="single" w:color="auto" w:sz="4" w:space="0"/>
            </w:tcBorders>
          </w:tcPr>
          <w:p>
            <w:pPr>
              <w:pStyle w:val="2"/>
              <w:spacing w:before="156" w:beforeLines="50" w:after="156" w:afterLines="5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熟悉《体育与健康课程标准》（2</w:t>
            </w:r>
            <w:r>
              <w:rPr>
                <w:rFonts w:hAnsi="宋体" w:cs="宋体"/>
                <w:color w:val="000000" w:themeColor="text1"/>
                <w14:textFill>
                  <w14:solidFill>
                    <w14:schemeClr w14:val="tx1"/>
                  </w14:solidFill>
                </w14:textFill>
              </w:rPr>
              <w:t>022</w:t>
            </w:r>
            <w:r>
              <w:rPr>
                <w:rFonts w:hint="eastAsia" w:hAnsi="宋体" w:cs="宋体"/>
                <w:color w:val="000000" w:themeColor="text1"/>
                <w14:textFill>
                  <w14:solidFill>
                    <w14:schemeClr w14:val="tx1"/>
                  </w14:solidFill>
                </w14:textFill>
              </w:rPr>
              <w:t>版）中对于基本运动能力、专项运动能力、体能和健康教育知识的内容，钻研教材和教法，基本形成自身的教学风格。</w:t>
            </w:r>
          </w:p>
          <w:p>
            <w:pPr>
              <w:pStyle w:val="2"/>
              <w:spacing w:before="156" w:beforeLines="50" w:after="156" w:afterLines="50"/>
              <w:rPr>
                <w:rFonts w:hAnsi="宋体" w:cs="宋体"/>
              </w:rPr>
            </w:pPr>
            <w:r>
              <w:rPr>
                <w:rFonts w:hint="eastAsia" w:hAnsi="宋体" w:cs="宋体"/>
              </w:rPr>
              <w:t>掌握中学体育与健康课程中，篮球、排球、足球、田径、体操、武术、新兴项目等的单元教学设计和相对应的课时教学建议；很好的完成相关内容的撰写和模拟授课。能够掌握模拟教学的基本要求</w:t>
            </w:r>
          </w:p>
          <w:p>
            <w:pPr>
              <w:spacing w:before="156" w:beforeLines="50" w:after="156" w:afterLines="50"/>
              <w:rPr>
                <w:rFonts w:ascii="宋体" w:hAnsi="宋体" w:eastAsia="宋体"/>
                <w:sz w:val="18"/>
                <w:szCs w:val="18"/>
              </w:rPr>
            </w:pPr>
          </w:p>
        </w:tc>
        <w:tc>
          <w:tcPr>
            <w:tcW w:w="1843" w:type="dxa"/>
            <w:tcBorders>
              <w:top w:val="single" w:color="auto" w:sz="4" w:space="0"/>
              <w:left w:val="single" w:color="auto" w:sz="4" w:space="0"/>
              <w:bottom w:val="single" w:color="auto" w:sz="4" w:space="0"/>
              <w:right w:val="single" w:color="auto" w:sz="4" w:space="0"/>
            </w:tcBorders>
          </w:tcPr>
          <w:p>
            <w:pPr>
              <w:pStyle w:val="2"/>
              <w:spacing w:before="156" w:beforeLines="50" w:after="156" w:afterLines="5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部分掌握《体育与健康课程标准》（2</w:t>
            </w:r>
            <w:r>
              <w:rPr>
                <w:rFonts w:hAnsi="宋体" w:cs="宋体"/>
                <w:color w:val="000000" w:themeColor="text1"/>
                <w14:textFill>
                  <w14:solidFill>
                    <w14:schemeClr w14:val="tx1"/>
                  </w14:solidFill>
                </w14:textFill>
              </w:rPr>
              <w:t>022</w:t>
            </w:r>
            <w:r>
              <w:rPr>
                <w:rFonts w:hint="eastAsia" w:hAnsi="宋体" w:cs="宋体"/>
                <w:color w:val="000000" w:themeColor="text1"/>
                <w14:textFill>
                  <w14:solidFill>
                    <w14:schemeClr w14:val="tx1"/>
                  </w14:solidFill>
                </w14:textFill>
              </w:rPr>
              <w:t>版）中对于基本运动能力、专项运动能力、体能和健康教育知识的内容，钻研教材和教法，基本形成自身的教学风格。</w:t>
            </w:r>
          </w:p>
          <w:p>
            <w:pPr>
              <w:pStyle w:val="2"/>
              <w:spacing w:before="156" w:beforeLines="50" w:after="156" w:afterLines="50"/>
              <w:rPr>
                <w:rFonts w:hAnsi="宋体" w:cs="宋体"/>
              </w:rPr>
            </w:pPr>
            <w:r>
              <w:rPr>
                <w:rFonts w:hint="eastAsia" w:hAnsi="宋体" w:cs="宋体"/>
              </w:rPr>
              <w:t>知晓中学体育与健康课程中，篮球、排球、足球、田径、体操、武术、新兴项目等的单元教学设计和相对应的课时教学建议；很好的完成相关内容的撰写和模拟授课。基本掌握模拟教学的基本要求</w:t>
            </w:r>
          </w:p>
          <w:p>
            <w:pPr>
              <w:spacing w:before="156" w:beforeLines="50" w:after="156" w:afterLines="50"/>
              <w:rPr>
                <w:rFonts w:ascii="宋体" w:hAnsi="宋体" w:eastAsia="宋体"/>
                <w:sz w:val="18"/>
                <w:szCs w:val="18"/>
              </w:rPr>
            </w:pPr>
          </w:p>
        </w:tc>
        <w:tc>
          <w:tcPr>
            <w:tcW w:w="1984" w:type="dxa"/>
            <w:tcBorders>
              <w:top w:val="single" w:color="auto" w:sz="4" w:space="0"/>
              <w:left w:val="single" w:color="auto" w:sz="4" w:space="0"/>
              <w:bottom w:val="single" w:color="auto" w:sz="4" w:space="0"/>
              <w:right w:val="single" w:color="auto" w:sz="4" w:space="0"/>
            </w:tcBorders>
          </w:tcPr>
          <w:p>
            <w:pPr>
              <w:pStyle w:val="2"/>
              <w:spacing w:before="156" w:beforeLines="50" w:after="156" w:afterLines="5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知晓但未掌握《体育与健康课程标准》（2</w:t>
            </w:r>
            <w:r>
              <w:rPr>
                <w:rFonts w:hAnsi="宋体" w:cs="宋体"/>
                <w:color w:val="000000" w:themeColor="text1"/>
                <w14:textFill>
                  <w14:solidFill>
                    <w14:schemeClr w14:val="tx1"/>
                  </w14:solidFill>
                </w14:textFill>
              </w:rPr>
              <w:t>022</w:t>
            </w:r>
            <w:r>
              <w:rPr>
                <w:rFonts w:hint="eastAsia" w:hAnsi="宋体" w:cs="宋体"/>
                <w:color w:val="000000" w:themeColor="text1"/>
                <w14:textFill>
                  <w14:solidFill>
                    <w14:schemeClr w14:val="tx1"/>
                  </w14:solidFill>
                </w14:textFill>
              </w:rPr>
              <w:t>版）中对于基本运动能力、专项运动能力、体能和健康教育知识的内容，钻研教材和教法，基本形成自身的教学风格。</w:t>
            </w:r>
          </w:p>
          <w:p>
            <w:pPr>
              <w:pStyle w:val="2"/>
              <w:spacing w:before="156" w:beforeLines="50" w:after="156" w:afterLines="50"/>
              <w:rPr>
                <w:rFonts w:hAnsi="宋体"/>
                <w:sz w:val="18"/>
                <w:szCs w:val="18"/>
              </w:rPr>
            </w:pPr>
            <w:r>
              <w:rPr>
                <w:rFonts w:hint="eastAsia" w:hAnsi="宋体" w:cs="宋体"/>
              </w:rPr>
              <w:t>了解中学体育与健康课程中，篮球、排球、足球、田径、体操、武术、新兴项目等的单元教学设计和相对应的课时教学建议，但不能进行相关内容的撰写和模拟授课。</w:t>
            </w:r>
          </w:p>
        </w:tc>
        <w:tc>
          <w:tcPr>
            <w:tcW w:w="1985" w:type="dxa"/>
            <w:tcBorders>
              <w:top w:val="single" w:color="auto" w:sz="4" w:space="0"/>
              <w:left w:val="single" w:color="auto" w:sz="4" w:space="0"/>
              <w:bottom w:val="single" w:color="auto" w:sz="4" w:space="0"/>
              <w:right w:val="single" w:color="auto" w:sz="4" w:space="0"/>
            </w:tcBorders>
          </w:tcPr>
          <w:p>
            <w:pPr>
              <w:pStyle w:val="2"/>
              <w:spacing w:before="156" w:beforeLines="50" w:after="156" w:afterLines="5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不熟悉，不关心《体育与健康课程标准》（2</w:t>
            </w:r>
            <w:r>
              <w:rPr>
                <w:rFonts w:hAnsi="宋体" w:cs="宋体"/>
                <w:color w:val="000000" w:themeColor="text1"/>
                <w14:textFill>
                  <w14:solidFill>
                    <w14:schemeClr w14:val="tx1"/>
                  </w14:solidFill>
                </w14:textFill>
              </w:rPr>
              <w:t>022</w:t>
            </w:r>
            <w:r>
              <w:rPr>
                <w:rFonts w:hint="eastAsia" w:hAnsi="宋体" w:cs="宋体"/>
                <w:color w:val="000000" w:themeColor="text1"/>
                <w14:textFill>
                  <w14:solidFill>
                    <w14:schemeClr w14:val="tx1"/>
                  </w14:solidFill>
                </w14:textFill>
              </w:rPr>
              <w:t>版）中对于基本运动能力、专项运动能力、体能和健康教育知识的内容。</w:t>
            </w:r>
          </w:p>
          <w:p>
            <w:pPr>
              <w:pStyle w:val="2"/>
              <w:spacing w:before="156" w:beforeLines="50" w:after="156" w:afterLines="50"/>
              <w:rPr>
                <w:rFonts w:hAnsi="宋体" w:cs="宋体"/>
              </w:rPr>
            </w:pPr>
            <w:r>
              <w:rPr>
                <w:rFonts w:hint="eastAsia" w:hAnsi="宋体" w:cs="宋体"/>
              </w:rPr>
              <w:t>不能对篮球、排球、足球、田径、体操、武术、新兴项目等进行单元教学设计和相对应的课时教学建议；没有掌握教学模拟的要素，不能进行模拟教学的展示。</w:t>
            </w:r>
          </w:p>
          <w:p>
            <w:pPr>
              <w:spacing w:before="156" w:beforeLines="50" w:after="156" w:afterLines="50"/>
              <w:rPr>
                <w:rFonts w:ascii="宋体" w:hAnsi="宋体" w:eastAsia="宋体"/>
                <w:sz w:val="18"/>
                <w:szCs w:val="18"/>
              </w:rPr>
            </w:pPr>
          </w:p>
        </w:tc>
      </w:tr>
    </w:tbl>
    <w:p>
      <w:pPr>
        <w:widowControl/>
        <w:jc w:val="left"/>
        <w:rPr>
          <w:rFonts w:ascii="宋体" w:hAnsi="宋体" w:eastAsia="宋体"/>
          <w:sz w:val="18"/>
          <w:szCs w:val="18"/>
        </w:rPr>
      </w:pPr>
    </w:p>
    <w:p>
      <w:pPr>
        <w:widowControl/>
        <w:jc w:val="left"/>
        <w:rPr>
          <w:rFonts w:ascii="宋体" w:hAnsi="宋体" w:eastAsia="宋体"/>
          <w:sz w:val="18"/>
          <w:szCs w:val="1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TimesNewRomanPSMT">
    <w:altName w:val="Times New Roman"/>
    <w:panose1 w:val="00000000000000000000"/>
    <w:charset w:val="80"/>
    <w:family w:val="auto"/>
    <w:pitch w:val="default"/>
    <w:sig w:usb0="00000000" w:usb1="00000000" w:usb2="00000001" w:usb3="00000000" w:csb0="400001BF" w:csb1="DFF70000"/>
  </w:font>
  <w:font w:name="Times New Roman Regular">
    <w:altName w:val="Times New Roman"/>
    <w:panose1 w:val="00000000000000000000"/>
    <w:charset w:val="00"/>
    <w:family w:val="auto"/>
    <w:pitch w:val="default"/>
    <w:sig w:usb0="00000000" w:usb1="00000000" w:usb2="00000001" w:usb3="00000000" w:csb0="400001BF" w:csb1="DFF7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kN2VlZWZkNzQyZThhMTE4ZjUwZWQ5NWFiMDQ4OGMifQ=="/>
  </w:docVars>
  <w:rsids>
    <w:rsidRoot w:val="001E5724"/>
    <w:rsid w:val="00005EC3"/>
    <w:rsid w:val="000140E3"/>
    <w:rsid w:val="00014B19"/>
    <w:rsid w:val="00022CBB"/>
    <w:rsid w:val="00022D66"/>
    <w:rsid w:val="00025689"/>
    <w:rsid w:val="00037AD2"/>
    <w:rsid w:val="00040337"/>
    <w:rsid w:val="00056785"/>
    <w:rsid w:val="00056FC7"/>
    <w:rsid w:val="00071776"/>
    <w:rsid w:val="00077A5F"/>
    <w:rsid w:val="00080C4B"/>
    <w:rsid w:val="00097C91"/>
    <w:rsid w:val="000D5727"/>
    <w:rsid w:val="000F054A"/>
    <w:rsid w:val="00101088"/>
    <w:rsid w:val="00116ED9"/>
    <w:rsid w:val="0013020E"/>
    <w:rsid w:val="00141BD9"/>
    <w:rsid w:val="00147783"/>
    <w:rsid w:val="00157C8E"/>
    <w:rsid w:val="00165CF8"/>
    <w:rsid w:val="001C43D7"/>
    <w:rsid w:val="001D31F9"/>
    <w:rsid w:val="001E217D"/>
    <w:rsid w:val="001E5724"/>
    <w:rsid w:val="001F1866"/>
    <w:rsid w:val="001F751F"/>
    <w:rsid w:val="0020116B"/>
    <w:rsid w:val="002030E9"/>
    <w:rsid w:val="00205931"/>
    <w:rsid w:val="002079E8"/>
    <w:rsid w:val="00210915"/>
    <w:rsid w:val="00214A3E"/>
    <w:rsid w:val="00223A24"/>
    <w:rsid w:val="00234690"/>
    <w:rsid w:val="00237D2F"/>
    <w:rsid w:val="00242673"/>
    <w:rsid w:val="00264AEA"/>
    <w:rsid w:val="00281071"/>
    <w:rsid w:val="00283C95"/>
    <w:rsid w:val="002848D7"/>
    <w:rsid w:val="00285327"/>
    <w:rsid w:val="002A7568"/>
    <w:rsid w:val="002D72AA"/>
    <w:rsid w:val="002E4F32"/>
    <w:rsid w:val="0030302C"/>
    <w:rsid w:val="00305B9A"/>
    <w:rsid w:val="00313A87"/>
    <w:rsid w:val="00322986"/>
    <w:rsid w:val="0034254B"/>
    <w:rsid w:val="00353C33"/>
    <w:rsid w:val="00365424"/>
    <w:rsid w:val="00377136"/>
    <w:rsid w:val="0038665C"/>
    <w:rsid w:val="00391BCA"/>
    <w:rsid w:val="003948BB"/>
    <w:rsid w:val="003B28D0"/>
    <w:rsid w:val="003C00C3"/>
    <w:rsid w:val="003C5A0E"/>
    <w:rsid w:val="003E4AB6"/>
    <w:rsid w:val="003F1746"/>
    <w:rsid w:val="003F7EB6"/>
    <w:rsid w:val="004070CF"/>
    <w:rsid w:val="004330A3"/>
    <w:rsid w:val="00434AFF"/>
    <w:rsid w:val="00437F81"/>
    <w:rsid w:val="0049177E"/>
    <w:rsid w:val="004931C6"/>
    <w:rsid w:val="004C2CAC"/>
    <w:rsid w:val="004E107E"/>
    <w:rsid w:val="004E1959"/>
    <w:rsid w:val="004E39E1"/>
    <w:rsid w:val="00500047"/>
    <w:rsid w:val="005044FB"/>
    <w:rsid w:val="005262FF"/>
    <w:rsid w:val="00526545"/>
    <w:rsid w:val="00531D58"/>
    <w:rsid w:val="00554973"/>
    <w:rsid w:val="00564EEF"/>
    <w:rsid w:val="00570762"/>
    <w:rsid w:val="00575271"/>
    <w:rsid w:val="005814CB"/>
    <w:rsid w:val="005A0378"/>
    <w:rsid w:val="005A5F5B"/>
    <w:rsid w:val="005B4903"/>
    <w:rsid w:val="005D1E18"/>
    <w:rsid w:val="005E0AEF"/>
    <w:rsid w:val="005E4F1A"/>
    <w:rsid w:val="006042D6"/>
    <w:rsid w:val="00604C00"/>
    <w:rsid w:val="00611B86"/>
    <w:rsid w:val="00621FD2"/>
    <w:rsid w:val="00627895"/>
    <w:rsid w:val="006279D1"/>
    <w:rsid w:val="006349A5"/>
    <w:rsid w:val="00653387"/>
    <w:rsid w:val="00665621"/>
    <w:rsid w:val="00667531"/>
    <w:rsid w:val="00677FCF"/>
    <w:rsid w:val="00681395"/>
    <w:rsid w:val="006B2818"/>
    <w:rsid w:val="006D4E30"/>
    <w:rsid w:val="006E4787"/>
    <w:rsid w:val="006E4F82"/>
    <w:rsid w:val="006F0C33"/>
    <w:rsid w:val="006F64C9"/>
    <w:rsid w:val="007038EA"/>
    <w:rsid w:val="00722128"/>
    <w:rsid w:val="00723FAF"/>
    <w:rsid w:val="00731BEE"/>
    <w:rsid w:val="00745519"/>
    <w:rsid w:val="007639A2"/>
    <w:rsid w:val="00772CEE"/>
    <w:rsid w:val="007C379D"/>
    <w:rsid w:val="007C62ED"/>
    <w:rsid w:val="007E2930"/>
    <w:rsid w:val="007E39E3"/>
    <w:rsid w:val="007F02BC"/>
    <w:rsid w:val="007F3BEC"/>
    <w:rsid w:val="0080313E"/>
    <w:rsid w:val="008128AD"/>
    <w:rsid w:val="00827920"/>
    <w:rsid w:val="00841D26"/>
    <w:rsid w:val="008547D6"/>
    <w:rsid w:val="00854CEA"/>
    <w:rsid w:val="008560E2"/>
    <w:rsid w:val="00886EBF"/>
    <w:rsid w:val="00890DF2"/>
    <w:rsid w:val="008B0EC6"/>
    <w:rsid w:val="008C231A"/>
    <w:rsid w:val="008C241B"/>
    <w:rsid w:val="008C4C61"/>
    <w:rsid w:val="00905331"/>
    <w:rsid w:val="0092474E"/>
    <w:rsid w:val="00942621"/>
    <w:rsid w:val="00951A1B"/>
    <w:rsid w:val="00953AC0"/>
    <w:rsid w:val="00961E6F"/>
    <w:rsid w:val="00963B93"/>
    <w:rsid w:val="009A3BD2"/>
    <w:rsid w:val="009C78B4"/>
    <w:rsid w:val="009D1AE0"/>
    <w:rsid w:val="009E43F6"/>
    <w:rsid w:val="009F4F7B"/>
    <w:rsid w:val="00A002FF"/>
    <w:rsid w:val="00A02A91"/>
    <w:rsid w:val="00A03BBD"/>
    <w:rsid w:val="00A06C2A"/>
    <w:rsid w:val="00A15390"/>
    <w:rsid w:val="00A24416"/>
    <w:rsid w:val="00A2469B"/>
    <w:rsid w:val="00A61EFD"/>
    <w:rsid w:val="00A632D7"/>
    <w:rsid w:val="00A81CDC"/>
    <w:rsid w:val="00A85D5D"/>
    <w:rsid w:val="00A968E7"/>
    <w:rsid w:val="00AA4570"/>
    <w:rsid w:val="00AA630A"/>
    <w:rsid w:val="00AC7458"/>
    <w:rsid w:val="00AE37E4"/>
    <w:rsid w:val="00AE3D1A"/>
    <w:rsid w:val="00AE5C49"/>
    <w:rsid w:val="00B03909"/>
    <w:rsid w:val="00B039CD"/>
    <w:rsid w:val="00B2324C"/>
    <w:rsid w:val="00B26C8C"/>
    <w:rsid w:val="00B40ECD"/>
    <w:rsid w:val="00B46ED8"/>
    <w:rsid w:val="00B7232C"/>
    <w:rsid w:val="00B76853"/>
    <w:rsid w:val="00B80484"/>
    <w:rsid w:val="00BA23F0"/>
    <w:rsid w:val="00BA56DF"/>
    <w:rsid w:val="00BB7403"/>
    <w:rsid w:val="00BD03A2"/>
    <w:rsid w:val="00BF6875"/>
    <w:rsid w:val="00C00798"/>
    <w:rsid w:val="00C24009"/>
    <w:rsid w:val="00C31BF2"/>
    <w:rsid w:val="00C44799"/>
    <w:rsid w:val="00C54636"/>
    <w:rsid w:val="00C5688B"/>
    <w:rsid w:val="00C6637F"/>
    <w:rsid w:val="00C66E6D"/>
    <w:rsid w:val="00C67C6E"/>
    <w:rsid w:val="00C7234D"/>
    <w:rsid w:val="00CA2BFA"/>
    <w:rsid w:val="00CA53B2"/>
    <w:rsid w:val="00CC161D"/>
    <w:rsid w:val="00CC2ED8"/>
    <w:rsid w:val="00CC3B8C"/>
    <w:rsid w:val="00CD5969"/>
    <w:rsid w:val="00CE5441"/>
    <w:rsid w:val="00CF3CA6"/>
    <w:rsid w:val="00CF6A18"/>
    <w:rsid w:val="00D02F99"/>
    <w:rsid w:val="00D06075"/>
    <w:rsid w:val="00D13271"/>
    <w:rsid w:val="00D14471"/>
    <w:rsid w:val="00D279DC"/>
    <w:rsid w:val="00D34290"/>
    <w:rsid w:val="00D35044"/>
    <w:rsid w:val="00D417A1"/>
    <w:rsid w:val="00D46F58"/>
    <w:rsid w:val="00D471A2"/>
    <w:rsid w:val="00D504B7"/>
    <w:rsid w:val="00D5400F"/>
    <w:rsid w:val="00D61285"/>
    <w:rsid w:val="00D64935"/>
    <w:rsid w:val="00D6651E"/>
    <w:rsid w:val="00D715F7"/>
    <w:rsid w:val="00D82226"/>
    <w:rsid w:val="00D85B10"/>
    <w:rsid w:val="00D90C72"/>
    <w:rsid w:val="00D9567A"/>
    <w:rsid w:val="00D97FB0"/>
    <w:rsid w:val="00DA2F97"/>
    <w:rsid w:val="00DB39D0"/>
    <w:rsid w:val="00DC2BF9"/>
    <w:rsid w:val="00DD529D"/>
    <w:rsid w:val="00DD7B5F"/>
    <w:rsid w:val="00DE7849"/>
    <w:rsid w:val="00E05E8B"/>
    <w:rsid w:val="00E225F7"/>
    <w:rsid w:val="00E31DC8"/>
    <w:rsid w:val="00E366AB"/>
    <w:rsid w:val="00E4213E"/>
    <w:rsid w:val="00E61B22"/>
    <w:rsid w:val="00E627D8"/>
    <w:rsid w:val="00E62888"/>
    <w:rsid w:val="00E71984"/>
    <w:rsid w:val="00E76E34"/>
    <w:rsid w:val="00E95AFB"/>
    <w:rsid w:val="00EA19F5"/>
    <w:rsid w:val="00ED7F81"/>
    <w:rsid w:val="00F07114"/>
    <w:rsid w:val="00F10608"/>
    <w:rsid w:val="00F473B7"/>
    <w:rsid w:val="00F50524"/>
    <w:rsid w:val="00F56396"/>
    <w:rsid w:val="00FA1ACF"/>
    <w:rsid w:val="00FA3F63"/>
    <w:rsid w:val="00FA6D6E"/>
    <w:rsid w:val="00FB242D"/>
    <w:rsid w:val="00FB6208"/>
    <w:rsid w:val="00FB77A1"/>
    <w:rsid w:val="00FC24B5"/>
    <w:rsid w:val="00FE27E8"/>
    <w:rsid w:val="16161183"/>
    <w:rsid w:val="2CEF21C5"/>
    <w:rsid w:val="3A110E39"/>
    <w:rsid w:val="5B80557C"/>
    <w:rsid w:val="633D7A44"/>
    <w:rsid w:val="7496152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1"/>
    <w:qFormat/>
    <w:uiPriority w:val="99"/>
    <w:rPr>
      <w:rFonts w:ascii="宋体" w:hAnsi="Courier New" w:eastAsia="宋体" w:cs="Times New Roman"/>
      <w:szCs w:val="20"/>
    </w:rPr>
  </w:style>
  <w:style w:type="paragraph" w:styleId="3">
    <w:name w:val="Balloon Text"/>
    <w:basedOn w:val="1"/>
    <w:link w:val="14"/>
    <w:semiHidden/>
    <w:unhideWhenUsed/>
    <w:qFormat/>
    <w:uiPriority w:val="99"/>
    <w:rPr>
      <w:sz w:val="18"/>
      <w:szCs w:val="18"/>
    </w:rPr>
  </w:style>
  <w:style w:type="paragraph" w:styleId="4">
    <w:name w:val="footer"/>
    <w:basedOn w:val="1"/>
    <w:link w:val="13"/>
    <w:unhideWhenUsed/>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styleId="10">
    <w:name w:val="Hyperlink"/>
    <w:basedOn w:val="8"/>
    <w:unhideWhenUsed/>
    <w:qFormat/>
    <w:uiPriority w:val="99"/>
    <w:rPr>
      <w:color w:val="0563C1" w:themeColor="hyperlink"/>
      <w:u w:val="single"/>
      <w14:textFill>
        <w14:solidFill>
          <w14:schemeClr w14:val="hlink"/>
        </w14:solidFill>
      </w14:textFill>
    </w:rPr>
  </w:style>
  <w:style w:type="character" w:customStyle="1" w:styleId="11">
    <w:name w:val="纯文本 字符"/>
    <w:basedOn w:val="8"/>
    <w:link w:val="2"/>
    <w:uiPriority w:val="99"/>
    <w:rPr>
      <w:rFonts w:ascii="宋体" w:hAnsi="Courier New" w:eastAsia="宋体" w:cs="Times New Roman"/>
      <w:szCs w:val="20"/>
    </w:rPr>
  </w:style>
  <w:style w:type="character" w:customStyle="1" w:styleId="12">
    <w:name w:val="页眉 字符"/>
    <w:basedOn w:val="8"/>
    <w:link w:val="5"/>
    <w:qFormat/>
    <w:uiPriority w:val="99"/>
    <w:rPr>
      <w:sz w:val="18"/>
      <w:szCs w:val="18"/>
    </w:rPr>
  </w:style>
  <w:style w:type="character" w:customStyle="1" w:styleId="13">
    <w:name w:val="页脚 字符"/>
    <w:basedOn w:val="8"/>
    <w:link w:val="4"/>
    <w:qFormat/>
    <w:uiPriority w:val="99"/>
    <w:rPr>
      <w:sz w:val="18"/>
      <w:szCs w:val="18"/>
    </w:rPr>
  </w:style>
  <w:style w:type="character" w:customStyle="1" w:styleId="14">
    <w:name w:val="批注框文本 字符"/>
    <w:basedOn w:val="8"/>
    <w:link w:val="3"/>
    <w:semiHidden/>
    <w:qFormat/>
    <w:uiPriority w:val="99"/>
    <w:rPr>
      <w:sz w:val="18"/>
      <w:szCs w:val="18"/>
    </w:rPr>
  </w:style>
  <w:style w:type="character" w:customStyle="1" w:styleId="15">
    <w:name w:val="未处理的提及1"/>
    <w:basedOn w:val="8"/>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15</Pages>
  <Words>1463</Words>
  <Characters>8340</Characters>
  <Lines>69</Lines>
  <Paragraphs>19</Paragraphs>
  <TotalTime>3</TotalTime>
  <ScaleCrop>false</ScaleCrop>
  <LinksUpToDate>false</LinksUpToDate>
  <CharactersWithSpaces>9784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2023-10-19T13:35:00Z</dcterms:created>
  <dc:creator>Windows User</dc:creator>
  <cp:lastModifiedBy>王小荷</cp:lastModifiedBy>
  <cp:lastPrinted>2020-12-24T07:17:00Z</cp:lastPrinted>
  <dcterms:modified xsi:type="dcterms:W3CDTF">2023-10-20T00:46:45Z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8C845111E78243F1A994D8CAB9AEFA5B_13</vt:lpwstr>
  </property>
</Properties>
</file>