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C14B5" w14:textId="77777777" w:rsidR="002E186C" w:rsidRDefault="00EC79F6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体育文献检索与选读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6F735F75" w14:textId="77777777" w:rsidR="002E186C" w:rsidRDefault="00EC79F6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2E186C" w14:paraId="7CBE5CD6" w14:textId="77777777">
        <w:trPr>
          <w:jc w:val="center"/>
        </w:trPr>
        <w:tc>
          <w:tcPr>
            <w:tcW w:w="1135" w:type="dxa"/>
            <w:vAlign w:val="center"/>
          </w:tcPr>
          <w:p w14:paraId="38220770" w14:textId="77777777" w:rsidR="002E186C" w:rsidRDefault="00EC79F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C8417F3" w14:textId="77777777" w:rsidR="002E186C" w:rsidRDefault="00EC79F6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Sports Literature Retrieval and Selected Readings</w:t>
            </w:r>
          </w:p>
        </w:tc>
        <w:tc>
          <w:tcPr>
            <w:tcW w:w="1134" w:type="dxa"/>
            <w:vAlign w:val="center"/>
          </w:tcPr>
          <w:p w14:paraId="42978AF6" w14:textId="77777777" w:rsidR="002E186C" w:rsidRDefault="00EC79F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ABAD65C" w14:textId="77777777" w:rsidR="002E186C" w:rsidRDefault="00EC79F6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PEED10</w:t>
            </w:r>
            <w:r>
              <w:rPr>
                <w:rFonts w:ascii="Times New Roman" w:eastAsia="宋体" w:hAnsi="Times New Roman" w:cs="Times New Roman" w:hint="eastAsia"/>
              </w:rPr>
              <w:t>38</w:t>
            </w:r>
          </w:p>
        </w:tc>
      </w:tr>
      <w:tr w:rsidR="002E186C" w14:paraId="1B4E18C2" w14:textId="77777777">
        <w:trPr>
          <w:jc w:val="center"/>
        </w:trPr>
        <w:tc>
          <w:tcPr>
            <w:tcW w:w="1135" w:type="dxa"/>
            <w:vAlign w:val="center"/>
          </w:tcPr>
          <w:p w14:paraId="2DFC80A5" w14:textId="77777777" w:rsidR="002E186C" w:rsidRDefault="00EC79F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ADFFA01" w14:textId="1CE917DB" w:rsidR="002E186C" w:rsidRDefault="00EC79F6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0D86DDD2" w14:textId="77777777" w:rsidR="002E186C" w:rsidRDefault="00EC79F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9F87285" w14:textId="77777777" w:rsidR="002E186C" w:rsidRDefault="00EC79F6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体育</w:t>
            </w:r>
            <w:r>
              <w:rPr>
                <w:rFonts w:ascii="Times New Roman" w:eastAsia="宋体" w:hAnsi="Times New Roman" w:cs="Times New Roman" w:hint="eastAsia"/>
              </w:rPr>
              <w:t>教育</w:t>
            </w:r>
            <w:r>
              <w:rPr>
                <w:rFonts w:ascii="Times New Roman" w:eastAsia="宋体" w:hAnsi="Times New Roman" w:cs="Times New Roman"/>
              </w:rPr>
              <w:t>专业本科学生</w:t>
            </w:r>
          </w:p>
        </w:tc>
      </w:tr>
      <w:tr w:rsidR="002E186C" w14:paraId="715B2AC0" w14:textId="77777777">
        <w:trPr>
          <w:jc w:val="center"/>
        </w:trPr>
        <w:tc>
          <w:tcPr>
            <w:tcW w:w="1135" w:type="dxa"/>
            <w:vAlign w:val="center"/>
          </w:tcPr>
          <w:p w14:paraId="1E18860C" w14:textId="77777777" w:rsidR="002E186C" w:rsidRDefault="00EC79F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2DDB3D59" w14:textId="77777777" w:rsidR="002E186C" w:rsidRDefault="00EC79F6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1134" w:type="dxa"/>
            <w:vAlign w:val="center"/>
          </w:tcPr>
          <w:p w14:paraId="4ECD41A5" w14:textId="77777777" w:rsidR="002E186C" w:rsidRDefault="00EC79F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335C2744" w14:textId="77777777" w:rsidR="002E186C" w:rsidRDefault="00EC79F6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2E186C" w14:paraId="46AB9891" w14:textId="77777777">
        <w:trPr>
          <w:jc w:val="center"/>
        </w:trPr>
        <w:tc>
          <w:tcPr>
            <w:tcW w:w="1135" w:type="dxa"/>
            <w:vAlign w:val="center"/>
          </w:tcPr>
          <w:p w14:paraId="5183F9CA" w14:textId="77777777" w:rsidR="002E186C" w:rsidRDefault="00EC79F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F12A5E8" w14:textId="77777777" w:rsidR="002E186C" w:rsidRDefault="00EC79F6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王妍</w:t>
            </w:r>
          </w:p>
        </w:tc>
        <w:tc>
          <w:tcPr>
            <w:tcW w:w="1134" w:type="dxa"/>
            <w:vAlign w:val="center"/>
          </w:tcPr>
          <w:p w14:paraId="197381DC" w14:textId="77777777" w:rsidR="002E186C" w:rsidRDefault="00EC79F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F49A0D2" w14:textId="52537E0F" w:rsidR="002E186C" w:rsidRDefault="00EC79F6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2023</w:t>
            </w:r>
            <w:r>
              <w:rPr>
                <w:rFonts w:ascii="Times New Roman" w:eastAsia="宋体" w:hAnsi="Times New Roman" w:cs="Times New Roman"/>
              </w:rPr>
              <w:t>年</w:t>
            </w:r>
            <w:r>
              <w:rPr>
                <w:rFonts w:ascii="Times New Roman" w:eastAsia="宋体" w:hAnsi="Times New Roman" w:cs="Times New Roman"/>
              </w:rPr>
              <w:t>8</w:t>
            </w:r>
            <w:r>
              <w:rPr>
                <w:rFonts w:ascii="Times New Roman" w:eastAsia="宋体" w:hAnsi="Times New Roman" w:cs="Times New Roman"/>
              </w:rPr>
              <w:t>月</w:t>
            </w:r>
            <w:r>
              <w:rPr>
                <w:rFonts w:ascii="Times New Roman" w:eastAsia="宋体" w:hAnsi="Times New Roman" w:cs="Times New Roman"/>
              </w:rPr>
              <w:t>5</w:t>
            </w:r>
            <w:r>
              <w:rPr>
                <w:rFonts w:ascii="Times New Roman" w:eastAsia="宋体" w:hAnsi="Times New Roman" w:cs="Times New Roman"/>
              </w:rPr>
              <w:t>日</w:t>
            </w:r>
          </w:p>
        </w:tc>
      </w:tr>
      <w:tr w:rsidR="002E186C" w14:paraId="61CFF643" w14:textId="77777777">
        <w:trPr>
          <w:jc w:val="center"/>
        </w:trPr>
        <w:tc>
          <w:tcPr>
            <w:tcW w:w="1135" w:type="dxa"/>
            <w:vAlign w:val="center"/>
          </w:tcPr>
          <w:p w14:paraId="4008CB51" w14:textId="77777777" w:rsidR="002E186C" w:rsidRDefault="00EC79F6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C6CB7B2" w14:textId="77777777" w:rsidR="002E186C" w:rsidRDefault="00EC79F6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谭华，《体育文献检索》，高等教育出版社，</w:t>
            </w:r>
            <w:r>
              <w:rPr>
                <w:rFonts w:ascii="Times New Roman" w:eastAsia="宋体" w:hAnsi="Times New Roman" w:cs="Times New Roman" w:hint="eastAsia"/>
              </w:rPr>
              <w:t>2005</w:t>
            </w:r>
            <w:r>
              <w:rPr>
                <w:rFonts w:ascii="Times New Roman" w:eastAsia="宋体" w:hAnsi="Times New Roman" w:cs="Times New Roman" w:hint="eastAsia"/>
              </w:rPr>
              <w:t>年</w:t>
            </w:r>
          </w:p>
        </w:tc>
      </w:tr>
    </w:tbl>
    <w:p w14:paraId="022756F0" w14:textId="77777777" w:rsidR="002E186C" w:rsidRDefault="00EC79F6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A3EEC8F" w14:textId="77777777" w:rsidR="002E186C" w:rsidRDefault="00EC79F6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1B060CB6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本课程通过介绍文献检索的基本概念和基本原理、基于传统图书馆的检索工具和检索方法、互联网体育资源搜索的常用工具和体育学专业的常用电子数据库、体育文献的整理与利用等内容，以及开展“选读与分析”实践训练等环节，增加体育专业学生文献检索和识别的知识和能力，以及计算机应用的基础知识，以提高其文化素质，完善其知识结构和拓宽其思维视野。</w:t>
      </w:r>
    </w:p>
    <w:p w14:paraId="522255AB" w14:textId="77777777" w:rsidR="002E186C" w:rsidRDefault="002E186C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</w:p>
    <w:p w14:paraId="0A3D59C4" w14:textId="77777777" w:rsidR="002E186C" w:rsidRDefault="00EC79F6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6EA9631B" w14:textId="77777777" w:rsidR="002E186C" w:rsidRDefault="00EC79F6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734BF7C5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以爱国主义为教育宗旨，通过体育文献检索与选读的教授，培养学生健全的文化观。</w:t>
      </w:r>
    </w:p>
    <w:p w14:paraId="446D2F3C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</w:t>
      </w:r>
      <w:r>
        <w:rPr>
          <w:rFonts w:ascii="Times" w:eastAsia="宋体" w:hAnsi="Times" w:cs="Times New Roman" w:hint="eastAsia"/>
          <w:sz w:val="24"/>
          <w:szCs w:val="24"/>
        </w:rPr>
        <w:t>义为教学理念，树立学生科学的体育观。</w:t>
      </w:r>
    </w:p>
    <w:p w14:paraId="2BB9F594" w14:textId="77777777" w:rsidR="002E186C" w:rsidRDefault="00EC79F6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：扎实基础，提升人文素养、应用能力和思辨能力。</w:t>
      </w:r>
    </w:p>
    <w:p w14:paraId="180EEE02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全面介绍体育文献检索的基础知识和检索原理，使学生更好地理解和认识体育文献的价值和探寻方法。</w:t>
      </w:r>
    </w:p>
    <w:p w14:paraId="0FCD81E5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具体介绍体育文献检索的方法、纸质检索书目、电子数据库检索方法等，提升学生的应用能力和思辨能力。</w:t>
      </w:r>
    </w:p>
    <w:p w14:paraId="59FCE663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实践训练“选读与分析”能力，以小组课题形式，开展小组讨论、思维导图分析，增强学生的认知能力和解决问题的能力。</w:t>
      </w:r>
    </w:p>
    <w:p w14:paraId="561F46A5" w14:textId="77777777" w:rsidR="002E186C" w:rsidRDefault="00EC79F6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08E60A40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关注社会，鼓励学生运用体育文献检索的知识和方法分析体育</w:t>
      </w:r>
      <w:r>
        <w:rPr>
          <w:rFonts w:ascii="Times" w:eastAsia="宋体" w:hAnsi="Times" w:cs="Times New Roman" w:hint="eastAsia"/>
          <w:sz w:val="24"/>
          <w:szCs w:val="24"/>
        </w:rPr>
        <w:t>现象、体育社会问题，开展科学研究。</w:t>
      </w:r>
    </w:p>
    <w:p w14:paraId="7C23F8B6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服务社会，学以致用，运用相关知识协助体育机构、学术机构、学校等开展文本梳理和研究，为社会献言建策。</w:t>
      </w:r>
    </w:p>
    <w:p w14:paraId="0B09588E" w14:textId="77777777" w:rsidR="002E186C" w:rsidRDefault="002E186C">
      <w:pPr>
        <w:pStyle w:val="a3"/>
        <w:spacing w:beforeLines="50" w:before="156" w:afterLines="50" w:after="156"/>
        <w:ind w:firstLineChars="200" w:firstLine="420"/>
        <w:rPr>
          <w:szCs w:val="21"/>
        </w:rPr>
      </w:pPr>
    </w:p>
    <w:p w14:paraId="0096EB93" w14:textId="77777777" w:rsidR="002E186C" w:rsidRDefault="00EC79F6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38D80B6B" w14:textId="77777777" w:rsidR="002E186C" w:rsidRDefault="00EC79F6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2E186C" w14:paraId="375538DD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533AD75F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1365321A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2C3FDA13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289DE172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4BDEA463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对应毕业要求</w:t>
            </w:r>
          </w:p>
        </w:tc>
      </w:tr>
      <w:tr w:rsidR="002E186C" w14:paraId="66FB4497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5B735A63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735F7B94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3114C105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043DB828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4ECE9A1E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二级指标</w:t>
            </w:r>
          </w:p>
        </w:tc>
      </w:tr>
      <w:tr w:rsidR="002E186C" w14:paraId="6AA25809" w14:textId="77777777">
        <w:trPr>
          <w:jc w:val="center"/>
        </w:trPr>
        <w:tc>
          <w:tcPr>
            <w:tcW w:w="1193" w:type="dxa"/>
            <w:vMerge w:val="restart"/>
            <w:vAlign w:val="center"/>
          </w:tcPr>
          <w:p w14:paraId="508350F0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866" w:type="dxa"/>
            <w:vAlign w:val="center"/>
          </w:tcPr>
          <w:p w14:paraId="58C4D93C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12CEA8AB" w14:textId="77777777" w:rsidR="002E186C" w:rsidRDefault="00EC79F6">
            <w:pPr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体育文献基础知识，阐明“文献价值”、“体育文献在体育科学研究中的重要地位”等知识点，学生能够理解文献研究与科学创新的关系，以及树立体育文献研究是一门独立的科学研究科目的观念，从而提升学生对体育文献检索与选读的兴趣。</w:t>
            </w:r>
          </w:p>
        </w:tc>
        <w:tc>
          <w:tcPr>
            <w:tcW w:w="1225" w:type="dxa"/>
            <w:vAlign w:val="center"/>
          </w:tcPr>
          <w:p w14:paraId="1D2961BE" w14:textId="77777777" w:rsidR="002E186C" w:rsidRDefault="00EC79F6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579783A6" w14:textId="77777777" w:rsidR="002E186C" w:rsidRDefault="00EC79F6">
            <w:pPr>
              <w:pStyle w:val="a3"/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7-1</w:t>
            </w:r>
            <w:r>
              <w:rPr>
                <w:rFonts w:hAnsi="宋体" w:cs="宋体" w:hint="eastAsia"/>
                <w:bCs/>
                <w:szCs w:val="21"/>
              </w:rPr>
              <w:t>牢固树立终身学习观，不断探索学校体育的教学规律，时刻掌握国内外学校教育的发展动态和改革趋势。</w:t>
            </w:r>
          </w:p>
        </w:tc>
      </w:tr>
      <w:tr w:rsidR="002E186C" w14:paraId="300E3CBD" w14:textId="77777777">
        <w:trPr>
          <w:trHeight w:val="978"/>
          <w:jc w:val="center"/>
        </w:trPr>
        <w:tc>
          <w:tcPr>
            <w:tcW w:w="1193" w:type="dxa"/>
            <w:vMerge/>
            <w:vAlign w:val="center"/>
          </w:tcPr>
          <w:p w14:paraId="71183E36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4A17A1DE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Align w:val="center"/>
          </w:tcPr>
          <w:p w14:paraId="07A98C0E" w14:textId="77777777" w:rsidR="002E186C" w:rsidRDefault="00EC79F6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体育文献检索</w:t>
            </w:r>
            <w:r>
              <w:rPr>
                <w:rFonts w:hAnsi="宋体" w:cs="宋体" w:hint="eastAsia"/>
              </w:rPr>
              <w:t>课程属性的阐释，学生能够把握体育与其他学科的差异，对体育</w:t>
            </w:r>
            <w:r>
              <w:rPr>
                <w:rFonts w:hAnsi="宋体" w:cs="宋体" w:hint="eastAsia"/>
              </w:rPr>
              <w:t>文献</w:t>
            </w:r>
            <w:r>
              <w:rPr>
                <w:rFonts w:hAnsi="宋体" w:cs="宋体" w:hint="eastAsia"/>
              </w:rPr>
              <w:t>学的性质有清晰的认知。</w:t>
            </w:r>
          </w:p>
          <w:p w14:paraId="0E6EB6BA" w14:textId="77777777" w:rsidR="002E186C" w:rsidRDefault="00EC79F6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体育检索</w:t>
            </w:r>
            <w:r>
              <w:rPr>
                <w:rFonts w:hAnsi="宋体" w:cs="宋体" w:hint="eastAsia"/>
              </w:rPr>
              <w:t>的研究方法、研究思维和研究素养的介绍，学生逐步学会用辩证唯物主义、历史唯物主义</w:t>
            </w:r>
            <w:proofErr w:type="gramStart"/>
            <w:r>
              <w:rPr>
                <w:rFonts w:hAnsi="宋体" w:cs="宋体" w:hint="eastAsia"/>
              </w:rPr>
              <w:t>观思考</w:t>
            </w:r>
            <w:proofErr w:type="gramEnd"/>
            <w:r>
              <w:rPr>
                <w:rFonts w:hAnsi="宋体" w:cs="宋体" w:hint="eastAsia"/>
              </w:rPr>
              <w:t>问题、分析问题，客观全面地看待问</w:t>
            </w:r>
            <w:r>
              <w:rPr>
                <w:rFonts w:hAnsi="宋体" w:cs="宋体" w:hint="eastAsia"/>
                <w:kern w:val="0"/>
              </w:rPr>
              <w:t>题。</w:t>
            </w:r>
          </w:p>
        </w:tc>
        <w:tc>
          <w:tcPr>
            <w:tcW w:w="1225" w:type="dxa"/>
            <w:vAlign w:val="center"/>
          </w:tcPr>
          <w:p w14:paraId="4864B58B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 w:hint="eastAsia"/>
                <w:szCs w:val="21"/>
              </w:rPr>
              <w:t>教学能力</w:t>
            </w:r>
          </w:p>
        </w:tc>
        <w:tc>
          <w:tcPr>
            <w:tcW w:w="3349" w:type="dxa"/>
            <w:vAlign w:val="center"/>
          </w:tcPr>
          <w:p w14:paraId="5A956345" w14:textId="77777777" w:rsidR="002E186C" w:rsidRDefault="00EC79F6">
            <w:pPr>
              <w:spacing w:line="400" w:lineRule="exac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4-4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熟练掌握和运用现代化信息技术手段和多媒体教学方法，具有较强的教学能力和研究能力。</w:t>
            </w:r>
          </w:p>
        </w:tc>
      </w:tr>
      <w:tr w:rsidR="002E186C" w14:paraId="21B218D8" w14:textId="77777777">
        <w:trPr>
          <w:trHeight w:val="1291"/>
          <w:jc w:val="center"/>
        </w:trPr>
        <w:tc>
          <w:tcPr>
            <w:tcW w:w="1193" w:type="dxa"/>
            <w:vMerge w:val="restart"/>
            <w:vAlign w:val="center"/>
          </w:tcPr>
          <w:p w14:paraId="2D3CDD01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866" w:type="dxa"/>
            <w:vAlign w:val="center"/>
          </w:tcPr>
          <w:p w14:paraId="12F727A3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Align w:val="center"/>
          </w:tcPr>
          <w:p w14:paraId="2EB85B80" w14:textId="77777777" w:rsidR="002E186C" w:rsidRDefault="00EC79F6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全面介绍体育文献检索的基础知识和检索原理，使学生更好地理解和认识体育文献的价值和探寻方法。</w:t>
            </w:r>
          </w:p>
        </w:tc>
        <w:tc>
          <w:tcPr>
            <w:tcW w:w="1225" w:type="dxa"/>
            <w:vAlign w:val="center"/>
          </w:tcPr>
          <w:p w14:paraId="719B1BAF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 w:hint="eastAsia"/>
                <w:szCs w:val="21"/>
              </w:rPr>
              <w:t>教学能力</w:t>
            </w:r>
          </w:p>
        </w:tc>
        <w:tc>
          <w:tcPr>
            <w:tcW w:w="3349" w:type="dxa"/>
            <w:vAlign w:val="center"/>
          </w:tcPr>
          <w:p w14:paraId="6681EEC6" w14:textId="77777777" w:rsidR="002E186C" w:rsidRDefault="00EC79F6">
            <w:pPr>
              <w:spacing w:line="400" w:lineRule="exac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4-4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熟练掌握和运用现代化信息技术手段和多媒体教学方法，具有较强的教学能力和研究能力。</w:t>
            </w:r>
          </w:p>
        </w:tc>
      </w:tr>
      <w:tr w:rsidR="002E186C" w14:paraId="6790EA69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486FD40F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05272921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 w14:paraId="4A619D1F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 xml:space="preserve">  </w:t>
            </w:r>
            <w:r>
              <w:rPr>
                <w:rFonts w:hAnsi="宋体" w:cs="宋体" w:hint="eastAsia"/>
              </w:rPr>
              <w:t xml:space="preserve">  </w:t>
            </w:r>
            <w:r>
              <w:rPr>
                <w:rFonts w:hAnsi="宋体" w:cs="宋体" w:hint="eastAsia"/>
              </w:rPr>
              <w:t>具体介绍体育文献检索的方法、纸质检索书目、电子数据库检索方法等，提升学生的应用能力和思辨能力。</w:t>
            </w:r>
          </w:p>
        </w:tc>
        <w:tc>
          <w:tcPr>
            <w:tcW w:w="1225" w:type="dxa"/>
            <w:vAlign w:val="center"/>
          </w:tcPr>
          <w:p w14:paraId="1DD588B4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 w:hint="eastAsia"/>
                <w:szCs w:val="21"/>
              </w:rPr>
              <w:t>教学能力</w:t>
            </w:r>
          </w:p>
        </w:tc>
        <w:tc>
          <w:tcPr>
            <w:tcW w:w="3349" w:type="dxa"/>
            <w:vAlign w:val="center"/>
          </w:tcPr>
          <w:p w14:paraId="23EA1E16" w14:textId="77777777" w:rsidR="002E186C" w:rsidRDefault="00EC79F6">
            <w:pPr>
              <w:spacing w:line="400" w:lineRule="exact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4-4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熟练掌握和运用现代化信息技术手段和多媒体教学方法，具有较强的教学能力和研究能力。</w:t>
            </w:r>
          </w:p>
        </w:tc>
      </w:tr>
      <w:tr w:rsidR="002E186C" w14:paraId="161C7B29" w14:textId="77777777">
        <w:trPr>
          <w:trHeight w:val="438"/>
          <w:jc w:val="center"/>
        </w:trPr>
        <w:tc>
          <w:tcPr>
            <w:tcW w:w="1193" w:type="dxa"/>
            <w:vMerge/>
            <w:vAlign w:val="center"/>
          </w:tcPr>
          <w:p w14:paraId="3D7DB5BB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1AB19CE1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2ADC2454" w14:textId="77777777" w:rsidR="002E186C" w:rsidRDefault="002E186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A6A7405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40F1C4EC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7-2 </w:t>
            </w:r>
            <w:r>
              <w:rPr>
                <w:rFonts w:hAnsi="宋体" w:cs="宋体" w:hint="eastAsia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  <w:tr w:rsidR="002E186C" w14:paraId="743C19BA" w14:textId="77777777">
        <w:trPr>
          <w:trHeight w:val="901"/>
          <w:jc w:val="center"/>
        </w:trPr>
        <w:tc>
          <w:tcPr>
            <w:tcW w:w="1193" w:type="dxa"/>
            <w:vMerge/>
            <w:vAlign w:val="center"/>
          </w:tcPr>
          <w:p w14:paraId="5DAD9D2C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6873938C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 w14:paraId="34F057A6" w14:textId="77777777" w:rsidR="002E186C" w:rsidRDefault="00EC79F6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实践训练“选读与分析”能力，以小组课题形式，开展小组讨论、思维导图分析，增强学生的认知能力和解决问题的能力。</w:t>
            </w:r>
          </w:p>
        </w:tc>
        <w:tc>
          <w:tcPr>
            <w:tcW w:w="1225" w:type="dxa"/>
            <w:vAlign w:val="center"/>
          </w:tcPr>
          <w:p w14:paraId="035F4377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 w:hint="eastAsia"/>
                <w:szCs w:val="21"/>
              </w:rPr>
              <w:t>教学能力</w:t>
            </w:r>
          </w:p>
        </w:tc>
        <w:tc>
          <w:tcPr>
            <w:tcW w:w="3349" w:type="dxa"/>
            <w:vAlign w:val="center"/>
          </w:tcPr>
          <w:p w14:paraId="78ABDCA2" w14:textId="77777777" w:rsidR="002E186C" w:rsidRDefault="00EC79F6">
            <w:pPr>
              <w:spacing w:line="400" w:lineRule="exact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4-4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熟练掌握和运用现代化信息技术手段和多媒体教学方法，具有较强的教学能力和研究能力。</w:t>
            </w:r>
          </w:p>
        </w:tc>
      </w:tr>
      <w:tr w:rsidR="002E186C" w14:paraId="52B0CC7F" w14:textId="77777777">
        <w:trPr>
          <w:trHeight w:val="909"/>
          <w:jc w:val="center"/>
        </w:trPr>
        <w:tc>
          <w:tcPr>
            <w:tcW w:w="1193" w:type="dxa"/>
            <w:vMerge/>
            <w:vAlign w:val="center"/>
          </w:tcPr>
          <w:p w14:paraId="40B3DD8C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4F4709C4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734E9019" w14:textId="77777777" w:rsidR="002E186C" w:rsidRDefault="002E186C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27FAFE81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6302523C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7-1</w:t>
            </w:r>
            <w:r>
              <w:rPr>
                <w:rFonts w:hAnsi="宋体" w:cs="宋体" w:hint="eastAsia"/>
                <w:bCs/>
                <w:szCs w:val="21"/>
              </w:rPr>
              <w:t>牢固树立终身学习观，不断探索学校体育的教学规律，时刻掌握国内外学校教育的发展动态和改革趋势。</w:t>
            </w:r>
          </w:p>
          <w:p w14:paraId="6B19AA8D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7-2 </w:t>
            </w:r>
            <w:r>
              <w:rPr>
                <w:rFonts w:hAnsi="宋体" w:cs="宋体" w:hint="eastAsia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  <w:tr w:rsidR="002E186C" w14:paraId="251B6189" w14:textId="77777777">
        <w:trPr>
          <w:trHeight w:val="1065"/>
          <w:jc w:val="center"/>
        </w:trPr>
        <w:tc>
          <w:tcPr>
            <w:tcW w:w="1193" w:type="dxa"/>
            <w:vMerge w:val="restart"/>
            <w:vAlign w:val="center"/>
          </w:tcPr>
          <w:p w14:paraId="63A205EB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866" w:type="dxa"/>
            <w:vAlign w:val="center"/>
          </w:tcPr>
          <w:p w14:paraId="59C9E3C8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729" w:type="dxa"/>
            <w:vAlign w:val="center"/>
          </w:tcPr>
          <w:p w14:paraId="31346093" w14:textId="77777777" w:rsidR="002E186C" w:rsidRDefault="00EC79F6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关注社会，鼓励学生运用体育文献检索的知识和方法分析体育现象、体育社会问题，开展科学研究。</w:t>
            </w:r>
          </w:p>
        </w:tc>
        <w:tc>
          <w:tcPr>
            <w:tcW w:w="1225" w:type="dxa"/>
            <w:vAlign w:val="center"/>
          </w:tcPr>
          <w:p w14:paraId="4169B6FA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 w:hint="eastAsia"/>
                <w:szCs w:val="21"/>
              </w:rPr>
              <w:t>教学能力</w:t>
            </w:r>
          </w:p>
        </w:tc>
        <w:tc>
          <w:tcPr>
            <w:tcW w:w="3349" w:type="dxa"/>
            <w:vAlign w:val="center"/>
          </w:tcPr>
          <w:p w14:paraId="0F9D6AEB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4-2</w:t>
            </w:r>
            <w:r>
              <w:rPr>
                <w:rFonts w:hAnsi="宋体" w:cs="宋体" w:hint="eastAsia"/>
                <w:bCs/>
                <w:szCs w:val="21"/>
              </w:rPr>
              <w:t>根据教学对象的身体发育、心理特点和发展规律，结合学校的实际情况，开展体育与健康的教学和评价、课外体育活动、业余训练与竞赛及相关管理工作。</w:t>
            </w:r>
          </w:p>
        </w:tc>
      </w:tr>
      <w:tr w:rsidR="002E186C" w14:paraId="7370A230" w14:textId="77777777">
        <w:trPr>
          <w:trHeight w:val="2029"/>
          <w:jc w:val="center"/>
        </w:trPr>
        <w:tc>
          <w:tcPr>
            <w:tcW w:w="1193" w:type="dxa"/>
            <w:vMerge/>
            <w:vAlign w:val="center"/>
          </w:tcPr>
          <w:p w14:paraId="26798609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1F17C2C4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 w14:paraId="6D979538" w14:textId="77777777" w:rsidR="002E186C" w:rsidRDefault="00EC79F6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服务社会，学以致用，运用相关知识协助体育机构、学术机构、学校等开展文本梳理和研究，为社会献言建策。</w:t>
            </w:r>
          </w:p>
        </w:tc>
        <w:tc>
          <w:tcPr>
            <w:tcW w:w="1225" w:type="dxa"/>
            <w:vAlign w:val="center"/>
          </w:tcPr>
          <w:p w14:paraId="6B447223" w14:textId="77777777" w:rsidR="002E186C" w:rsidRDefault="00EC79F6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  <w:r>
              <w:rPr>
                <w:rFonts w:hAnsi="宋体" w:cs="宋体" w:hint="eastAsia"/>
                <w:szCs w:val="21"/>
              </w:rPr>
              <w:t>教学能力</w:t>
            </w:r>
          </w:p>
        </w:tc>
        <w:tc>
          <w:tcPr>
            <w:tcW w:w="3349" w:type="dxa"/>
            <w:vAlign w:val="center"/>
          </w:tcPr>
          <w:p w14:paraId="3BDB9F07" w14:textId="77777777" w:rsidR="002E186C" w:rsidRDefault="00EC79F6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bCs/>
              </w:rPr>
              <w:t>4-</w:t>
            </w:r>
            <w:r>
              <w:rPr>
                <w:rFonts w:hAnsi="宋体" w:cs="宋体" w:hint="eastAsia"/>
                <w:bCs/>
                <w:szCs w:val="21"/>
              </w:rPr>
              <w:t>4</w:t>
            </w:r>
            <w:r>
              <w:rPr>
                <w:rFonts w:hAnsi="宋体" w:cs="宋体" w:hint="eastAsia"/>
                <w:bCs/>
                <w:szCs w:val="21"/>
              </w:rPr>
              <w:t>熟练掌握和运用现代化信息技术手段和多媒体教学方法，具有较强的教学能力和研究能力。</w:t>
            </w:r>
          </w:p>
        </w:tc>
      </w:tr>
      <w:tr w:rsidR="002E186C" w14:paraId="645EFDA3" w14:textId="77777777">
        <w:trPr>
          <w:trHeight w:val="317"/>
          <w:jc w:val="center"/>
        </w:trPr>
        <w:tc>
          <w:tcPr>
            <w:tcW w:w="1193" w:type="dxa"/>
            <w:vMerge/>
            <w:vAlign w:val="center"/>
          </w:tcPr>
          <w:p w14:paraId="430AF2B0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160D2F78" w14:textId="77777777" w:rsidR="002E186C" w:rsidRDefault="002E186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12E2C6CB" w14:textId="77777777" w:rsidR="002E186C" w:rsidRDefault="002E186C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20F11611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  <w:r>
              <w:rPr>
                <w:rFonts w:hAnsi="宋体" w:cs="宋体" w:hint="eastAsia"/>
              </w:rPr>
              <w:t>学会反思</w:t>
            </w:r>
          </w:p>
        </w:tc>
        <w:tc>
          <w:tcPr>
            <w:tcW w:w="3349" w:type="dxa"/>
            <w:vAlign w:val="center"/>
          </w:tcPr>
          <w:p w14:paraId="5BE8461E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7-1</w:t>
            </w:r>
            <w:r>
              <w:rPr>
                <w:rFonts w:hAnsi="宋体" w:cs="宋体" w:hint="eastAsia"/>
                <w:bCs/>
                <w:szCs w:val="21"/>
              </w:rPr>
              <w:t>牢固树立终身学习观，不断探索学校体育的教学规律，时刻掌握国内外学校教育的发展动态和</w:t>
            </w:r>
            <w:r>
              <w:rPr>
                <w:rFonts w:hAnsi="宋体" w:cs="宋体" w:hint="eastAsia"/>
                <w:bCs/>
                <w:szCs w:val="21"/>
              </w:rPr>
              <w:lastRenderedPageBreak/>
              <w:t>改革趋势。</w:t>
            </w:r>
          </w:p>
          <w:p w14:paraId="78D6D2B9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7-2 </w:t>
            </w:r>
            <w:r>
              <w:rPr>
                <w:rFonts w:hAnsi="宋体" w:cs="宋体" w:hint="eastAsia"/>
                <w:bCs/>
                <w:szCs w:val="21"/>
              </w:rPr>
              <w:t>能结合工作实际不断提高业务水平，规划未来发展蓝图，能用批判性思维审视问题，具有创新精神，具备解决现实问题的能力。</w:t>
            </w:r>
          </w:p>
        </w:tc>
      </w:tr>
    </w:tbl>
    <w:p w14:paraId="2B354EED" w14:textId="77777777" w:rsidR="002E186C" w:rsidRDefault="002E186C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3721A57A" w14:textId="77777777" w:rsidR="002E186C" w:rsidRDefault="00EC79F6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0D608D2" w14:textId="77777777" w:rsidR="002E186C" w:rsidRDefault="00EC79F6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体育文献基础知识</w:t>
      </w:r>
    </w:p>
    <w:p w14:paraId="4E1D2F6A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0B0C827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）掌握文献的概念。</w:t>
      </w:r>
    </w:p>
    <w:p w14:paraId="28FB676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）掌握文献的发展简史及其内涵。</w:t>
      </w:r>
    </w:p>
    <w:p w14:paraId="4FBB594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）了解文献检索的意义。</w:t>
      </w:r>
    </w:p>
    <w:p w14:paraId="615BBCDF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）了解知识分类、如何寻找我渴望的知识。</w:t>
      </w:r>
    </w:p>
    <w:p w14:paraId="1769A1F0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4A762F61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）文献的概念。</w:t>
      </w:r>
    </w:p>
    <w:p w14:paraId="3304891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）文献的类型的划分依据。</w:t>
      </w:r>
    </w:p>
    <w:p w14:paraId="500CCE17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164B16CF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59B6BD7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一、文献的概念</w:t>
      </w:r>
    </w:p>
    <w:p w14:paraId="529070C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二、文献的由来</w:t>
      </w:r>
    </w:p>
    <w:p w14:paraId="0A4257C3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三、文献检索的意义与作用</w:t>
      </w:r>
    </w:p>
    <w:p w14:paraId="2E2D776F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四、信息、知识、情报与文献的关系</w:t>
      </w:r>
    </w:p>
    <w:p w14:paraId="214B9B84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五、课程价值与意义</w:t>
      </w:r>
    </w:p>
    <w:p w14:paraId="6C99E7A6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6758BD32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介绍：读物有哪些，我们可以从哪些事物中汲取养分？</w:t>
      </w:r>
    </w:p>
    <w:p w14:paraId="525F0499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2404ED4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“文献”内涵与外延阐释；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文献的历史演变过程；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、文献</w:t>
      </w:r>
      <w:r>
        <w:rPr>
          <w:rFonts w:ascii="Times" w:eastAsia="宋体" w:hAnsi="Times" w:cs="Times New Roman" w:hint="eastAsia"/>
          <w:sz w:val="24"/>
          <w:szCs w:val="24"/>
        </w:rPr>
        <w:t>的特点、价值。</w:t>
      </w:r>
    </w:p>
    <w:p w14:paraId="181CEE6A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、什么是文献；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、文献检索在现代社会中的价值与意义。</w:t>
      </w:r>
    </w:p>
    <w:p w14:paraId="28F3125B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013E93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）文献检索的由来？</w:t>
      </w:r>
    </w:p>
    <w:p w14:paraId="66E72A7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）文献的分类方法？</w:t>
      </w:r>
    </w:p>
    <w:p w14:paraId="4D53F8C2" w14:textId="77777777" w:rsidR="002E186C" w:rsidRDefault="002E186C">
      <w:pPr>
        <w:spacing w:line="360" w:lineRule="exact"/>
        <w:rPr>
          <w:szCs w:val="21"/>
        </w:rPr>
      </w:pPr>
    </w:p>
    <w:p w14:paraId="297AFDCC" w14:textId="77777777" w:rsidR="002E186C" w:rsidRDefault="00EC79F6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</w:t>
      </w:r>
      <w:r>
        <w:rPr>
          <w:rFonts w:ascii="Times" w:eastAsia="黑体" w:hAnsi="Times" w:cs="Times New Roman" w:hint="eastAsia"/>
          <w:b/>
          <w:sz w:val="24"/>
          <w:szCs w:val="24"/>
        </w:rPr>
        <w:t>特点与类型</w:t>
      </w:r>
    </w:p>
    <w:p w14:paraId="6E675459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D1BC0FD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掌掌握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体育文献的概念、文献的类型的划分依据。</w:t>
      </w:r>
    </w:p>
    <w:p w14:paraId="7CC757B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举例演示，了解思维导图的设计。</w:t>
      </w:r>
    </w:p>
    <w:p w14:paraId="067BFA78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5D44871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）掌握体育文献的概念、文献的类型的划分依据。</w:t>
      </w:r>
    </w:p>
    <w:p w14:paraId="28FE56D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）思维导图的概念及其价值。</w:t>
      </w:r>
    </w:p>
    <w:p w14:paraId="40574543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F08E12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42B339EA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一、体育文献的概念、特点</w:t>
      </w:r>
    </w:p>
    <w:p w14:paraId="70C19342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二、文献的类型和划分依据</w:t>
      </w:r>
    </w:p>
    <w:p w14:paraId="4D3B2F3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三、体育文献介绍</w:t>
      </w:r>
    </w:p>
    <w:p w14:paraId="728FC5C5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鉴赏</w:t>
      </w:r>
    </w:p>
    <w:p w14:paraId="10A30085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、思维导图：体育电影《黑眼睛》</w:t>
      </w:r>
    </w:p>
    <w:p w14:paraId="58579BC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、推荐欣赏：奥斯卡体育电影</w:t>
      </w:r>
    </w:p>
    <w:p w14:paraId="3400C4C4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1C895D03" w14:textId="77777777" w:rsidR="002E186C" w:rsidRDefault="00EC79F6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讲授法</w:t>
      </w:r>
      <w:r>
        <w:rPr>
          <w:rFonts w:ascii="宋体" w:eastAsia="宋体" w:hAnsi="宋体" w:cs="宋体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体育文献的特点。</w:t>
      </w:r>
    </w:p>
    <w:p w14:paraId="5CC1EC58" w14:textId="77777777" w:rsidR="002E186C" w:rsidRDefault="00EC79F6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研讨法：体育文献的类别。</w:t>
      </w:r>
    </w:p>
    <w:p w14:paraId="1694C4E9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6452E96C" w14:textId="77777777" w:rsidR="002E186C" w:rsidRDefault="00EC79F6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文献检索的概念？</w:t>
      </w:r>
    </w:p>
    <w:p w14:paraId="5BD1B8B6" w14:textId="77777777" w:rsidR="002E186C" w:rsidRDefault="00EC79F6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按照加工程度，如何对文献进行分类？</w:t>
      </w:r>
    </w:p>
    <w:p w14:paraId="17A80E36" w14:textId="77777777" w:rsidR="002E186C" w:rsidRDefault="002E186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2535FD45" w14:textId="77777777" w:rsidR="002E186C" w:rsidRDefault="00EC79F6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体育文献检索的方法与步骤</w:t>
      </w:r>
    </w:p>
    <w:p w14:paraId="2341F6C4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34A4879C" w14:textId="77777777" w:rsidR="002E186C" w:rsidRDefault="00EC79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）掌握文献检索基本原理。</w:t>
      </w:r>
    </w:p>
    <w:p w14:paraId="26F32D50" w14:textId="77777777" w:rsidR="002E186C" w:rsidRDefault="00EC79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）《中图法》的使用方法。</w:t>
      </w:r>
    </w:p>
    <w:p w14:paraId="5A1E0E08" w14:textId="77777777" w:rsidR="002E186C" w:rsidRDefault="00EC79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）了解文献检索的类型。</w:t>
      </w:r>
    </w:p>
    <w:p w14:paraId="4E0D3D0B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6CEBBDAA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文献检索基本原理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2AD80777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《中图法》的使用方法。</w:t>
      </w:r>
    </w:p>
    <w:p w14:paraId="3CA31881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57EFD026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26111FF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一、文献检索综述</w:t>
      </w:r>
    </w:p>
    <w:p w14:paraId="7A05131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、文献的存储方法</w:t>
      </w:r>
    </w:p>
    <w:p w14:paraId="2FBB1016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、文献的查找方法</w:t>
      </w:r>
    </w:p>
    <w:p w14:paraId="3664D9A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、文献检索基本原理</w:t>
      </w:r>
    </w:p>
    <w:p w14:paraId="55FEEEAD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二、文献检索语言</w:t>
      </w:r>
    </w:p>
    <w:p w14:paraId="30174B3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、检索语言的概念</w:t>
      </w:r>
    </w:p>
    <w:p w14:paraId="08ADA486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、检索语言的功能和作用</w:t>
      </w:r>
    </w:p>
    <w:p w14:paraId="088D61D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实践活动安排和布置</w:t>
      </w:r>
    </w:p>
    <w:p w14:paraId="32EFB260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09ADFF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文献检索基本原理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408F17C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宋体" w:eastAsia="宋体" w:hAnsi="宋体" w:cs="宋体" w:hint="eastAsia"/>
          <w:sz w:val="24"/>
          <w:szCs w:val="24"/>
        </w:rPr>
        <w:t>《中图法》的使用方法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4C909366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617382EC" w14:textId="77777777" w:rsidR="002E186C" w:rsidRDefault="00EC79F6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文献检索的原理？</w:t>
      </w:r>
    </w:p>
    <w:p w14:paraId="277293E4" w14:textId="77777777" w:rsidR="002E186C" w:rsidRDefault="00EC79F6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分类检索语言的检索方法？</w:t>
      </w:r>
    </w:p>
    <w:p w14:paraId="71A06AD7" w14:textId="77777777" w:rsidR="002E186C" w:rsidRDefault="002E186C">
      <w:pPr>
        <w:spacing w:line="360" w:lineRule="exact"/>
        <w:ind w:firstLineChars="200" w:firstLine="420"/>
        <w:rPr>
          <w:rFonts w:hAnsi="宋体"/>
          <w:szCs w:val="21"/>
        </w:rPr>
      </w:pPr>
    </w:p>
    <w:p w14:paraId="322FB237" w14:textId="77777777" w:rsidR="002E186C" w:rsidRDefault="00EC79F6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体育文献检索的方法与步骤</w:t>
      </w:r>
    </w:p>
    <w:p w14:paraId="6AD4C869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0195B96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）掌握文献检索的常用方法、途径和步骤。</w:t>
      </w:r>
    </w:p>
    <w:p w14:paraId="67DB2B48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）学习分析研究选题的方法，赏析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5E186649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6918F308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）文献检索的常用方法。</w:t>
      </w:r>
    </w:p>
    <w:p w14:paraId="7D30650D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）文献检索步骤；体育文献检索工具。</w:t>
      </w:r>
    </w:p>
    <w:p w14:paraId="44A19A2F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06A4DDA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【知识篇】</w:t>
      </w:r>
    </w:p>
    <w:p w14:paraId="7DD85509" w14:textId="77777777" w:rsidR="002E186C" w:rsidRDefault="00EC79F6">
      <w:pPr>
        <w:numPr>
          <w:ilvl w:val="0"/>
          <w:numId w:val="4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常用方法介绍</w:t>
      </w:r>
    </w:p>
    <w:p w14:paraId="6F4346C2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、常用法</w:t>
      </w:r>
    </w:p>
    <w:p w14:paraId="02FE708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、追溯法</w:t>
      </w:r>
    </w:p>
    <w:p w14:paraId="762E80E4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、循环法</w:t>
      </w:r>
    </w:p>
    <w:p w14:paraId="711392FA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二、文献检索步骤</w:t>
      </w:r>
    </w:p>
    <w:p w14:paraId="16FA842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、分析研究课题</w:t>
      </w:r>
    </w:p>
    <w:p w14:paraId="23AD4F7F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、选择检索工具</w:t>
      </w:r>
    </w:p>
    <w:p w14:paraId="4ACF87DD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、确定检索策略</w:t>
      </w:r>
    </w:p>
    <w:p w14:paraId="169C0321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、实施检索</w:t>
      </w:r>
    </w:p>
    <w:p w14:paraId="7A30B44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、获取原文</w:t>
      </w:r>
    </w:p>
    <w:p w14:paraId="3981A10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鉴赏</w:t>
      </w:r>
    </w:p>
    <w:p w14:paraId="3D0A4B4D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论文《美国基督教青年会为何创立远东体育协会》的研究过程（思维导图分析）</w:t>
      </w:r>
    </w:p>
    <w:p w14:paraId="4EF79BB1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C1CC386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常用检索方法的异同和衡量标准；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、文献检索步骤。</w:t>
      </w:r>
    </w:p>
    <w:p w14:paraId="4685A693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）研讨法：研究课题的分析步骤。</w:t>
      </w:r>
    </w:p>
    <w:p w14:paraId="10542667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751FE76" w14:textId="77777777" w:rsidR="002E186C" w:rsidRDefault="00EC79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）体育文献检索的方法有哪些？</w:t>
      </w:r>
    </w:p>
    <w:p w14:paraId="6F9B9B74" w14:textId="77777777" w:rsidR="002E186C" w:rsidRDefault="00EC79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）如何确定检索策略？</w:t>
      </w:r>
    </w:p>
    <w:p w14:paraId="3FA79FE3" w14:textId="77777777" w:rsidR="002E186C" w:rsidRDefault="002E186C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</w:p>
    <w:p w14:paraId="1CAD8CED" w14:textId="77777777" w:rsidR="002E186C" w:rsidRDefault="00EC79F6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体育文献检索工具举要</w:t>
      </w:r>
    </w:p>
    <w:p w14:paraId="4904222F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3EA046D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）了解体育文献检索工具。</w:t>
      </w:r>
    </w:p>
    <w:p w14:paraId="25CB1AF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）学习使用体育文献检索工具。</w:t>
      </w:r>
    </w:p>
    <w:p w14:paraId="7BD68D02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70EC7BA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）《四库全书总目录》、《全国总书目》、《中文体育书目》、《全国中文体育期刊篇名目录》、《体育科技文献通报》的检索方法。</w:t>
      </w:r>
    </w:p>
    <w:p w14:paraId="3B50FF0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）《西文参考工具书联合目录》、《北京图书馆外文新书通报》、《北京体育学院图书馆馆藏体育图书目录》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、《国外体育期刊篇名目录》、《体育文献》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的检索方法。</w:t>
      </w:r>
    </w:p>
    <w:p w14:paraId="2D537F8A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）参考工具书的利用方法。</w:t>
      </w:r>
    </w:p>
    <w:p w14:paraId="7750911E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8DC30B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6246EB2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一、中文体育文献检索工具</w:t>
      </w:r>
    </w:p>
    <w:p w14:paraId="55B8E461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、中文体育图书检索工具</w:t>
      </w:r>
    </w:p>
    <w:p w14:paraId="311E3E92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、中文体育期刊检索工具</w:t>
      </w:r>
    </w:p>
    <w:p w14:paraId="70533F01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、中文体育文献篇名检索工具</w:t>
      </w:r>
    </w:p>
    <w:p w14:paraId="44A4ECA5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、中文体育文摘</w:t>
      </w:r>
    </w:p>
    <w:p w14:paraId="0617435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二、外文体育文献检索工具</w:t>
      </w:r>
    </w:p>
    <w:p w14:paraId="457F52C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、外文体育图书检索工具</w:t>
      </w:r>
    </w:p>
    <w:p w14:paraId="40982F0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、外文体育期刊检索工具</w:t>
      </w:r>
    </w:p>
    <w:p w14:paraId="295208D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、外文体育文献篇名和文摘检索工具</w:t>
      </w:r>
    </w:p>
    <w:p w14:paraId="4B2A41BA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三、常用体育参考工具书</w:t>
      </w:r>
    </w:p>
    <w:p w14:paraId="2F284EB1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、参考工具书的类别</w:t>
      </w:r>
    </w:p>
    <w:p w14:paraId="385FB923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、参考工具书的利用</w:t>
      </w:r>
    </w:p>
    <w:p w14:paraId="4B4E4F94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164FAEC5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中文体育文献检索工具；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外文体育文献检索工具。</w:t>
      </w:r>
    </w:p>
    <w:p w14:paraId="09F0726B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686224D9" w14:textId="77777777" w:rsidR="002E186C" w:rsidRDefault="00EC79F6">
      <w:pPr>
        <w:numPr>
          <w:ilvl w:val="0"/>
          <w:numId w:val="5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文献检索的方法及其特点？</w:t>
      </w:r>
    </w:p>
    <w:p w14:paraId="182C7898" w14:textId="77777777" w:rsidR="002E186C" w:rsidRDefault="00EC79F6">
      <w:pPr>
        <w:numPr>
          <w:ilvl w:val="0"/>
          <w:numId w:val="5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体育文献检索的主要工具及举例？</w:t>
      </w:r>
    </w:p>
    <w:p w14:paraId="7D1B17F0" w14:textId="77777777" w:rsidR="002E186C" w:rsidRDefault="002E186C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13723F49" w14:textId="77777777" w:rsidR="002E186C" w:rsidRDefault="00EC79F6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体育文献计算机检索</w:t>
      </w:r>
    </w:p>
    <w:p w14:paraId="20F298FB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15E39746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）掌握计算机文献检索的原理。</w:t>
      </w:r>
    </w:p>
    <w:p w14:paraId="572F13D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）了解计算机文献检索系统的评价标准。</w:t>
      </w:r>
    </w:p>
    <w:p w14:paraId="4419473F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8CF0671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）学位论文、图书、学术论文等资源的搜索方法。</w:t>
      </w:r>
    </w:p>
    <w:p w14:paraId="5936ECA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）中文体育文献数据库</w:t>
      </w:r>
      <w:proofErr w:type="spellStart"/>
      <w:r>
        <w:rPr>
          <w:rFonts w:ascii="Times" w:eastAsia="宋体" w:hAnsi="Times" w:cs="Times New Roman" w:hint="eastAsia"/>
          <w:sz w:val="24"/>
          <w:szCs w:val="24"/>
        </w:rPr>
        <w:t>Chinasport</w:t>
      </w:r>
      <w:proofErr w:type="spellEnd"/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2B208C38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）文献检索的基本要求：查全率、查准率。</w:t>
      </w:r>
    </w:p>
    <w:p w14:paraId="1AB00EDF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F374246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35F6594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一、计算机文献检索的价值、功能与意义</w:t>
      </w:r>
    </w:p>
    <w:p w14:paraId="46CC280D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二、计算机文献检索的基础知识</w:t>
      </w:r>
    </w:p>
    <w:p w14:paraId="21294F18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三、体育文献计算机检索系统介绍</w:t>
      </w:r>
    </w:p>
    <w:p w14:paraId="48CC136D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四、计算机文献检索系统的评价标准</w:t>
      </w:r>
    </w:p>
    <w:p w14:paraId="58120FEB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7F9839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计算机文献检索的原理。</w:t>
      </w:r>
    </w:p>
    <w:p w14:paraId="4A3ADE53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）互动法：计算机检索系统的举例与应用。</w:t>
      </w:r>
    </w:p>
    <w:p w14:paraId="4F6FEA25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3767F0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）计算机文献检索具有哪些优点？</w:t>
      </w:r>
    </w:p>
    <w:p w14:paraId="43F43DD5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）逻辑运算符的使用方法？</w:t>
      </w:r>
    </w:p>
    <w:p w14:paraId="0BF4EBC0" w14:textId="77777777" w:rsidR="002E186C" w:rsidRDefault="002E186C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E04D048" w14:textId="77777777" w:rsidR="002E186C" w:rsidRDefault="00EC79F6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第七章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中文报刊数据库及其检索</w:t>
      </w:r>
    </w:p>
    <w:p w14:paraId="29B74874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7634C0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）掌握三大中文期刊数据库的检索和导航方法。</w:t>
      </w:r>
    </w:p>
    <w:p w14:paraId="37678F3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）分析选题，确定题目。</w:t>
      </w:r>
    </w:p>
    <w:p w14:paraId="1AEEFF17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5DBCC65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的检索方法；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知网节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的运用。</w:t>
      </w:r>
    </w:p>
    <w:p w14:paraId="2E128952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）三大中文报刊数据库的异同。</w:t>
      </w:r>
    </w:p>
    <w:p w14:paraId="182AD6B9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E7C3912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3EA6346A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一、中国期刊网</w:t>
      </w:r>
    </w:p>
    <w:p w14:paraId="0935AE4A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二、万方</w:t>
      </w:r>
    </w:p>
    <w:p w14:paraId="6B6BEFF2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三、维普</w:t>
      </w:r>
    </w:p>
    <w:p w14:paraId="26E1176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244C2B21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已初步拟定选题的小组进行选题分析</w:t>
      </w:r>
    </w:p>
    <w:p w14:paraId="191F60DD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3D3C9E3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的检索方法。</w:t>
      </w:r>
    </w:p>
    <w:p w14:paraId="4EF4EDD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）互动法：三大中文报刊数据库的使用与比较。</w:t>
      </w:r>
    </w:p>
    <w:p w14:paraId="255646C6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79E5EDB2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的含义？有何用途？</w:t>
      </w:r>
    </w:p>
    <w:p w14:paraId="04DCC8B8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的三大功能？单库检索的方法哪些？</w:t>
      </w:r>
    </w:p>
    <w:p w14:paraId="250CE27C" w14:textId="77777777" w:rsidR="002E186C" w:rsidRDefault="002E186C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A5965E4" w14:textId="77777777" w:rsidR="002E186C" w:rsidRDefault="00EC79F6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第八章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中文电子图书：书生之家、</w:t>
      </w:r>
      <w:proofErr w:type="gramStart"/>
      <w:r>
        <w:rPr>
          <w:rFonts w:ascii="Times" w:eastAsia="黑体" w:hAnsi="Times" w:cs="Times New Roman" w:hint="eastAsia"/>
          <w:b/>
          <w:sz w:val="24"/>
          <w:szCs w:val="24"/>
        </w:rPr>
        <w:t>超星数字</w:t>
      </w:r>
      <w:proofErr w:type="gramEnd"/>
      <w:r>
        <w:rPr>
          <w:rFonts w:ascii="Times" w:eastAsia="黑体" w:hAnsi="Times" w:cs="Times New Roman" w:hint="eastAsia"/>
          <w:b/>
          <w:sz w:val="24"/>
          <w:szCs w:val="24"/>
        </w:rPr>
        <w:t>图书馆</w:t>
      </w:r>
    </w:p>
    <w:p w14:paraId="52A6DA88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61A733D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）掌握书生之家、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超星数字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图书馆使用方法。</w:t>
      </w:r>
    </w:p>
    <w:p w14:paraId="1FC3D137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）分析选题，讨论研究思路。</w:t>
      </w:r>
    </w:p>
    <w:p w14:paraId="363DED98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00D0A60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的检索方法；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知网节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的运用。</w:t>
      </w:r>
    </w:p>
    <w:p w14:paraId="5F7F25A6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）三大中文报刊数据库的异同。</w:t>
      </w:r>
    </w:p>
    <w:p w14:paraId="2BD444D9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0961FB3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0EEF6AA3" w14:textId="77777777" w:rsidR="002E186C" w:rsidRDefault="00EC79F6">
      <w:pPr>
        <w:numPr>
          <w:ilvl w:val="0"/>
          <w:numId w:val="6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书生之家</w:t>
      </w:r>
    </w:p>
    <w:p w14:paraId="11DABA25" w14:textId="77777777" w:rsidR="002E186C" w:rsidRDefault="00EC79F6">
      <w:pPr>
        <w:numPr>
          <w:ilvl w:val="0"/>
          <w:numId w:val="6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proofErr w:type="gramStart"/>
      <w:r>
        <w:rPr>
          <w:rFonts w:ascii="Times" w:eastAsia="宋体" w:hAnsi="Times" w:cs="Times New Roman" w:hint="eastAsia"/>
          <w:sz w:val="24"/>
          <w:szCs w:val="24"/>
        </w:rPr>
        <w:t>超星数字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图书馆</w:t>
      </w:r>
    </w:p>
    <w:p w14:paraId="0F23E97F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</w:t>
      </w:r>
      <w:r>
        <w:rPr>
          <w:rFonts w:ascii="Times" w:eastAsia="宋体" w:hAnsi="Times" w:cs="Times New Roman" w:hint="eastAsia"/>
          <w:sz w:val="24"/>
          <w:szCs w:val="24"/>
        </w:rPr>
        <w:t>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6FC16E9F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已拟定选题的小组</w:t>
      </w:r>
      <w:r>
        <w:rPr>
          <w:rFonts w:ascii="Times" w:eastAsia="宋体" w:hAnsi="Times" w:cs="Times New Roman" w:hint="eastAsia"/>
          <w:sz w:val="24"/>
          <w:szCs w:val="24"/>
        </w:rPr>
        <w:t>讨论研究思路</w:t>
      </w:r>
    </w:p>
    <w:p w14:paraId="6ABDC085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C8FAAC7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书生之家、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超星数字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图书馆的使用方法。</w:t>
      </w:r>
    </w:p>
    <w:p w14:paraId="7E973C73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）互动法：小组课题讨论。</w:t>
      </w:r>
    </w:p>
    <w:p w14:paraId="0AF715C5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40AE222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）电子图书的用途？</w:t>
      </w:r>
    </w:p>
    <w:p w14:paraId="70921BB3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列举超星浏览器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的常规使用方法？</w:t>
      </w:r>
    </w:p>
    <w:p w14:paraId="303D8AB4" w14:textId="77777777" w:rsidR="002E186C" w:rsidRDefault="002E186C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3FEEBCA" w14:textId="77777777" w:rsidR="002E186C" w:rsidRDefault="00EC79F6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第九章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其他中文报刊数据库：读秀、全国报刊数据库</w:t>
      </w:r>
    </w:p>
    <w:p w14:paraId="25A87A67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B6C88F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）掌握读秀、全国报刊数据库使用方法。</w:t>
      </w:r>
    </w:p>
    <w:p w14:paraId="1DCFA435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）学习分析研究选题的方法，赏析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41DB405F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341626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读秀的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特点。</w:t>
      </w:r>
    </w:p>
    <w:p w14:paraId="4E69578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）全国报刊数据库的使用范畴。</w:t>
      </w:r>
    </w:p>
    <w:p w14:paraId="3A5063EF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916AC01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35D17695" w14:textId="77777777" w:rsidR="002E186C" w:rsidRDefault="00EC79F6">
      <w:pPr>
        <w:numPr>
          <w:ilvl w:val="0"/>
          <w:numId w:val="7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读秀</w:t>
      </w:r>
    </w:p>
    <w:p w14:paraId="3FBF1243" w14:textId="77777777" w:rsidR="002E186C" w:rsidRDefault="00EC79F6">
      <w:pPr>
        <w:numPr>
          <w:ilvl w:val="0"/>
          <w:numId w:val="7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全国报刊数据库</w:t>
      </w:r>
    </w:p>
    <w:p w14:paraId="202C6FE8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</w:t>
      </w:r>
      <w:r>
        <w:rPr>
          <w:rFonts w:ascii="Times" w:eastAsia="宋体" w:hAnsi="Times" w:cs="Times New Roman" w:hint="eastAsia"/>
          <w:sz w:val="24"/>
          <w:szCs w:val="24"/>
        </w:rPr>
        <w:t>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63CDC968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、公布比赛规则</w:t>
      </w:r>
    </w:p>
    <w:p w14:paraId="68B4887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鉴赏《瘟疫》思维导图</w:t>
      </w:r>
    </w:p>
    <w:p w14:paraId="70E48729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A221DB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：读秀</w:t>
      </w:r>
      <w:r>
        <w:rPr>
          <w:rFonts w:ascii="Times" w:eastAsia="宋体" w:hAnsi="Times" w:cs="Times New Roman" w:hint="eastAsia"/>
          <w:sz w:val="24"/>
          <w:szCs w:val="24"/>
        </w:rPr>
        <w:t>、全国报刊数据库的使用方法。</w:t>
      </w:r>
    </w:p>
    <w:p w14:paraId="59DBC096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）互动法：小组课题思维导图设计。</w:t>
      </w:r>
    </w:p>
    <w:p w14:paraId="5E782E08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38AC631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读秀有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哪些资源储备？</w:t>
      </w:r>
    </w:p>
    <w:p w14:paraId="3DE2251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）思维导图的设计步骤？</w:t>
      </w:r>
    </w:p>
    <w:p w14:paraId="27B67ED0" w14:textId="77777777" w:rsidR="002E186C" w:rsidRDefault="002E186C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1F2BAAA9" w14:textId="77777777" w:rsidR="002E186C" w:rsidRDefault="00EC79F6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第十章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互联网检索工具：</w:t>
      </w:r>
      <w:r>
        <w:rPr>
          <w:rFonts w:ascii="Times" w:eastAsia="黑体" w:hAnsi="Times" w:cs="Times New Roman" w:hint="eastAsia"/>
          <w:b/>
          <w:sz w:val="24"/>
          <w:szCs w:val="24"/>
        </w:rPr>
        <w:t>Baidu</w:t>
      </w:r>
      <w:r>
        <w:rPr>
          <w:rFonts w:ascii="Times" w:eastAsia="黑体" w:hAnsi="Times" w:cs="Times New Roman" w:hint="eastAsia"/>
          <w:b/>
          <w:sz w:val="24"/>
          <w:szCs w:val="24"/>
        </w:rPr>
        <w:t>、</w:t>
      </w:r>
      <w:r>
        <w:rPr>
          <w:rFonts w:ascii="Times" w:eastAsia="黑体" w:hAnsi="Times" w:cs="Times New Roman" w:hint="eastAsia"/>
          <w:b/>
          <w:sz w:val="24"/>
          <w:szCs w:val="24"/>
        </w:rPr>
        <w:t>Google</w:t>
      </w:r>
      <w:r>
        <w:rPr>
          <w:rFonts w:ascii="Times" w:eastAsia="黑体" w:hAnsi="Times" w:cs="Times New Roman" w:hint="eastAsia"/>
          <w:b/>
          <w:sz w:val="24"/>
          <w:szCs w:val="24"/>
        </w:rPr>
        <w:t>、维基百科、学术资源等</w:t>
      </w:r>
    </w:p>
    <w:p w14:paraId="693ED89A" w14:textId="77777777" w:rsidR="002E186C" w:rsidRDefault="002E186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</w:p>
    <w:p w14:paraId="2B088987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190C402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</w:t>
      </w: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Google</w:t>
      </w:r>
      <w:r>
        <w:rPr>
          <w:rFonts w:ascii="Times" w:eastAsia="宋体" w:hAnsi="Times" w:cs="Times New Roman" w:hint="eastAsia"/>
          <w:sz w:val="24"/>
          <w:szCs w:val="24"/>
        </w:rPr>
        <w:t>的设计理念和常用工具使用方法。</w:t>
      </w:r>
    </w:p>
    <w:p w14:paraId="29BC2A8A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）掌握维基百科、学术资源等互联网工具的使用方法。</w:t>
      </w:r>
    </w:p>
    <w:p w14:paraId="32B8B13F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72749D4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）互联网检索工具的使用方法；异同。</w:t>
      </w:r>
    </w:p>
    <w:p w14:paraId="7EC3B29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）维基百科等学术资源的检索方法。</w:t>
      </w:r>
    </w:p>
    <w:p w14:paraId="34A7D0E1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505293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520B2F3F" w14:textId="77777777" w:rsidR="002E186C" w:rsidRDefault="00EC79F6">
      <w:pPr>
        <w:numPr>
          <w:ilvl w:val="0"/>
          <w:numId w:val="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与</w:t>
      </w:r>
      <w:r>
        <w:rPr>
          <w:rFonts w:ascii="Times" w:eastAsia="宋体" w:hAnsi="Times" w:cs="Times New Roman" w:hint="eastAsia"/>
          <w:sz w:val="24"/>
          <w:szCs w:val="24"/>
        </w:rPr>
        <w:t>Google</w:t>
      </w:r>
    </w:p>
    <w:p w14:paraId="12205EED" w14:textId="77777777" w:rsidR="002E186C" w:rsidRDefault="00EC79F6">
      <w:pPr>
        <w:numPr>
          <w:ilvl w:val="0"/>
          <w:numId w:val="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维基百科</w:t>
      </w:r>
    </w:p>
    <w:p w14:paraId="7EE6782B" w14:textId="77777777" w:rsidR="002E186C" w:rsidRDefault="00EC79F6">
      <w:pPr>
        <w:numPr>
          <w:ilvl w:val="0"/>
          <w:numId w:val="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其他学术资料</w:t>
      </w:r>
    </w:p>
    <w:p w14:paraId="6A9D1429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71B638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、维基百科等互联网检索工具的使用方法。</w:t>
      </w:r>
    </w:p>
    <w:p w14:paraId="60C6FF53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）互动法：不同数据库检索结果比较分析。</w:t>
      </w:r>
    </w:p>
    <w:p w14:paraId="4D3DEA98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B5DA215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Google</w:t>
      </w:r>
      <w:r>
        <w:rPr>
          <w:rFonts w:ascii="Times" w:eastAsia="宋体" w:hAnsi="Times" w:cs="Times New Roman" w:hint="eastAsia"/>
          <w:sz w:val="24"/>
          <w:szCs w:val="24"/>
        </w:rPr>
        <w:t>的常用工具使用方法？</w:t>
      </w:r>
    </w:p>
    <w:p w14:paraId="321FE9CE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）互联网特色数据库有哪些？</w:t>
      </w:r>
    </w:p>
    <w:p w14:paraId="0D594613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）维基百科的特点？</w:t>
      </w:r>
    </w:p>
    <w:p w14:paraId="34E21042" w14:textId="77777777" w:rsidR="002E186C" w:rsidRDefault="002E186C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F968725" w14:textId="77777777" w:rsidR="002E186C" w:rsidRDefault="00EC79F6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第十一章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外文常用数据库及其检索</w:t>
      </w:r>
    </w:p>
    <w:p w14:paraId="2CCB881C" w14:textId="77777777" w:rsidR="002E186C" w:rsidRDefault="002E186C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</w:p>
    <w:p w14:paraId="173162B5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CA466A2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）了解外文常用数据库的使用方法。</w:t>
      </w:r>
    </w:p>
    <w:p w14:paraId="2A024D7D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</w:t>
      </w:r>
      <w:r>
        <w:rPr>
          <w:rFonts w:ascii="Times" w:eastAsia="宋体" w:hAnsi="Times" w:cs="Times New Roman" w:hint="eastAsia"/>
          <w:sz w:val="24"/>
          <w:szCs w:val="24"/>
        </w:rPr>
        <w:t>PQDD</w:t>
      </w:r>
      <w:r>
        <w:rPr>
          <w:rFonts w:ascii="Times" w:eastAsia="宋体" w:hAnsi="Times" w:cs="Times New Roman" w:hint="eastAsia"/>
          <w:sz w:val="24"/>
          <w:szCs w:val="24"/>
        </w:rPr>
        <w:t>等苏州大学订购的外文数据库使用方法。</w:t>
      </w:r>
    </w:p>
    <w:p w14:paraId="356378D2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441EE3E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）外文常用数据库的使用方法。</w:t>
      </w:r>
    </w:p>
    <w:p w14:paraId="701A3064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7BF68D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45269591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一、国外学位论文数据库</w:t>
      </w:r>
    </w:p>
    <w:p w14:paraId="7444A6C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二、国际三大检索系统</w:t>
      </w:r>
    </w:p>
    <w:p w14:paraId="08BE141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</w:t>
      </w:r>
      <w:r>
        <w:rPr>
          <w:rFonts w:ascii="Times" w:eastAsia="宋体" w:hAnsi="Times" w:cs="Times New Roman" w:hint="eastAsia"/>
          <w:sz w:val="24"/>
          <w:szCs w:val="24"/>
        </w:rPr>
        <w:t>Elsevier Science Direct</w:t>
      </w:r>
    </w:p>
    <w:p w14:paraId="7F160920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</w:t>
      </w:r>
      <w:r>
        <w:rPr>
          <w:rFonts w:ascii="Times" w:eastAsia="宋体" w:hAnsi="Times" w:cs="Times New Roman" w:hint="eastAsia"/>
          <w:sz w:val="24"/>
          <w:szCs w:val="24"/>
        </w:rPr>
        <w:t>Springer link</w:t>
      </w:r>
    </w:p>
    <w:p w14:paraId="0B690F1C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</w:t>
      </w:r>
      <w:r>
        <w:rPr>
          <w:rFonts w:ascii="Times" w:eastAsia="宋体" w:hAnsi="Times" w:cs="Times New Roman" w:hint="eastAsia"/>
          <w:sz w:val="24"/>
          <w:szCs w:val="24"/>
        </w:rPr>
        <w:t>IEEE</w:t>
      </w:r>
      <w:r>
        <w:rPr>
          <w:rFonts w:ascii="Times" w:eastAsia="宋体" w:hAnsi="Times" w:cs="Times New Roman" w:hint="eastAsia"/>
          <w:sz w:val="24"/>
          <w:szCs w:val="24"/>
        </w:rPr>
        <w:t>：国际电子与电气工程师</w:t>
      </w:r>
    </w:p>
    <w:p w14:paraId="587549A9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六、</w:t>
      </w:r>
      <w:r>
        <w:rPr>
          <w:rFonts w:ascii="Times" w:eastAsia="宋体" w:hAnsi="Times" w:cs="Times New Roman" w:hint="eastAsia"/>
          <w:sz w:val="24"/>
          <w:szCs w:val="24"/>
        </w:rPr>
        <w:t>Scopus</w:t>
      </w:r>
    </w:p>
    <w:p w14:paraId="2697C3D8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740FB14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PQDD</w:t>
      </w:r>
      <w:r>
        <w:rPr>
          <w:rFonts w:ascii="Times" w:eastAsia="宋体" w:hAnsi="Times" w:cs="Times New Roman" w:hint="eastAsia"/>
          <w:sz w:val="24"/>
          <w:szCs w:val="24"/>
        </w:rPr>
        <w:t>等互联网检索工具的使用方法。</w:t>
      </w:r>
    </w:p>
    <w:p w14:paraId="02ECFE4B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）互动法：不同数据库检索结果比较分析。</w:t>
      </w:r>
    </w:p>
    <w:p w14:paraId="58E4366C" w14:textId="77777777" w:rsidR="002E186C" w:rsidRDefault="00EC79F6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608A966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1</w:t>
      </w:r>
      <w:r>
        <w:rPr>
          <w:rFonts w:ascii="Times" w:eastAsia="宋体" w:hAnsi="Times" w:cs="Times New Roman" w:hint="eastAsia"/>
          <w:sz w:val="24"/>
          <w:szCs w:val="24"/>
        </w:rPr>
        <w:t>、外文电子数据库有哪些？</w:t>
      </w:r>
    </w:p>
    <w:p w14:paraId="55578891" w14:textId="77777777" w:rsidR="002E186C" w:rsidRDefault="00EC79F6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EI</w:t>
      </w:r>
      <w:r>
        <w:rPr>
          <w:rFonts w:ascii="Times" w:eastAsia="宋体" w:hAnsi="Times" w:cs="Times New Roman" w:hint="eastAsia"/>
          <w:sz w:val="24"/>
          <w:szCs w:val="24"/>
        </w:rPr>
        <w:t>的检索方法有哪些？</w:t>
      </w:r>
    </w:p>
    <w:p w14:paraId="1A1F0CB4" w14:textId="77777777" w:rsidR="002E186C" w:rsidRDefault="002E186C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343709B1" w14:textId="77777777" w:rsidR="002E186C" w:rsidRDefault="00EC79F6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3E7B9CE6" w14:textId="77777777" w:rsidR="002E186C" w:rsidRDefault="00EC79F6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679"/>
        <w:gridCol w:w="3275"/>
        <w:gridCol w:w="2342"/>
      </w:tblGrid>
      <w:tr w:rsidR="002E186C" w14:paraId="201B1280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73EF5FA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 w14:paraId="356F4A2B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 w14:paraId="097D1F01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2E186C" w14:paraId="5ABD424D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49A187A0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 w14:paraId="54DCD7C5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体育文献基础知识</w:t>
            </w:r>
          </w:p>
        </w:tc>
        <w:tc>
          <w:tcPr>
            <w:tcW w:w="2342" w:type="dxa"/>
            <w:vAlign w:val="center"/>
          </w:tcPr>
          <w:p w14:paraId="374E87D2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2E186C" w14:paraId="6D186F89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9A57AF6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 w14:paraId="4C6AF3ED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特点与类型</w:t>
            </w:r>
          </w:p>
        </w:tc>
        <w:tc>
          <w:tcPr>
            <w:tcW w:w="2342" w:type="dxa"/>
            <w:vAlign w:val="center"/>
          </w:tcPr>
          <w:p w14:paraId="3E1CACA8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2E186C" w14:paraId="1345D2B5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5D7BD80C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 w14:paraId="731C392B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体育文献检索基础知识</w:t>
            </w:r>
          </w:p>
        </w:tc>
        <w:tc>
          <w:tcPr>
            <w:tcW w:w="2342" w:type="dxa"/>
            <w:vAlign w:val="center"/>
          </w:tcPr>
          <w:p w14:paraId="1CCA2DA5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2E186C" w14:paraId="390D3171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8B13355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 w14:paraId="410B2BF4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体育文献检索的方法与步骤</w:t>
            </w:r>
          </w:p>
        </w:tc>
        <w:tc>
          <w:tcPr>
            <w:tcW w:w="2342" w:type="dxa"/>
            <w:vAlign w:val="center"/>
          </w:tcPr>
          <w:p w14:paraId="64A21504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2E186C" w14:paraId="40734F8B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4A2E809C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 w14:paraId="7508C23A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体育文献检索工具举要</w:t>
            </w:r>
          </w:p>
        </w:tc>
        <w:tc>
          <w:tcPr>
            <w:tcW w:w="2342" w:type="dxa"/>
            <w:vAlign w:val="center"/>
          </w:tcPr>
          <w:p w14:paraId="6C1017F0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2E186C" w14:paraId="0A8D2686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2BF5CFE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 w14:paraId="225F396B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体育文献计算机检索</w:t>
            </w:r>
          </w:p>
        </w:tc>
        <w:tc>
          <w:tcPr>
            <w:tcW w:w="2342" w:type="dxa"/>
            <w:vAlign w:val="center"/>
          </w:tcPr>
          <w:p w14:paraId="3A2A79BD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2E186C" w14:paraId="321F85EC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640B9481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2B4D110D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中文报刊数据库及其检索</w:t>
            </w:r>
          </w:p>
        </w:tc>
        <w:tc>
          <w:tcPr>
            <w:tcW w:w="2342" w:type="dxa"/>
            <w:vAlign w:val="center"/>
          </w:tcPr>
          <w:p w14:paraId="4693E0AF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2E186C" w14:paraId="2AE0FA75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E617B3C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八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7CC19817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中文电子图书：书生之家、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超星数字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图书馆</w:t>
            </w:r>
          </w:p>
        </w:tc>
        <w:tc>
          <w:tcPr>
            <w:tcW w:w="2342" w:type="dxa"/>
            <w:vAlign w:val="center"/>
          </w:tcPr>
          <w:p w14:paraId="29F4AEC1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2E186C" w14:paraId="7B505985" w14:textId="77777777">
        <w:trPr>
          <w:trHeight w:val="599"/>
          <w:jc w:val="center"/>
        </w:trPr>
        <w:tc>
          <w:tcPr>
            <w:tcW w:w="2679" w:type="dxa"/>
            <w:vAlign w:val="center"/>
          </w:tcPr>
          <w:p w14:paraId="13F513E7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九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3C093DA4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其他中文报刊数据库：读秀、全国报刊数据库</w:t>
            </w:r>
          </w:p>
        </w:tc>
        <w:tc>
          <w:tcPr>
            <w:tcW w:w="2342" w:type="dxa"/>
            <w:vAlign w:val="center"/>
          </w:tcPr>
          <w:p w14:paraId="498E834F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2E186C" w14:paraId="533DF8B4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54872BC4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60A6E022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互联网检索工具：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Baidu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Google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维基百科、学术资源等</w:t>
            </w:r>
          </w:p>
        </w:tc>
        <w:tc>
          <w:tcPr>
            <w:tcW w:w="2342" w:type="dxa"/>
            <w:vAlign w:val="center"/>
          </w:tcPr>
          <w:p w14:paraId="7CF161B3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2E186C" w14:paraId="1D6B7235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0B7AE1CB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十一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0434D868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外文常用数据库及其检索</w:t>
            </w:r>
          </w:p>
        </w:tc>
        <w:tc>
          <w:tcPr>
            <w:tcW w:w="2342" w:type="dxa"/>
            <w:vAlign w:val="center"/>
          </w:tcPr>
          <w:p w14:paraId="7A5EAEF9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2E186C" w14:paraId="5EFE326A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3E091686" w14:textId="77777777" w:rsidR="002E186C" w:rsidRDefault="002E186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75" w:type="dxa"/>
            <w:vAlign w:val="center"/>
          </w:tcPr>
          <w:p w14:paraId="7DB1E027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&lt;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选读与分析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&gt;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实践比赛</w:t>
            </w:r>
          </w:p>
        </w:tc>
        <w:tc>
          <w:tcPr>
            <w:tcW w:w="2342" w:type="dxa"/>
            <w:vAlign w:val="center"/>
          </w:tcPr>
          <w:p w14:paraId="2BF13154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</w:tr>
      <w:tr w:rsidR="002E186C" w14:paraId="458EC8C6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58E0F09C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</w:p>
        </w:tc>
        <w:tc>
          <w:tcPr>
            <w:tcW w:w="2342" w:type="dxa"/>
            <w:vAlign w:val="center"/>
          </w:tcPr>
          <w:p w14:paraId="487B8449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11B92F1F" w14:textId="77777777" w:rsidR="002E186C" w:rsidRDefault="002E186C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08516DEA" w14:textId="77777777" w:rsidR="002E186C" w:rsidRDefault="00EC79F6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</w:p>
    <w:p w14:paraId="36F25F95" w14:textId="77777777" w:rsidR="002E186C" w:rsidRDefault="00EC79F6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 w:hint="eastAsia"/>
          <w:b/>
        </w:rPr>
        <w:t>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2E186C" w14:paraId="2CE9A1F4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0B49AC1A" w14:textId="77777777" w:rsidR="002E186C" w:rsidRDefault="00EC79F6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45C142C" w14:textId="77777777" w:rsidR="002E186C" w:rsidRDefault="00EC79F6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B7EB4B2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46E71344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29DAE242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4D26CD8D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64A87050" w14:textId="77777777" w:rsidR="002E186C" w:rsidRDefault="00EC79F6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2E186C" w14:paraId="2CC407E7" w14:textId="77777777">
        <w:trPr>
          <w:trHeight w:val="841"/>
          <w:jc w:val="center"/>
        </w:trPr>
        <w:tc>
          <w:tcPr>
            <w:tcW w:w="404" w:type="dxa"/>
            <w:vAlign w:val="center"/>
          </w:tcPr>
          <w:p w14:paraId="19F6CEE8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C6C55C7" w14:textId="77777777" w:rsidR="002E186C" w:rsidRDefault="00EC79F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53236F4F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11721680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0D5D615" w14:textId="77777777" w:rsidR="002E186C" w:rsidRDefault="00EC79F6">
            <w:pPr>
              <w:widowControl/>
              <w:adjustRightInd w:val="0"/>
              <w:snapToGrid w:val="0"/>
              <w:spacing w:beforeLines="50" w:before="156" w:afterLines="50" w:after="156"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体育文献基础知识</w:t>
            </w:r>
          </w:p>
        </w:tc>
        <w:tc>
          <w:tcPr>
            <w:tcW w:w="3494" w:type="dxa"/>
            <w:vAlign w:val="center"/>
          </w:tcPr>
          <w:p w14:paraId="0682DC9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6554609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一、文献的概念</w:t>
            </w:r>
          </w:p>
          <w:p w14:paraId="710A90B7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二、文献的由来</w:t>
            </w:r>
          </w:p>
          <w:p w14:paraId="3D5EB31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三、文献检索的意义与作用</w:t>
            </w:r>
          </w:p>
          <w:p w14:paraId="750967DF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四、信息、知识、情报与文献的关系</w:t>
            </w:r>
          </w:p>
          <w:p w14:paraId="04E2D32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五、课程价值与意义</w:t>
            </w:r>
          </w:p>
          <w:p w14:paraId="0CCAF31C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60DD234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介绍：读物有哪些，我们可以从哪些事物中汲取养分？</w:t>
            </w:r>
          </w:p>
        </w:tc>
        <w:tc>
          <w:tcPr>
            <w:tcW w:w="496" w:type="dxa"/>
            <w:vAlign w:val="center"/>
          </w:tcPr>
          <w:p w14:paraId="1E9F5E25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62EB74E0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7DEFA17E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文献检索的由来？</w:t>
            </w:r>
          </w:p>
          <w:p w14:paraId="6D13631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）文献的分类方法？</w:t>
            </w:r>
          </w:p>
          <w:p w14:paraId="1BCD878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36D530F7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掌握文献的概念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2BC4554A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掌握文献的发展简史及其内涵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2608BE6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文献检索的意义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387CD93F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了解知识分类、如何寻找我渴望的知识。</w:t>
            </w:r>
          </w:p>
        </w:tc>
        <w:tc>
          <w:tcPr>
            <w:tcW w:w="515" w:type="dxa"/>
            <w:vAlign w:val="center"/>
          </w:tcPr>
          <w:p w14:paraId="28A71457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E186C" w14:paraId="5497F11C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776FE887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B388B6A" w14:textId="77777777" w:rsidR="002E186C" w:rsidRDefault="00EC79F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63492B76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915326D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D3C29F0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</w:t>
            </w:r>
            <w:r>
              <w:rPr>
                <w:rFonts w:ascii="宋体" w:eastAsia="宋体" w:hAnsi="宋体" w:cs="宋体" w:hint="eastAsia"/>
                <w:szCs w:val="21"/>
              </w:rPr>
              <w:t>特点与类型</w:t>
            </w:r>
          </w:p>
        </w:tc>
        <w:tc>
          <w:tcPr>
            <w:tcW w:w="3494" w:type="dxa"/>
            <w:vAlign w:val="center"/>
          </w:tcPr>
          <w:p w14:paraId="5821815A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186C3722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一、体育文献的概念、特点</w:t>
            </w:r>
          </w:p>
          <w:p w14:paraId="0A8BDA3D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二、文献的类型和划分依据</w:t>
            </w:r>
          </w:p>
          <w:p w14:paraId="3240033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三、体育文献介绍</w:t>
            </w:r>
          </w:p>
          <w:p w14:paraId="5CC74F02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鉴赏</w:t>
            </w:r>
          </w:p>
          <w:p w14:paraId="652EE24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、思维导图：体育电影《黑眼睛》</w:t>
            </w:r>
          </w:p>
          <w:p w14:paraId="52AAD25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、推荐欣赏：奥斯卡体育电影</w:t>
            </w:r>
          </w:p>
        </w:tc>
        <w:tc>
          <w:tcPr>
            <w:tcW w:w="496" w:type="dxa"/>
            <w:vAlign w:val="center"/>
          </w:tcPr>
          <w:p w14:paraId="7E546809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07281AF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289EDBE2" w14:textId="77777777" w:rsidR="002E186C" w:rsidRDefault="00EC79F6">
            <w:pPr>
              <w:numPr>
                <w:ilvl w:val="0"/>
                <w:numId w:val="9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文献检索的概念？</w:t>
            </w:r>
          </w:p>
          <w:p w14:paraId="71662D63" w14:textId="77777777" w:rsidR="002E186C" w:rsidRDefault="00EC79F6">
            <w:pPr>
              <w:numPr>
                <w:ilvl w:val="0"/>
                <w:numId w:val="9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按照加工程度，如何对文献进行分类？</w:t>
            </w:r>
          </w:p>
          <w:p w14:paraId="77E82952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掌握体育文献的概念、文献的类型的划分依据。</w:t>
            </w:r>
          </w:p>
        </w:tc>
        <w:tc>
          <w:tcPr>
            <w:tcW w:w="515" w:type="dxa"/>
            <w:vAlign w:val="center"/>
          </w:tcPr>
          <w:p w14:paraId="20862075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E186C" w14:paraId="294F3FF0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64099962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5F4E391D" w14:textId="77777777" w:rsidR="002E186C" w:rsidRDefault="00EC79F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56F1F8AE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1BDE21AD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3BEA3FE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体育文献检索基础知识</w:t>
            </w:r>
          </w:p>
        </w:tc>
        <w:tc>
          <w:tcPr>
            <w:tcW w:w="3494" w:type="dxa"/>
            <w:vAlign w:val="center"/>
          </w:tcPr>
          <w:p w14:paraId="33A61F5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070C2A5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一、文献检索综述</w:t>
            </w:r>
          </w:p>
          <w:p w14:paraId="78C0084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、文献的存储方法</w:t>
            </w:r>
          </w:p>
          <w:p w14:paraId="7A0A044C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、文献的查找方法</w:t>
            </w:r>
          </w:p>
          <w:p w14:paraId="6D53D18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、文献检索基本原理</w:t>
            </w:r>
          </w:p>
          <w:p w14:paraId="4399A32C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二、文献检索语言</w:t>
            </w:r>
          </w:p>
          <w:p w14:paraId="7815B050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、检索语言的概念</w:t>
            </w:r>
          </w:p>
          <w:p w14:paraId="7319EB6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、检索语言的功能和作用</w:t>
            </w:r>
          </w:p>
          <w:p w14:paraId="44683EC2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实践活动安排和布置</w:t>
            </w:r>
          </w:p>
        </w:tc>
        <w:tc>
          <w:tcPr>
            <w:tcW w:w="496" w:type="dxa"/>
            <w:vAlign w:val="center"/>
          </w:tcPr>
          <w:p w14:paraId="6E3C73D0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033DC83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009F6170" w14:textId="77777777" w:rsidR="002E186C" w:rsidRDefault="00EC79F6">
            <w:pPr>
              <w:numPr>
                <w:ilvl w:val="0"/>
                <w:numId w:val="10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文献检索的原理？</w:t>
            </w:r>
          </w:p>
          <w:p w14:paraId="7D69C2FA" w14:textId="77777777" w:rsidR="002E186C" w:rsidRDefault="00EC79F6">
            <w:pPr>
              <w:numPr>
                <w:ilvl w:val="0"/>
                <w:numId w:val="10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分类检索语言的检索方法？</w:t>
            </w:r>
          </w:p>
          <w:p w14:paraId="5D69E0FD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掌握文献检索基本原理、《中图法》的使用方法；了解文献检索的类型。</w:t>
            </w:r>
          </w:p>
        </w:tc>
        <w:tc>
          <w:tcPr>
            <w:tcW w:w="515" w:type="dxa"/>
            <w:vAlign w:val="center"/>
          </w:tcPr>
          <w:p w14:paraId="41E92C24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E186C" w14:paraId="53902962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6054B260" w14:textId="77777777" w:rsidR="002E186C" w:rsidRDefault="00EC79F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14:paraId="2C4C0510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B6AF7C6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体育文献检索的方法与步骤</w:t>
            </w:r>
          </w:p>
        </w:tc>
        <w:tc>
          <w:tcPr>
            <w:tcW w:w="3494" w:type="dxa"/>
            <w:vAlign w:val="center"/>
          </w:tcPr>
          <w:p w14:paraId="51B05346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74779771" w14:textId="77777777" w:rsidR="002E186C" w:rsidRDefault="00EC79F6">
            <w:pPr>
              <w:numPr>
                <w:ilvl w:val="0"/>
                <w:numId w:val="4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常用方法介绍</w:t>
            </w:r>
          </w:p>
          <w:p w14:paraId="2AF9C349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、常用法</w:t>
            </w:r>
          </w:p>
          <w:p w14:paraId="4AC59D76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、追溯法</w:t>
            </w:r>
          </w:p>
          <w:p w14:paraId="1A369ED2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、循环法</w:t>
            </w:r>
          </w:p>
          <w:p w14:paraId="3C77A7CB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二、文献检索步骤</w:t>
            </w:r>
          </w:p>
          <w:p w14:paraId="556CF7DA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、分析研究课题</w:t>
            </w:r>
          </w:p>
          <w:p w14:paraId="506D4F9E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、选择检索工具</w:t>
            </w:r>
          </w:p>
          <w:p w14:paraId="0C94500C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、确定检索策略</w:t>
            </w:r>
          </w:p>
          <w:p w14:paraId="30CF8233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、实施检索</w:t>
            </w:r>
          </w:p>
          <w:p w14:paraId="23C2ADF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、获取原文</w:t>
            </w:r>
          </w:p>
          <w:p w14:paraId="7E9831CB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鉴赏</w:t>
            </w:r>
          </w:p>
          <w:p w14:paraId="2FBB35E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论文《美国基督教青年会为何创立远东体育协会》的研究过程（思维导图分析）</w:t>
            </w:r>
          </w:p>
        </w:tc>
        <w:tc>
          <w:tcPr>
            <w:tcW w:w="496" w:type="dxa"/>
            <w:vAlign w:val="center"/>
          </w:tcPr>
          <w:p w14:paraId="3C0EB967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1BEB74E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32F02BD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）体育文献检索的方法有哪些？</w:t>
            </w:r>
          </w:p>
          <w:p w14:paraId="42CDB45D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）如何确定检索策略？</w:t>
            </w:r>
          </w:p>
          <w:p w14:paraId="688D198B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掌握文献检索的常用方法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途径和步骤。</w:t>
            </w:r>
          </w:p>
          <w:p w14:paraId="0819C776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学习分析研究选题的方法，赏析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515" w:type="dxa"/>
            <w:vAlign w:val="center"/>
          </w:tcPr>
          <w:p w14:paraId="6005A4CD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E186C" w14:paraId="4A3C205C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5C90776E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D42A734" w14:textId="77777777" w:rsidR="002E186C" w:rsidRDefault="00EC79F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14:paraId="71155379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A304423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体育文献检索工具举要</w:t>
            </w:r>
          </w:p>
        </w:tc>
        <w:tc>
          <w:tcPr>
            <w:tcW w:w="3494" w:type="dxa"/>
            <w:vAlign w:val="center"/>
          </w:tcPr>
          <w:p w14:paraId="08B2E43C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51EA8C6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一、中文体育文献检索工具</w:t>
            </w:r>
          </w:p>
          <w:p w14:paraId="2E18B3D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、中文体育图书检索工具</w:t>
            </w:r>
          </w:p>
          <w:p w14:paraId="04B72A7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、中文体育期刊检索工具</w:t>
            </w:r>
          </w:p>
          <w:p w14:paraId="01E4493C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、中文体育文献篇名检索工具</w:t>
            </w:r>
          </w:p>
          <w:p w14:paraId="2DDA32E7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、中文体育文摘</w:t>
            </w:r>
          </w:p>
          <w:p w14:paraId="26DF92ED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二、外文体育文献检索工具</w:t>
            </w:r>
          </w:p>
          <w:p w14:paraId="6A1451C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、外文体育图书检索工具</w:t>
            </w:r>
          </w:p>
          <w:p w14:paraId="28915A2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、外文体育期刊检索工具</w:t>
            </w:r>
          </w:p>
          <w:p w14:paraId="6B3BE8AC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、外文体育文献篇名和文摘检索工具</w:t>
            </w:r>
          </w:p>
          <w:p w14:paraId="745A074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三、常用体育参考工具书</w:t>
            </w:r>
          </w:p>
          <w:p w14:paraId="3CD5B46A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、参考工具书的类别</w:t>
            </w:r>
          </w:p>
          <w:p w14:paraId="6D7711F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、参考工具书的利用</w:t>
            </w:r>
          </w:p>
        </w:tc>
        <w:tc>
          <w:tcPr>
            <w:tcW w:w="496" w:type="dxa"/>
            <w:vAlign w:val="center"/>
          </w:tcPr>
          <w:p w14:paraId="0BF8E0D7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65D63CE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66EAFE26" w14:textId="77777777" w:rsidR="002E186C" w:rsidRDefault="00EC79F6">
            <w:pPr>
              <w:numPr>
                <w:ilvl w:val="0"/>
                <w:numId w:val="11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文献检索的方法及其特点？</w:t>
            </w:r>
          </w:p>
          <w:p w14:paraId="6024D34A" w14:textId="77777777" w:rsidR="002E186C" w:rsidRDefault="00EC79F6">
            <w:pPr>
              <w:numPr>
                <w:ilvl w:val="0"/>
                <w:numId w:val="11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体育文献检索的主要工具及举例？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7FCAB5C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了解体育文献检索工具。</w:t>
            </w:r>
          </w:p>
        </w:tc>
        <w:tc>
          <w:tcPr>
            <w:tcW w:w="515" w:type="dxa"/>
            <w:vAlign w:val="center"/>
          </w:tcPr>
          <w:p w14:paraId="1EAC1206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E186C" w14:paraId="53A9DB16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7FB23B64" w14:textId="77777777" w:rsidR="002E186C" w:rsidRDefault="00EC79F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14:paraId="739D6097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78F650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体育文献计算机检索</w:t>
            </w:r>
          </w:p>
        </w:tc>
        <w:tc>
          <w:tcPr>
            <w:tcW w:w="3494" w:type="dxa"/>
            <w:vAlign w:val="center"/>
          </w:tcPr>
          <w:p w14:paraId="5323DE90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221E217E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一、计算机文献检索的价值、功能与意义</w:t>
            </w:r>
          </w:p>
          <w:p w14:paraId="78F796D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二、计算机文献检索的基础知识</w:t>
            </w:r>
          </w:p>
          <w:p w14:paraId="4D61CB0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三、体育文献计算机检索系统介绍</w:t>
            </w:r>
          </w:p>
          <w:p w14:paraId="3BB6DC8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四、计算机文献检索系统的评价标准</w:t>
            </w:r>
          </w:p>
        </w:tc>
        <w:tc>
          <w:tcPr>
            <w:tcW w:w="496" w:type="dxa"/>
            <w:vAlign w:val="center"/>
          </w:tcPr>
          <w:p w14:paraId="71371316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68E4305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151F9BD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）计算机文献检索具有哪些优点？</w:t>
            </w:r>
          </w:p>
          <w:p w14:paraId="78A9D127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）逻辑运算符的使用方法？</w:t>
            </w:r>
          </w:p>
          <w:p w14:paraId="25C9CDC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掌握计算机文献检索的原理、计算机文献检索系统的评价标准。</w:t>
            </w:r>
          </w:p>
        </w:tc>
        <w:tc>
          <w:tcPr>
            <w:tcW w:w="515" w:type="dxa"/>
            <w:vAlign w:val="center"/>
          </w:tcPr>
          <w:p w14:paraId="49E790C6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E186C" w14:paraId="2E83763C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3646CF0F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558233C9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F098ED7" w14:textId="77777777" w:rsidR="002E186C" w:rsidRDefault="00EC79F6">
            <w:pPr>
              <w:numPr>
                <w:ilvl w:val="0"/>
                <w:numId w:val="12"/>
              </w:numPr>
              <w:adjustRightInd w:val="0"/>
              <w:snapToGrid w:val="0"/>
              <w:spacing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中文报刊数据库及其检索</w:t>
            </w:r>
          </w:p>
        </w:tc>
        <w:tc>
          <w:tcPr>
            <w:tcW w:w="3494" w:type="dxa"/>
            <w:vAlign w:val="center"/>
          </w:tcPr>
          <w:p w14:paraId="2CB9D2BB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6FD616E3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一、中国期刊网</w:t>
            </w:r>
          </w:p>
          <w:p w14:paraId="03390332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二、万方</w:t>
            </w:r>
          </w:p>
          <w:p w14:paraId="3D3C4B0A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三、维普</w:t>
            </w:r>
          </w:p>
          <w:p w14:paraId="4D17891D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1AF3FD2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已初步拟定选题的小组进行选题分析</w:t>
            </w:r>
          </w:p>
        </w:tc>
        <w:tc>
          <w:tcPr>
            <w:tcW w:w="496" w:type="dxa"/>
            <w:vAlign w:val="center"/>
          </w:tcPr>
          <w:p w14:paraId="1D434597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3486" w:type="dxa"/>
            <w:vAlign w:val="center"/>
          </w:tcPr>
          <w:p w14:paraId="38D180D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58483016" w14:textId="77777777" w:rsidR="002E186C" w:rsidRDefault="00EC79F6">
            <w:pPr>
              <w:numPr>
                <w:ilvl w:val="0"/>
                <w:numId w:val="13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CNKI</w:t>
            </w:r>
            <w:r>
              <w:rPr>
                <w:rFonts w:ascii="宋体" w:eastAsia="宋体" w:hAnsi="宋体" w:cs="宋体" w:hint="eastAsia"/>
                <w:szCs w:val="21"/>
              </w:rPr>
              <w:t>的含义？有何用途？</w:t>
            </w:r>
          </w:p>
          <w:p w14:paraId="6469AB7C" w14:textId="77777777" w:rsidR="002E186C" w:rsidRDefault="00EC79F6">
            <w:pPr>
              <w:numPr>
                <w:ilvl w:val="0"/>
                <w:numId w:val="13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CNKI</w:t>
            </w:r>
            <w:r>
              <w:rPr>
                <w:rFonts w:ascii="宋体" w:eastAsia="宋体" w:hAnsi="宋体" w:cs="宋体" w:hint="eastAsia"/>
                <w:szCs w:val="21"/>
              </w:rPr>
              <w:t>的三大功能？单库检索的方法哪些？</w:t>
            </w:r>
          </w:p>
          <w:p w14:paraId="44E498AD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三大中文期刊数据库之一“中国期刊网”的检索和导航方法。</w:t>
            </w:r>
          </w:p>
          <w:p w14:paraId="10C1FC8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分析选题，确定题目。</w:t>
            </w:r>
          </w:p>
        </w:tc>
        <w:tc>
          <w:tcPr>
            <w:tcW w:w="515" w:type="dxa"/>
            <w:vAlign w:val="center"/>
          </w:tcPr>
          <w:p w14:paraId="7D011B5B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E186C" w14:paraId="54AC7DBB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045B9F29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9F5A6AF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00869A7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第八章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中文电子图书</w:t>
            </w:r>
          </w:p>
        </w:tc>
        <w:tc>
          <w:tcPr>
            <w:tcW w:w="3494" w:type="dxa"/>
            <w:vAlign w:val="center"/>
          </w:tcPr>
          <w:p w14:paraId="0DCA22F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1EABCB13" w14:textId="77777777" w:rsidR="002E186C" w:rsidRDefault="00EC79F6">
            <w:pPr>
              <w:numPr>
                <w:ilvl w:val="0"/>
                <w:numId w:val="14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书生之家</w:t>
            </w:r>
          </w:p>
          <w:p w14:paraId="3F9A68FA" w14:textId="77777777" w:rsidR="002E186C" w:rsidRDefault="00EC79F6">
            <w:pPr>
              <w:numPr>
                <w:ilvl w:val="0"/>
                <w:numId w:val="14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超星数字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图书馆</w:t>
            </w:r>
          </w:p>
          <w:p w14:paraId="21BA06D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78A4BBD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已拟定选题的小组</w:t>
            </w:r>
            <w:r>
              <w:rPr>
                <w:rFonts w:ascii="宋体" w:eastAsia="宋体" w:hAnsi="宋体" w:cs="宋体" w:hint="eastAsia"/>
                <w:szCs w:val="21"/>
              </w:rPr>
              <w:t>讨论研究思路</w:t>
            </w:r>
          </w:p>
        </w:tc>
        <w:tc>
          <w:tcPr>
            <w:tcW w:w="496" w:type="dxa"/>
            <w:vAlign w:val="center"/>
          </w:tcPr>
          <w:p w14:paraId="62C73C96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106C2EB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214915B9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）电子图书的用途？</w:t>
            </w:r>
          </w:p>
          <w:p w14:paraId="0BD31B9F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列举超星浏览器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的常规使用方法？</w:t>
            </w:r>
          </w:p>
          <w:p w14:paraId="3CD76C3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掌握书生之家、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超星数字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图书馆使用方法。</w:t>
            </w:r>
          </w:p>
        </w:tc>
        <w:tc>
          <w:tcPr>
            <w:tcW w:w="515" w:type="dxa"/>
            <w:vAlign w:val="center"/>
          </w:tcPr>
          <w:p w14:paraId="2F5E6DF1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E186C" w14:paraId="02B9EAC7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78605E33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240AC09E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4B8C2B10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</w:rPr>
              <w:t>九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其他中文报刊数据库</w:t>
            </w:r>
          </w:p>
        </w:tc>
        <w:tc>
          <w:tcPr>
            <w:tcW w:w="3494" w:type="dxa"/>
            <w:vAlign w:val="center"/>
          </w:tcPr>
          <w:p w14:paraId="5B5CF17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17A7FDE2" w14:textId="77777777" w:rsidR="002E186C" w:rsidRDefault="00EC79F6">
            <w:pPr>
              <w:numPr>
                <w:ilvl w:val="0"/>
                <w:numId w:val="15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读秀</w:t>
            </w:r>
          </w:p>
          <w:p w14:paraId="22C37B8E" w14:textId="77777777" w:rsidR="002E186C" w:rsidRDefault="00EC79F6">
            <w:pPr>
              <w:numPr>
                <w:ilvl w:val="0"/>
                <w:numId w:val="15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全国报刊数据库</w:t>
            </w:r>
          </w:p>
          <w:p w14:paraId="4067AFC2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64CE6FA7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、公布比赛规则</w:t>
            </w:r>
          </w:p>
          <w:p w14:paraId="5E9E5320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鉴赏《瘟疫》思维导图</w:t>
            </w:r>
          </w:p>
        </w:tc>
        <w:tc>
          <w:tcPr>
            <w:tcW w:w="496" w:type="dxa"/>
            <w:vAlign w:val="center"/>
          </w:tcPr>
          <w:p w14:paraId="7AE7DD52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2C2285CE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437402C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读秀有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哪些资源储备？</w:t>
            </w:r>
          </w:p>
          <w:p w14:paraId="549B8F6B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）思维导图的设计步骤？</w:t>
            </w:r>
          </w:p>
          <w:p w14:paraId="6ED9D0C3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lastRenderedPageBreak/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读秀、全国报刊数据库</w:t>
            </w:r>
            <w:r>
              <w:rPr>
                <w:rFonts w:ascii="宋体" w:eastAsia="宋体" w:hAnsi="宋体" w:cs="宋体" w:hint="eastAsia"/>
                <w:szCs w:val="21"/>
              </w:rPr>
              <w:t>使用方法。</w:t>
            </w:r>
          </w:p>
          <w:p w14:paraId="352AC153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学习分析研究选题的方法，赏析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</w:tc>
        <w:tc>
          <w:tcPr>
            <w:tcW w:w="515" w:type="dxa"/>
            <w:vAlign w:val="center"/>
          </w:tcPr>
          <w:p w14:paraId="444769FD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E186C" w14:paraId="54BADF3A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31707BEE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34F36AD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0F153D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</w:rPr>
              <w:t>十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互联网检索工具</w:t>
            </w:r>
          </w:p>
        </w:tc>
        <w:tc>
          <w:tcPr>
            <w:tcW w:w="3494" w:type="dxa"/>
            <w:vAlign w:val="center"/>
          </w:tcPr>
          <w:p w14:paraId="5529C2B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3E1F79AA" w14:textId="77777777" w:rsidR="002E186C" w:rsidRDefault="00EC79F6">
            <w:pPr>
              <w:numPr>
                <w:ilvl w:val="0"/>
                <w:numId w:val="16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Baidu</w:t>
            </w:r>
            <w:r>
              <w:rPr>
                <w:rFonts w:ascii="宋体" w:eastAsia="宋体" w:hAnsi="宋体" w:cs="宋体" w:hint="eastAsia"/>
                <w:szCs w:val="21"/>
              </w:rPr>
              <w:t>与</w:t>
            </w:r>
            <w:r>
              <w:rPr>
                <w:rFonts w:ascii="宋体" w:eastAsia="宋体" w:hAnsi="宋体" w:cs="宋体" w:hint="eastAsia"/>
                <w:szCs w:val="21"/>
              </w:rPr>
              <w:t>Google</w:t>
            </w:r>
          </w:p>
          <w:p w14:paraId="588B356A" w14:textId="77777777" w:rsidR="002E186C" w:rsidRDefault="00EC79F6">
            <w:pPr>
              <w:numPr>
                <w:ilvl w:val="0"/>
                <w:numId w:val="16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维基百科</w:t>
            </w:r>
          </w:p>
          <w:p w14:paraId="6F8D085C" w14:textId="77777777" w:rsidR="002E186C" w:rsidRDefault="00EC79F6">
            <w:pPr>
              <w:numPr>
                <w:ilvl w:val="0"/>
                <w:numId w:val="16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其他学术资料</w:t>
            </w:r>
          </w:p>
          <w:p w14:paraId="10869DFF" w14:textId="77777777" w:rsidR="002E186C" w:rsidRDefault="002E186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96" w:type="dxa"/>
            <w:vAlign w:val="center"/>
          </w:tcPr>
          <w:p w14:paraId="1767FAC2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0B0BA40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58A0087D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Baidu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Google</w:t>
            </w:r>
            <w:r>
              <w:rPr>
                <w:rFonts w:ascii="宋体" w:eastAsia="宋体" w:hAnsi="宋体" w:cs="宋体" w:hint="eastAsia"/>
                <w:szCs w:val="21"/>
              </w:rPr>
              <w:t>的常用工具使用方法？</w:t>
            </w:r>
          </w:p>
          <w:p w14:paraId="0E7297DA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）互联网特色数据库有哪些？</w:t>
            </w:r>
          </w:p>
          <w:p w14:paraId="5D384402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）维基百科的特点？</w:t>
            </w:r>
          </w:p>
          <w:p w14:paraId="5295FB4F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Baidu</w:t>
            </w:r>
            <w:r>
              <w:rPr>
                <w:rFonts w:ascii="宋体" w:eastAsia="宋体" w:hAnsi="宋体" w:cs="宋体" w:hint="eastAsia"/>
                <w:szCs w:val="21"/>
              </w:rPr>
              <w:t>的设计理念和常用工具使用方法。</w:t>
            </w:r>
          </w:p>
          <w:p w14:paraId="5ED6E5D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Google</w:t>
            </w:r>
            <w:r>
              <w:rPr>
                <w:rFonts w:ascii="宋体" w:eastAsia="宋体" w:hAnsi="宋体" w:cs="宋体" w:hint="eastAsia"/>
                <w:szCs w:val="21"/>
              </w:rPr>
              <w:t>的设计理念和常用工具使用方法。</w:t>
            </w:r>
          </w:p>
          <w:p w14:paraId="753BF7F0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掌握维基百科、学术资源等互联网工具的使用方法。</w:t>
            </w:r>
          </w:p>
          <w:p w14:paraId="18A3B10B" w14:textId="77777777" w:rsidR="002E186C" w:rsidRDefault="002E186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5ACBBA67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E186C" w14:paraId="6AA58960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20129DCC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53C59E7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751AEA2" w14:textId="77777777" w:rsidR="002E186C" w:rsidRDefault="00EC79F6">
            <w:pPr>
              <w:adjustRightInd w:val="0"/>
              <w:snapToGrid w:val="0"/>
              <w:spacing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第十一章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外文常用数据库及其检索</w:t>
            </w:r>
          </w:p>
        </w:tc>
        <w:tc>
          <w:tcPr>
            <w:tcW w:w="3494" w:type="dxa"/>
            <w:vAlign w:val="center"/>
          </w:tcPr>
          <w:p w14:paraId="13A57424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4D654326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一、国外学位论文数据库</w:t>
            </w:r>
          </w:p>
          <w:p w14:paraId="40CDD9E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二、国际三大检索系统</w:t>
            </w:r>
          </w:p>
          <w:p w14:paraId="342C54BF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</w:t>
            </w:r>
            <w:r>
              <w:rPr>
                <w:rFonts w:ascii="宋体" w:eastAsia="宋体" w:hAnsi="宋体" w:cs="宋体" w:hint="eastAsia"/>
                <w:szCs w:val="21"/>
              </w:rPr>
              <w:t>Elsevier Science Direct</w:t>
            </w:r>
          </w:p>
          <w:p w14:paraId="23BBEC38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</w:t>
            </w:r>
            <w:r>
              <w:rPr>
                <w:rFonts w:ascii="宋体" w:eastAsia="宋体" w:hAnsi="宋体" w:cs="宋体" w:hint="eastAsia"/>
                <w:szCs w:val="21"/>
              </w:rPr>
              <w:t>Springer link</w:t>
            </w:r>
          </w:p>
          <w:p w14:paraId="7B61E919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</w:t>
            </w:r>
            <w:r>
              <w:rPr>
                <w:rFonts w:ascii="宋体" w:eastAsia="宋体" w:hAnsi="宋体" w:cs="宋体" w:hint="eastAsia"/>
                <w:szCs w:val="21"/>
              </w:rPr>
              <w:t>IEEE</w:t>
            </w:r>
            <w:r>
              <w:rPr>
                <w:rFonts w:ascii="宋体" w:eastAsia="宋体" w:hAnsi="宋体" w:cs="宋体" w:hint="eastAsia"/>
                <w:szCs w:val="21"/>
              </w:rPr>
              <w:t>：国际电子与电气工程师</w:t>
            </w:r>
          </w:p>
          <w:p w14:paraId="76384C3B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六、</w:t>
            </w:r>
            <w:r>
              <w:rPr>
                <w:rFonts w:ascii="宋体" w:eastAsia="宋体" w:hAnsi="宋体" w:cs="宋体" w:hint="eastAsia"/>
                <w:szCs w:val="21"/>
              </w:rPr>
              <w:t>Scopus</w:t>
            </w:r>
          </w:p>
        </w:tc>
        <w:tc>
          <w:tcPr>
            <w:tcW w:w="496" w:type="dxa"/>
            <w:vAlign w:val="center"/>
          </w:tcPr>
          <w:p w14:paraId="68D15FDA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4357281B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01AA5B98" w14:textId="77777777" w:rsidR="002E186C" w:rsidRDefault="00EC79F6">
            <w:pPr>
              <w:numPr>
                <w:ilvl w:val="0"/>
                <w:numId w:val="17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外文电子数据库有哪些？</w:t>
            </w:r>
          </w:p>
          <w:p w14:paraId="7F888A24" w14:textId="77777777" w:rsidR="002E186C" w:rsidRDefault="00EC79F6">
            <w:pPr>
              <w:numPr>
                <w:ilvl w:val="0"/>
                <w:numId w:val="17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EI</w:t>
            </w:r>
            <w:r>
              <w:rPr>
                <w:rFonts w:ascii="宋体" w:eastAsia="宋体" w:hAnsi="宋体" w:cs="宋体" w:hint="eastAsia"/>
                <w:szCs w:val="21"/>
              </w:rPr>
              <w:t>的检索方法有哪些？</w:t>
            </w:r>
          </w:p>
          <w:p w14:paraId="34288290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掌握外文常用数据库的使用方法。</w:t>
            </w:r>
          </w:p>
        </w:tc>
        <w:tc>
          <w:tcPr>
            <w:tcW w:w="515" w:type="dxa"/>
            <w:vAlign w:val="center"/>
          </w:tcPr>
          <w:p w14:paraId="11259A85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2E186C" w14:paraId="43B68C44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6B941664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2B2BF776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0C12A88" w14:textId="77777777" w:rsidR="002E186C" w:rsidRDefault="002E186C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494" w:type="dxa"/>
            <w:vAlign w:val="center"/>
          </w:tcPr>
          <w:p w14:paraId="1D8973E2" w14:textId="77777777" w:rsidR="002E186C" w:rsidRDefault="00EC79F6">
            <w:pPr>
              <w:adjustRightInd w:val="0"/>
              <w:snapToGrid w:val="0"/>
              <w:spacing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实践活动暨比赛</w:t>
            </w:r>
          </w:p>
          <w:p w14:paraId="3D2F5BBA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选读、分析与思维导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图实践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练习</w:t>
            </w:r>
          </w:p>
          <w:p w14:paraId="5CDEB201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计划</w:t>
            </w: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周：</w:t>
            </w:r>
          </w:p>
          <w:p w14:paraId="665FBC7C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每周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组</w:t>
            </w:r>
            <w:r>
              <w:rPr>
                <w:rFonts w:ascii="宋体" w:eastAsia="宋体" w:hAnsi="宋体" w:cs="宋体" w:hint="eastAsia"/>
                <w:szCs w:val="21"/>
              </w:rPr>
              <w:t>*5</w:t>
            </w:r>
            <w:r>
              <w:rPr>
                <w:rFonts w:ascii="宋体" w:eastAsia="宋体" w:hAnsi="宋体" w:cs="宋体" w:hint="eastAsia"/>
                <w:szCs w:val="21"/>
              </w:rPr>
              <w:t>周，决赛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周</w:t>
            </w:r>
          </w:p>
        </w:tc>
        <w:tc>
          <w:tcPr>
            <w:tcW w:w="496" w:type="dxa"/>
            <w:vAlign w:val="center"/>
          </w:tcPr>
          <w:p w14:paraId="01CEBF03" w14:textId="77777777" w:rsidR="002E186C" w:rsidRDefault="00EC79F6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3486" w:type="dxa"/>
            <w:vAlign w:val="center"/>
          </w:tcPr>
          <w:p w14:paraId="73828105" w14:textId="77777777" w:rsidR="002E186C" w:rsidRDefault="00EC79F6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分组汇报表演、每次课抽签上场；其他小组同学提问互动。</w:t>
            </w:r>
          </w:p>
        </w:tc>
        <w:tc>
          <w:tcPr>
            <w:tcW w:w="515" w:type="dxa"/>
            <w:vAlign w:val="center"/>
          </w:tcPr>
          <w:p w14:paraId="709CA017" w14:textId="77777777" w:rsidR="002E186C" w:rsidRDefault="002E186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4D2FD48F" w14:textId="77777777" w:rsidR="002E186C" w:rsidRDefault="002E186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3EFA5335" w14:textId="77777777" w:rsidR="002E186C" w:rsidRDefault="00EC79F6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456E941" w14:textId="77777777" w:rsidR="002E186C" w:rsidRDefault="00EC79F6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全国体育院校教材委员会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《体育文献检索》，人民体育出版社，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53F23A7" w14:textId="77777777" w:rsidR="002E186C" w:rsidRDefault="00EC79F6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李站兵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《科技信息检索》，吉林大学出版社，</w:t>
      </w:r>
      <w:r>
        <w:rPr>
          <w:rFonts w:ascii="Times" w:eastAsia="宋体" w:hAnsi="Times" w:cs="Times New Roman" w:hint="eastAsia"/>
          <w:sz w:val="24"/>
          <w:szCs w:val="24"/>
        </w:rPr>
        <w:t>2003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52478A9E" w14:textId="77777777" w:rsidR="002E186C" w:rsidRDefault="00EC79F6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张惠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惠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主编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《信息检索》，机械工业出版社，</w:t>
      </w:r>
      <w:r>
        <w:rPr>
          <w:rFonts w:ascii="Times" w:eastAsia="宋体" w:hAnsi="Times" w:cs="Times New Roman" w:hint="eastAsia"/>
          <w:sz w:val="24"/>
          <w:szCs w:val="24"/>
        </w:rPr>
        <w:t>2003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1D9DBE25" w14:textId="77777777" w:rsidR="002E186C" w:rsidRDefault="00EC79F6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赵国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璋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、朱天俊、潘树广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《社会科学文献检索》，北京大学出版社，</w:t>
      </w:r>
      <w:r>
        <w:rPr>
          <w:rFonts w:ascii="Times" w:eastAsia="宋体" w:hAnsi="Times" w:cs="Times New Roman" w:hint="eastAsia"/>
          <w:sz w:val="24"/>
          <w:szCs w:val="24"/>
        </w:rPr>
        <w:t>1987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79456C0" w14:textId="77777777" w:rsidR="002E186C" w:rsidRDefault="00EC79F6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朱天俊、李国新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《中文工具书教程》，北京大学出版社，</w:t>
      </w:r>
      <w:r>
        <w:rPr>
          <w:rFonts w:ascii="Times" w:eastAsia="宋体" w:hAnsi="Times" w:cs="Times New Roman" w:hint="eastAsia"/>
          <w:sz w:val="24"/>
          <w:szCs w:val="24"/>
        </w:rPr>
        <w:t>1991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0D0DE44" w14:textId="77777777" w:rsidR="002E186C" w:rsidRDefault="00EC79F6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王锦贵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《常用社科文献信息源》，北京图书馆出版社，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07EB9A5E" w14:textId="77777777" w:rsidR="002E186C" w:rsidRDefault="00EC79F6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陆建平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《信息检索：从手工到联机、光盘、因特网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》，华东师范大学出版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社，</w:t>
      </w:r>
      <w:r>
        <w:rPr>
          <w:rFonts w:ascii="Times" w:eastAsia="宋体" w:hAnsi="Times" w:cs="Times New Roman" w:hint="eastAsia"/>
          <w:sz w:val="24"/>
          <w:szCs w:val="24"/>
        </w:rPr>
        <w:t>2001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48DBC72" w14:textId="77777777" w:rsidR="002E186C" w:rsidRDefault="00EC79F6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陈智为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《档案管理学》，中国人民大学出版社，</w:t>
      </w:r>
      <w:r>
        <w:rPr>
          <w:rFonts w:ascii="Times" w:eastAsia="宋体" w:hAnsi="Times" w:cs="Times New Roman" w:hint="eastAsia"/>
          <w:sz w:val="24"/>
          <w:szCs w:val="24"/>
        </w:rPr>
        <w:t>2003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C83595F" w14:textId="77777777" w:rsidR="002E186C" w:rsidRDefault="00EC79F6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游俊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《体育信息检索与利用》，人民体育出版社，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2014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56088A5F" w14:textId="77777777" w:rsidR="002E186C" w:rsidRDefault="00EC79F6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周昀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《体育信息检索》，人民体育出版社，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2012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0B137E7" w14:textId="77777777" w:rsidR="002E186C" w:rsidRDefault="002E186C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9BA6725" w14:textId="77777777" w:rsidR="002E186C" w:rsidRDefault="00EC79F6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0F13C232" w14:textId="77777777" w:rsidR="002E186C" w:rsidRDefault="00EC79F6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040DC425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 w14:paraId="1F2A79F6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</w:t>
      </w:r>
      <w:r>
        <w:rPr>
          <w:rFonts w:ascii="Times" w:eastAsia="宋体" w:hAnsi="Times" w:cs="Times New Roman" w:hint="eastAsia"/>
          <w:sz w:val="24"/>
          <w:szCs w:val="24"/>
        </w:rPr>
        <w:t>展示自己独到的见解。</w:t>
      </w:r>
    </w:p>
    <w:p w14:paraId="3B95A6E3" w14:textId="77777777" w:rsidR="002E186C" w:rsidRDefault="00EC79F6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问题化与自主性学习相结合</w:t>
      </w:r>
    </w:p>
    <w:p w14:paraId="7730281B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</w:t>
      </w:r>
      <w:proofErr w:type="gramStart"/>
      <w:r>
        <w:rPr>
          <w:rFonts w:ascii="Times" w:eastAsia="宋体" w:hAnsi="Times" w:cs="Times New Roman" w:hint="eastAsia"/>
          <w:sz w:val="24"/>
          <w:szCs w:val="24"/>
        </w:rPr>
        <w:t>独立规划</w:t>
      </w:r>
      <w:proofErr w:type="gramEnd"/>
      <w:r>
        <w:rPr>
          <w:rFonts w:ascii="Times" w:eastAsia="宋体" w:hAnsi="Times" w:cs="Times New Roman" w:hint="eastAsia"/>
          <w:sz w:val="24"/>
          <w:szCs w:val="24"/>
        </w:rPr>
        <w:t>自己的课程学习，自主设计、自主调节与评价学习过程，充分发挥自身的学习能动性。</w:t>
      </w:r>
    </w:p>
    <w:p w14:paraId="0D7F8541" w14:textId="77777777" w:rsidR="002E186C" w:rsidRDefault="00EC79F6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7027C263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 w14:paraId="40593D83" w14:textId="77777777" w:rsidR="002E186C" w:rsidRDefault="00EC79F6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</w:t>
      </w:r>
      <w:r>
        <w:rPr>
          <w:rFonts w:ascii="Times" w:eastAsia="宋体" w:hAnsi="Times" w:cs="Times New Roman" w:hint="eastAsia"/>
          <w:sz w:val="24"/>
          <w:szCs w:val="24"/>
        </w:rPr>
        <w:t>力</w:t>
      </w:r>
    </w:p>
    <w:p w14:paraId="3A9993A5" w14:textId="77777777" w:rsidR="002E186C" w:rsidRDefault="00EC79F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展示研究成果，并作为学生成绩评价内容之一，或交研讨报告形式将学习成果在全班范围内进行展示。</w:t>
      </w:r>
    </w:p>
    <w:p w14:paraId="30C1FE9A" w14:textId="77777777" w:rsidR="002E186C" w:rsidRDefault="00EC79F6">
      <w:pPr>
        <w:widowControl/>
        <w:numPr>
          <w:ilvl w:val="0"/>
          <w:numId w:val="20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1D5135BC" w14:textId="77777777" w:rsidR="002E186C" w:rsidRDefault="00EC79F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4F873454" w14:textId="77777777" w:rsidR="002E186C" w:rsidRDefault="00EC79F6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2E186C" w14:paraId="39914DA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0EF5BDA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lastRenderedPageBreak/>
              <w:t>课程目标</w:t>
            </w:r>
          </w:p>
        </w:tc>
        <w:tc>
          <w:tcPr>
            <w:tcW w:w="2849" w:type="dxa"/>
            <w:vAlign w:val="center"/>
          </w:tcPr>
          <w:p w14:paraId="49A36BCC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D6B5464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2E186C" w14:paraId="2B39BA2F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65CEAE5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05AC03E6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正确的历史观；唯物主义研究方法的应用；体育运动中的爱国主义精神；体育文献内涵、体育研究与社会互动关系等。</w:t>
            </w:r>
          </w:p>
        </w:tc>
        <w:tc>
          <w:tcPr>
            <w:tcW w:w="2849" w:type="dxa"/>
            <w:vAlign w:val="center"/>
          </w:tcPr>
          <w:p w14:paraId="331E4494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言行举止；课堂表现；理论考试。</w:t>
            </w:r>
          </w:p>
        </w:tc>
      </w:tr>
      <w:tr w:rsidR="002E186C" w14:paraId="6FE1D93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0A85D70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36156CA7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“体育文献”的内涵与外延；古今中外体育文献的演变、特点；体育文献检索的原理、方法、数据库的使用等。</w:t>
            </w:r>
          </w:p>
        </w:tc>
        <w:tc>
          <w:tcPr>
            <w:tcW w:w="2849" w:type="dxa"/>
            <w:vAlign w:val="center"/>
          </w:tcPr>
          <w:p w14:paraId="6EF609C6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2E186C" w14:paraId="70E8E4A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6578047" w14:textId="77777777" w:rsidR="002E186C" w:rsidRDefault="00EC79F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25E10786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以</w:t>
            </w:r>
            <w:r>
              <w:rPr>
                <w:rFonts w:hAnsi="宋体" w:hint="eastAsia"/>
              </w:rPr>
              <w:t>&lt;</w:t>
            </w:r>
            <w:r>
              <w:rPr>
                <w:rFonts w:hAnsi="宋体" w:hint="eastAsia"/>
              </w:rPr>
              <w:t>选读与分析</w:t>
            </w:r>
            <w:r>
              <w:rPr>
                <w:rFonts w:hAnsi="宋体" w:hint="eastAsia"/>
              </w:rPr>
              <w:t>&gt;</w:t>
            </w:r>
            <w:r>
              <w:rPr>
                <w:rFonts w:hAnsi="宋体" w:hint="eastAsia"/>
              </w:rPr>
              <w:t>为载体，以小组课题比赛为形式，</w:t>
            </w:r>
            <w:r>
              <w:rPr>
                <w:rFonts w:hAnsi="宋体" w:hint="eastAsia"/>
              </w:rPr>
              <w:t>开展实践活动比赛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2849" w:type="dxa"/>
            <w:vAlign w:val="center"/>
          </w:tcPr>
          <w:p w14:paraId="44EA7074" w14:textId="77777777" w:rsidR="002E186C" w:rsidRDefault="00EC79F6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展示；互动问答等。</w:t>
            </w:r>
          </w:p>
        </w:tc>
      </w:tr>
    </w:tbl>
    <w:p w14:paraId="31981A88" w14:textId="77777777" w:rsidR="002E186C" w:rsidRDefault="002E186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333E9AAA" w14:textId="77777777" w:rsidR="002E186C" w:rsidRDefault="00EC79F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03C03BA3" w14:textId="77777777" w:rsidR="002E186C" w:rsidRDefault="00EC79F6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00BC8175" w14:textId="77777777" w:rsidR="002E186C" w:rsidRDefault="00EC79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（考勤、课堂表现、笔记等）</w:t>
      </w:r>
    </w:p>
    <w:p w14:paraId="5ABF238B" w14:textId="77777777" w:rsidR="002E186C" w:rsidRDefault="00EC79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71C3749E" w14:textId="77777777" w:rsidR="002E186C" w:rsidRDefault="00EC79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（理论考试）</w:t>
      </w:r>
    </w:p>
    <w:p w14:paraId="725DD6FE" w14:textId="77777777" w:rsidR="002E186C" w:rsidRDefault="00EC79F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</w:p>
    <w:p w14:paraId="150DC962" w14:textId="77777777" w:rsidR="002E186C" w:rsidRDefault="00EC79F6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2E186C" w14:paraId="28B494CC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CF378DC" w14:textId="77777777" w:rsidR="002E186C" w:rsidRDefault="00EC79F6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33707BF8" w14:textId="77777777" w:rsidR="002E186C" w:rsidRDefault="00EC79F6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D50B015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B80116A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1B28C5AF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6348A91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2E186C" w14:paraId="21DE55A2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2BD31D3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F2D2BB8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2F2F0EF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5D11D86A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0A84150" w14:textId="77777777" w:rsidR="002E186C" w:rsidRDefault="00EC79F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目标总分</w:t>
            </w:r>
          </w:p>
        </w:tc>
      </w:tr>
      <w:tr w:rsidR="002E186C" w14:paraId="46FEAB46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987EAD6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E48FC6B" w14:textId="77777777" w:rsidR="002E186C" w:rsidRDefault="00EC79F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1086531" w14:textId="77777777" w:rsidR="002E186C" w:rsidRDefault="00EC79F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6A1EFE36" w14:textId="77777777" w:rsidR="002E186C" w:rsidRDefault="00EC79F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20B4FBC" w14:textId="77777777" w:rsidR="002E186C" w:rsidRDefault="002E186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2E186C" w14:paraId="324FB017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2FD7D50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1BD3A95" w14:textId="77777777" w:rsidR="002E186C" w:rsidRDefault="00EC79F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37D3BC6" w14:textId="77777777" w:rsidR="002E186C" w:rsidRDefault="00EC79F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466AE602" w14:textId="77777777" w:rsidR="002E186C" w:rsidRDefault="00EC79F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E06B4B8" w14:textId="77777777" w:rsidR="002E186C" w:rsidRDefault="002E186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6233381" w14:textId="77777777" w:rsidR="002E186C" w:rsidRDefault="00EC79F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2E186C" w14:paraId="4EB1DA96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BAAD6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4655BED1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62121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2E186C" w14:paraId="0A4E79C7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B800A" w14:textId="77777777" w:rsidR="002E186C" w:rsidRDefault="002E186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C769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07CC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F24D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61F8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3371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2E186C" w14:paraId="3DA9DE2C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2875A" w14:textId="77777777" w:rsidR="002E186C" w:rsidRDefault="002E186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9384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E055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EB41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F64E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D212" w14:textId="77777777" w:rsidR="002E186C" w:rsidRDefault="00EC79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2E186C" w14:paraId="09E4F272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0B76" w14:textId="77777777" w:rsidR="002E186C" w:rsidRDefault="002E186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80AA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C895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D945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D713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D7C8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2E186C" w14:paraId="0CCDD83C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AA46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D21560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C476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、教育实践与爱生体验相融合的教育情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D2BC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能够较好地以社会主义核心价值观为引导，结合自身具体专业培养目标，较全面掌握师德规范，并形成职业理想与专业认同、师德情感陶冶与人文科学修养、教育实践与爱生体验相融合的教育情怀。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577A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一般能够</w:t>
            </w:r>
            <w:r>
              <w:rPr>
                <w:rFonts w:ascii="宋体" w:eastAsia="宋体" w:hAnsi="宋体" w:cs="宋体" w:hint="eastAsia"/>
                <w:szCs w:val="21"/>
              </w:rPr>
              <w:t>以社会主义核心价值观为引导，结合自身具体专业培养目标，</w:t>
            </w:r>
            <w:r>
              <w:rPr>
                <w:rFonts w:ascii="宋体" w:eastAsia="宋体" w:hAnsi="宋体" w:cs="宋体" w:hint="eastAsia"/>
                <w:szCs w:val="21"/>
              </w:rPr>
              <w:t>能</w:t>
            </w:r>
            <w:r>
              <w:rPr>
                <w:rFonts w:ascii="宋体" w:eastAsia="宋体" w:hAnsi="宋体" w:cs="宋体" w:hint="eastAsia"/>
                <w:szCs w:val="21"/>
              </w:rPr>
              <w:t>掌握师德规范，并形成职业理想与专业认同、师德情感陶冶与人文科学修养、教育实践与爱生体验相融合的教育情怀。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D3B6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基本能够以社会主义核心价值观为引导，基本掌握师德规范，形成职业理想与专业认同、师德情感陶冶与人文科学修养、教育实践与爱生体验相融合的教育情怀。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D8A4" w14:textId="77777777" w:rsidR="002E186C" w:rsidRDefault="00EC79F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</w:t>
            </w:r>
            <w:r>
              <w:rPr>
                <w:rFonts w:ascii="宋体" w:eastAsia="宋体" w:hAnsi="宋体" w:cs="宋体" w:hint="eastAsia"/>
                <w:szCs w:val="21"/>
              </w:rPr>
              <w:t>价值观为引导，未能掌握师德规范，不能很好地形成职业理想与专业认同、师德情感陶冶与人文科学修养、教育实践与爱生体验相融合的教育情怀。</w:t>
            </w:r>
          </w:p>
        </w:tc>
      </w:tr>
      <w:tr w:rsidR="002E186C" w14:paraId="2C6F584D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224E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749E021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B01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全面掌握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体育文献检索的方法、具备较好的人文社会学思维能力，具有反思和探索精神，并能很好地在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971C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较好</w:t>
            </w: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；较好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体育文献检索的方法、具备一定人文社会学思维能力，具有一定反思和探索精神，并能较好地在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D88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；一般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体育文献检索的方法、具备一定人文社会学思维能力，具有一定探索精神，并能在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4484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；基本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体育文献检索的方法、具备一定人文社会学思维能力，并基本能在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t>中加以应用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21B8" w14:textId="77777777" w:rsidR="002E186C" w:rsidRDefault="00EC79F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；未能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体育文献检索的方法和人文社会学思维能力，无法将所学知识应用到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t>之中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</w:tr>
      <w:tr w:rsidR="002E186C" w14:paraId="3BF18242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4E40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F15C3A4" w14:textId="77777777" w:rsidR="002E186C" w:rsidRDefault="00EC79F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54FB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1F7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ADB8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680" w14:textId="77777777" w:rsidR="002E186C" w:rsidRDefault="00EC79F6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23AD" w14:textId="77777777" w:rsidR="002E186C" w:rsidRDefault="00EC79F6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 w14:paraId="3B1EF2B9" w14:textId="77777777" w:rsidR="002E186C" w:rsidRDefault="002E186C">
      <w:pPr>
        <w:widowControl/>
        <w:jc w:val="left"/>
        <w:rPr>
          <w:rFonts w:ascii="宋体" w:eastAsia="宋体" w:hAnsi="宋体"/>
        </w:rPr>
      </w:pPr>
    </w:p>
    <w:sectPr w:rsidR="002E18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A6938916"/>
    <w:multiLevelType w:val="singleLevel"/>
    <w:tmpl w:val="A6938916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E1D026B0"/>
    <w:multiLevelType w:val="singleLevel"/>
    <w:tmpl w:val="E1D026B0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ECB78FDE"/>
    <w:multiLevelType w:val="singleLevel"/>
    <w:tmpl w:val="ECB78FD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AE34C9B"/>
    <w:multiLevelType w:val="singleLevel"/>
    <w:tmpl w:val="0AE34C9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128A6C7A"/>
    <w:multiLevelType w:val="singleLevel"/>
    <w:tmpl w:val="128A6C7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1586EDBC"/>
    <w:multiLevelType w:val="singleLevel"/>
    <w:tmpl w:val="1586EDB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 w15:restartNumberingAfterBreak="0">
    <w:nsid w:val="15C377C5"/>
    <w:multiLevelType w:val="singleLevel"/>
    <w:tmpl w:val="15C377C5"/>
    <w:lvl w:ilvl="0">
      <w:start w:val="7"/>
      <w:numFmt w:val="chineseCounting"/>
      <w:suff w:val="space"/>
      <w:lvlText w:val="第%1章"/>
      <w:lvlJc w:val="left"/>
      <w:rPr>
        <w:rFonts w:hint="eastAsia"/>
      </w:rPr>
    </w:lvl>
  </w:abstractNum>
  <w:abstractNum w:abstractNumId="9" w15:restartNumberingAfterBreak="0">
    <w:nsid w:val="2186BA24"/>
    <w:multiLevelType w:val="singleLevel"/>
    <w:tmpl w:val="2186BA2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 w15:restartNumberingAfterBreak="0">
    <w:nsid w:val="2B2F7001"/>
    <w:multiLevelType w:val="singleLevel"/>
    <w:tmpl w:val="2B2F700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 w15:restartNumberingAfterBreak="0">
    <w:nsid w:val="2BA758A1"/>
    <w:multiLevelType w:val="singleLevel"/>
    <w:tmpl w:val="2BA758A1"/>
    <w:lvl w:ilvl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2" w15:restartNumberingAfterBreak="0">
    <w:nsid w:val="37ED4F93"/>
    <w:multiLevelType w:val="singleLevel"/>
    <w:tmpl w:val="37ED4F9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3C6C8B52"/>
    <w:multiLevelType w:val="singleLevel"/>
    <w:tmpl w:val="3C6C8B5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 w15:restartNumberingAfterBreak="0">
    <w:nsid w:val="447160CA"/>
    <w:multiLevelType w:val="singleLevel"/>
    <w:tmpl w:val="447160C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4A7D29F6"/>
    <w:multiLevelType w:val="singleLevel"/>
    <w:tmpl w:val="4A7D29F6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 w15:restartNumberingAfterBreak="0">
    <w:nsid w:val="60B0D6C7"/>
    <w:multiLevelType w:val="singleLevel"/>
    <w:tmpl w:val="60B0D6C7"/>
    <w:lvl w:ilvl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7" w15:restartNumberingAfterBreak="0">
    <w:nsid w:val="66543864"/>
    <w:multiLevelType w:val="singleLevel"/>
    <w:tmpl w:val="665438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6F790A8B"/>
    <w:multiLevelType w:val="singleLevel"/>
    <w:tmpl w:val="6F790A8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72FE8180"/>
    <w:multiLevelType w:val="singleLevel"/>
    <w:tmpl w:val="72FE8180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1530220672">
    <w:abstractNumId w:val="5"/>
  </w:num>
  <w:num w:numId="2" w16cid:durableId="1393889365">
    <w:abstractNumId w:val="18"/>
  </w:num>
  <w:num w:numId="3" w16cid:durableId="525218938">
    <w:abstractNumId w:val="19"/>
  </w:num>
  <w:num w:numId="4" w16cid:durableId="499974155">
    <w:abstractNumId w:val="9"/>
  </w:num>
  <w:num w:numId="5" w16cid:durableId="1352534194">
    <w:abstractNumId w:val="10"/>
  </w:num>
  <w:num w:numId="6" w16cid:durableId="1477406529">
    <w:abstractNumId w:val="12"/>
  </w:num>
  <w:num w:numId="7" w16cid:durableId="362020946">
    <w:abstractNumId w:val="6"/>
  </w:num>
  <w:num w:numId="8" w16cid:durableId="294063207">
    <w:abstractNumId w:val="16"/>
  </w:num>
  <w:num w:numId="9" w16cid:durableId="1396969693">
    <w:abstractNumId w:val="3"/>
  </w:num>
  <w:num w:numId="10" w16cid:durableId="683093532">
    <w:abstractNumId w:val="15"/>
  </w:num>
  <w:num w:numId="11" w16cid:durableId="2041659010">
    <w:abstractNumId w:val="4"/>
  </w:num>
  <w:num w:numId="12" w16cid:durableId="1907379341">
    <w:abstractNumId w:val="8"/>
  </w:num>
  <w:num w:numId="13" w16cid:durableId="258803432">
    <w:abstractNumId w:val="14"/>
  </w:num>
  <w:num w:numId="14" w16cid:durableId="149832979">
    <w:abstractNumId w:val="13"/>
  </w:num>
  <w:num w:numId="15" w16cid:durableId="2144425874">
    <w:abstractNumId w:val="7"/>
  </w:num>
  <w:num w:numId="16" w16cid:durableId="709454254">
    <w:abstractNumId w:val="11"/>
  </w:num>
  <w:num w:numId="17" w16cid:durableId="384908700">
    <w:abstractNumId w:val="2"/>
  </w:num>
  <w:num w:numId="18" w16cid:durableId="781850139">
    <w:abstractNumId w:val="17"/>
  </w:num>
  <w:num w:numId="19" w16cid:durableId="331304057">
    <w:abstractNumId w:val="0"/>
  </w:num>
  <w:num w:numId="20" w16cid:durableId="1748916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2E186C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011F9"/>
    <w:rsid w:val="00C54636"/>
    <w:rsid w:val="00CA53B2"/>
    <w:rsid w:val="00D02F99"/>
    <w:rsid w:val="00D13271"/>
    <w:rsid w:val="00D14471"/>
    <w:rsid w:val="00D417A1"/>
    <w:rsid w:val="00D504B7"/>
    <w:rsid w:val="00D715F7"/>
    <w:rsid w:val="00D82E00"/>
    <w:rsid w:val="00DD7B5F"/>
    <w:rsid w:val="00DE7849"/>
    <w:rsid w:val="00E05E8B"/>
    <w:rsid w:val="00E366AB"/>
    <w:rsid w:val="00E76E34"/>
    <w:rsid w:val="00EC79F6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A33AB1"/>
    <w:rsid w:val="05CA012F"/>
    <w:rsid w:val="05DE3E48"/>
    <w:rsid w:val="063E4A64"/>
    <w:rsid w:val="06BB569B"/>
    <w:rsid w:val="06EF7B68"/>
    <w:rsid w:val="070478DE"/>
    <w:rsid w:val="07531968"/>
    <w:rsid w:val="07966C90"/>
    <w:rsid w:val="07A8470D"/>
    <w:rsid w:val="07B14235"/>
    <w:rsid w:val="07D21CA6"/>
    <w:rsid w:val="08574B35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AC86E74"/>
    <w:rsid w:val="0B1D640E"/>
    <w:rsid w:val="0B2369A1"/>
    <w:rsid w:val="0B243D82"/>
    <w:rsid w:val="0B7E0D91"/>
    <w:rsid w:val="0BA24F55"/>
    <w:rsid w:val="0C262546"/>
    <w:rsid w:val="0C651E0B"/>
    <w:rsid w:val="0C92773A"/>
    <w:rsid w:val="0CA779A3"/>
    <w:rsid w:val="0CEA3248"/>
    <w:rsid w:val="0D39781A"/>
    <w:rsid w:val="0D901ECB"/>
    <w:rsid w:val="0DC102D7"/>
    <w:rsid w:val="0DED098B"/>
    <w:rsid w:val="0DF11151"/>
    <w:rsid w:val="0E5E77E1"/>
    <w:rsid w:val="0E672B82"/>
    <w:rsid w:val="0EB07D71"/>
    <w:rsid w:val="0EB15C9D"/>
    <w:rsid w:val="0F6C54A8"/>
    <w:rsid w:val="0F914234"/>
    <w:rsid w:val="0FAC17FB"/>
    <w:rsid w:val="100E357B"/>
    <w:rsid w:val="114A3122"/>
    <w:rsid w:val="11775CAD"/>
    <w:rsid w:val="12793F84"/>
    <w:rsid w:val="127C0C70"/>
    <w:rsid w:val="12B42FC6"/>
    <w:rsid w:val="12DC3488"/>
    <w:rsid w:val="12F40A56"/>
    <w:rsid w:val="136A2FCC"/>
    <w:rsid w:val="137F337C"/>
    <w:rsid w:val="139D70F0"/>
    <w:rsid w:val="144752AE"/>
    <w:rsid w:val="1467479C"/>
    <w:rsid w:val="14887140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77A6453"/>
    <w:rsid w:val="19101921"/>
    <w:rsid w:val="19304563"/>
    <w:rsid w:val="19C829ED"/>
    <w:rsid w:val="19F73309"/>
    <w:rsid w:val="1A60005C"/>
    <w:rsid w:val="1ACF64E0"/>
    <w:rsid w:val="1AE3799A"/>
    <w:rsid w:val="1B440DE6"/>
    <w:rsid w:val="1BB817A7"/>
    <w:rsid w:val="1C565BAF"/>
    <w:rsid w:val="1C7301B4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126CB1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2D2668A"/>
    <w:rsid w:val="2348414C"/>
    <w:rsid w:val="237C4A61"/>
    <w:rsid w:val="23FD3077"/>
    <w:rsid w:val="23FE1E54"/>
    <w:rsid w:val="24220794"/>
    <w:rsid w:val="245E2699"/>
    <w:rsid w:val="24660566"/>
    <w:rsid w:val="24B4429A"/>
    <w:rsid w:val="24FA0218"/>
    <w:rsid w:val="252029E1"/>
    <w:rsid w:val="25793390"/>
    <w:rsid w:val="268B36EB"/>
    <w:rsid w:val="277C41FD"/>
    <w:rsid w:val="27D60016"/>
    <w:rsid w:val="28BC7BC1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B5557E5"/>
    <w:rsid w:val="2BB9689C"/>
    <w:rsid w:val="2C1B0401"/>
    <w:rsid w:val="2C795ADD"/>
    <w:rsid w:val="2CAB7299"/>
    <w:rsid w:val="2CCC5CE5"/>
    <w:rsid w:val="2D1F4553"/>
    <w:rsid w:val="2D397C93"/>
    <w:rsid w:val="2D802E70"/>
    <w:rsid w:val="2D915F1A"/>
    <w:rsid w:val="2E3565D7"/>
    <w:rsid w:val="2E65493B"/>
    <w:rsid w:val="2F080341"/>
    <w:rsid w:val="2F1A7B84"/>
    <w:rsid w:val="305E77AF"/>
    <w:rsid w:val="30F81574"/>
    <w:rsid w:val="31011E88"/>
    <w:rsid w:val="31BF5B16"/>
    <w:rsid w:val="32753B70"/>
    <w:rsid w:val="32B810B4"/>
    <w:rsid w:val="32C014F2"/>
    <w:rsid w:val="32CF53FE"/>
    <w:rsid w:val="333111AB"/>
    <w:rsid w:val="33331DC1"/>
    <w:rsid w:val="33D667AC"/>
    <w:rsid w:val="34006F33"/>
    <w:rsid w:val="34362774"/>
    <w:rsid w:val="3496576A"/>
    <w:rsid w:val="34B948EA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2A1691"/>
    <w:rsid w:val="39521DDC"/>
    <w:rsid w:val="3952448C"/>
    <w:rsid w:val="395560E0"/>
    <w:rsid w:val="398114ED"/>
    <w:rsid w:val="39952217"/>
    <w:rsid w:val="39A83A64"/>
    <w:rsid w:val="39A948E3"/>
    <w:rsid w:val="39C857F4"/>
    <w:rsid w:val="3A4D2EDC"/>
    <w:rsid w:val="3ACE1305"/>
    <w:rsid w:val="3B0E73CC"/>
    <w:rsid w:val="3B484E55"/>
    <w:rsid w:val="3B8D23A1"/>
    <w:rsid w:val="3B935EBA"/>
    <w:rsid w:val="3BF51F93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568DC"/>
    <w:rsid w:val="3E5A53D8"/>
    <w:rsid w:val="3E8840E2"/>
    <w:rsid w:val="3E9C6D37"/>
    <w:rsid w:val="3F0C1354"/>
    <w:rsid w:val="3F312983"/>
    <w:rsid w:val="3F374DD6"/>
    <w:rsid w:val="3F5E554E"/>
    <w:rsid w:val="40810B58"/>
    <w:rsid w:val="40B551CA"/>
    <w:rsid w:val="40BB2A51"/>
    <w:rsid w:val="41076806"/>
    <w:rsid w:val="418E5058"/>
    <w:rsid w:val="419430F1"/>
    <w:rsid w:val="42157FCB"/>
    <w:rsid w:val="42D523A6"/>
    <w:rsid w:val="431E4B0B"/>
    <w:rsid w:val="4327798C"/>
    <w:rsid w:val="433B64C6"/>
    <w:rsid w:val="437B5587"/>
    <w:rsid w:val="43B76ACE"/>
    <w:rsid w:val="44711934"/>
    <w:rsid w:val="449C4036"/>
    <w:rsid w:val="44A939C7"/>
    <w:rsid w:val="45084E08"/>
    <w:rsid w:val="454535B7"/>
    <w:rsid w:val="45B01527"/>
    <w:rsid w:val="46C76986"/>
    <w:rsid w:val="46F307FA"/>
    <w:rsid w:val="475374EA"/>
    <w:rsid w:val="475E7AB4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70777D"/>
    <w:rsid w:val="4AB67EB7"/>
    <w:rsid w:val="4AE77C1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03550F"/>
    <w:rsid w:val="4DCE09FC"/>
    <w:rsid w:val="4E241ECC"/>
    <w:rsid w:val="4E997ED9"/>
    <w:rsid w:val="4EC60478"/>
    <w:rsid w:val="4F9B3D92"/>
    <w:rsid w:val="4FB11516"/>
    <w:rsid w:val="506A2242"/>
    <w:rsid w:val="50A51196"/>
    <w:rsid w:val="51836C1E"/>
    <w:rsid w:val="51D56CF6"/>
    <w:rsid w:val="522A5F7A"/>
    <w:rsid w:val="52427059"/>
    <w:rsid w:val="52976435"/>
    <w:rsid w:val="52A25D0A"/>
    <w:rsid w:val="53100F9F"/>
    <w:rsid w:val="53206DAA"/>
    <w:rsid w:val="53AA551B"/>
    <w:rsid w:val="54185881"/>
    <w:rsid w:val="54B4415B"/>
    <w:rsid w:val="54C805C6"/>
    <w:rsid w:val="551F1C44"/>
    <w:rsid w:val="564F27BD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2F7943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EC5884"/>
    <w:rsid w:val="5D0B7E92"/>
    <w:rsid w:val="5D664E84"/>
    <w:rsid w:val="5DDB50BA"/>
    <w:rsid w:val="5E166FEB"/>
    <w:rsid w:val="5E2F3F99"/>
    <w:rsid w:val="5E5F0DA6"/>
    <w:rsid w:val="5E60574C"/>
    <w:rsid w:val="5EE448DD"/>
    <w:rsid w:val="5F9A3AB1"/>
    <w:rsid w:val="60532D8D"/>
    <w:rsid w:val="605F0343"/>
    <w:rsid w:val="60CE1DB0"/>
    <w:rsid w:val="60CE4781"/>
    <w:rsid w:val="61CC6F14"/>
    <w:rsid w:val="62262775"/>
    <w:rsid w:val="62BE5D08"/>
    <w:rsid w:val="635028A1"/>
    <w:rsid w:val="637F734F"/>
    <w:rsid w:val="63B76619"/>
    <w:rsid w:val="63D7036A"/>
    <w:rsid w:val="63DF2DF7"/>
    <w:rsid w:val="63F2037E"/>
    <w:rsid w:val="650B7B23"/>
    <w:rsid w:val="65534E4B"/>
    <w:rsid w:val="659611B5"/>
    <w:rsid w:val="65B16B20"/>
    <w:rsid w:val="65B73F17"/>
    <w:rsid w:val="65FA1388"/>
    <w:rsid w:val="6606652A"/>
    <w:rsid w:val="666F737B"/>
    <w:rsid w:val="67126622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B885105"/>
    <w:rsid w:val="6BA261C7"/>
    <w:rsid w:val="6BF4279B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13260E"/>
    <w:rsid w:val="6F1B05D7"/>
    <w:rsid w:val="6FA36868"/>
    <w:rsid w:val="6FAA7161"/>
    <w:rsid w:val="700C5AA6"/>
    <w:rsid w:val="704C0F55"/>
    <w:rsid w:val="70873BDD"/>
    <w:rsid w:val="70F154FB"/>
    <w:rsid w:val="70FB0C12"/>
    <w:rsid w:val="71952536"/>
    <w:rsid w:val="71EB4E47"/>
    <w:rsid w:val="71F649CD"/>
    <w:rsid w:val="71F85AE1"/>
    <w:rsid w:val="722F54DA"/>
    <w:rsid w:val="725F4B4D"/>
    <w:rsid w:val="726C6DA2"/>
    <w:rsid w:val="728870BB"/>
    <w:rsid w:val="734127D2"/>
    <w:rsid w:val="73706BAB"/>
    <w:rsid w:val="740B3678"/>
    <w:rsid w:val="744B3174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692717"/>
    <w:rsid w:val="7697477B"/>
    <w:rsid w:val="76CB2DD7"/>
    <w:rsid w:val="76F85083"/>
    <w:rsid w:val="77A67C9A"/>
    <w:rsid w:val="77BC03DA"/>
    <w:rsid w:val="78F913F0"/>
    <w:rsid w:val="7A3867D7"/>
    <w:rsid w:val="7A6F1F43"/>
    <w:rsid w:val="7AC55A2E"/>
    <w:rsid w:val="7AF45E45"/>
    <w:rsid w:val="7B6E7E74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7D25F0"/>
    <w:rsid w:val="7D863BD1"/>
    <w:rsid w:val="7D8A2539"/>
    <w:rsid w:val="7E037D03"/>
    <w:rsid w:val="7E2955E6"/>
    <w:rsid w:val="7E4D02DF"/>
    <w:rsid w:val="7E7D74BF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54C68"/>
  <w15:docId w15:val="{D4821C4D-B21C-46BE-A979-991F045C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1587</Words>
  <Characters>9051</Characters>
  <Application>Microsoft Office Word</Application>
  <DocSecurity>0</DocSecurity>
  <Lines>75</Lines>
  <Paragraphs>21</Paragraphs>
  <ScaleCrop>false</ScaleCrop>
  <Company>P R C</Company>
  <LinksUpToDate>false</LinksUpToDate>
  <CharactersWithSpaces>10617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35</cp:revision>
  <cp:lastPrinted>2020-12-24T07:17:00Z</cp:lastPrinted>
  <dcterms:created xsi:type="dcterms:W3CDTF">2020-12-08T08:33:00Z</dcterms:created>
  <dcterms:modified xsi:type="dcterms:W3CDTF">2023-10-10T03:13:00Z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B95588E4C81648BD8F753FCD115A829D</vt:lpwstr>
  </property>
</Properties>
</file>