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6BC16" w14:textId="77777777" w:rsidR="00C35854" w:rsidRDefault="009C7264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体育文献检索与选读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277A8876" w14:textId="77777777" w:rsidR="00C35854" w:rsidRDefault="009C7264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C35854" w14:paraId="38598850" w14:textId="77777777">
        <w:trPr>
          <w:jc w:val="center"/>
        </w:trPr>
        <w:tc>
          <w:tcPr>
            <w:tcW w:w="1135" w:type="dxa"/>
            <w:vAlign w:val="center"/>
          </w:tcPr>
          <w:p w14:paraId="22D1E312" w14:textId="77777777" w:rsidR="00C35854" w:rsidRDefault="009C7264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900F8F6" w14:textId="77777777" w:rsidR="00C35854" w:rsidRDefault="009C7264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Sports Literature Retrieval and Selected Readings</w:t>
            </w:r>
          </w:p>
        </w:tc>
        <w:tc>
          <w:tcPr>
            <w:tcW w:w="1134" w:type="dxa"/>
            <w:vAlign w:val="center"/>
          </w:tcPr>
          <w:p w14:paraId="655BE3E2" w14:textId="77777777" w:rsidR="00C35854" w:rsidRDefault="009C7264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142523C" w14:textId="77777777" w:rsidR="00C35854" w:rsidRDefault="009C7264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</w:rPr>
              <w:t>PEED10</w:t>
            </w:r>
            <w:r>
              <w:rPr>
                <w:rFonts w:ascii="Times New Roman" w:eastAsia="宋体" w:hAnsi="Times New Roman" w:cs="Times New Roman" w:hint="eastAsia"/>
              </w:rPr>
              <w:t>38</w:t>
            </w:r>
          </w:p>
        </w:tc>
      </w:tr>
      <w:tr w:rsidR="00C35854" w14:paraId="03D5B65A" w14:textId="77777777">
        <w:trPr>
          <w:jc w:val="center"/>
        </w:trPr>
        <w:tc>
          <w:tcPr>
            <w:tcW w:w="1135" w:type="dxa"/>
            <w:vAlign w:val="center"/>
          </w:tcPr>
          <w:p w14:paraId="5DCF2799" w14:textId="77777777" w:rsidR="00C35854" w:rsidRDefault="009C7264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F2EFDCF" w14:textId="0956B625" w:rsidR="00C35854" w:rsidRDefault="009C7264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78CBD73F" w14:textId="77777777" w:rsidR="00C35854" w:rsidRDefault="009C7264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3F0D7F34" w14:textId="77777777" w:rsidR="00C35854" w:rsidRDefault="009C7264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运动康复</w:t>
            </w:r>
            <w:r>
              <w:rPr>
                <w:rFonts w:ascii="Times New Roman" w:eastAsia="宋体" w:hAnsi="Times New Roman" w:cs="Times New Roman"/>
              </w:rPr>
              <w:t>专业本科学生</w:t>
            </w:r>
          </w:p>
        </w:tc>
      </w:tr>
      <w:tr w:rsidR="00C35854" w14:paraId="08608ED6" w14:textId="77777777">
        <w:trPr>
          <w:jc w:val="center"/>
        </w:trPr>
        <w:tc>
          <w:tcPr>
            <w:tcW w:w="1135" w:type="dxa"/>
            <w:vAlign w:val="center"/>
          </w:tcPr>
          <w:p w14:paraId="38C1409C" w14:textId="77777777" w:rsidR="00C35854" w:rsidRDefault="009C7264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68D87710" w14:textId="77777777" w:rsidR="00C35854" w:rsidRDefault="009C7264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2.0</w:t>
            </w:r>
          </w:p>
        </w:tc>
        <w:tc>
          <w:tcPr>
            <w:tcW w:w="1134" w:type="dxa"/>
            <w:vAlign w:val="center"/>
          </w:tcPr>
          <w:p w14:paraId="535C8B36" w14:textId="77777777" w:rsidR="00C35854" w:rsidRDefault="009C7264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20556DC3" w14:textId="77777777" w:rsidR="00C35854" w:rsidRDefault="009C7264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36</w:t>
            </w:r>
          </w:p>
        </w:tc>
      </w:tr>
      <w:tr w:rsidR="00C35854" w14:paraId="196AEDFC" w14:textId="77777777">
        <w:trPr>
          <w:jc w:val="center"/>
        </w:trPr>
        <w:tc>
          <w:tcPr>
            <w:tcW w:w="1135" w:type="dxa"/>
            <w:vAlign w:val="center"/>
          </w:tcPr>
          <w:p w14:paraId="7B5455AC" w14:textId="77777777" w:rsidR="00C35854" w:rsidRDefault="009C7264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D678E95" w14:textId="77777777" w:rsidR="00C35854" w:rsidRDefault="009C7264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王妍</w:t>
            </w:r>
          </w:p>
        </w:tc>
        <w:tc>
          <w:tcPr>
            <w:tcW w:w="1134" w:type="dxa"/>
            <w:vAlign w:val="center"/>
          </w:tcPr>
          <w:p w14:paraId="38D5E7EF" w14:textId="77777777" w:rsidR="00C35854" w:rsidRDefault="009C7264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12F94C5" w14:textId="1802B579" w:rsidR="00C35854" w:rsidRDefault="009C7264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202</w:t>
            </w:r>
            <w:r w:rsidR="000F0B0F">
              <w:rPr>
                <w:rFonts w:ascii="Times New Roman" w:eastAsia="宋体" w:hAnsi="Times New Roman" w:cs="Times New Roman"/>
              </w:rPr>
              <w:t>3</w:t>
            </w:r>
            <w:r>
              <w:rPr>
                <w:rFonts w:ascii="Times New Roman" w:eastAsia="宋体" w:hAnsi="Times New Roman" w:cs="Times New Roman"/>
              </w:rPr>
              <w:t>年</w:t>
            </w:r>
            <w:r w:rsidR="000F0B0F">
              <w:rPr>
                <w:rFonts w:ascii="Times New Roman" w:eastAsia="宋体" w:hAnsi="Times New Roman" w:cs="Times New Roman"/>
              </w:rPr>
              <w:t>8</w:t>
            </w:r>
            <w:r>
              <w:rPr>
                <w:rFonts w:ascii="Times New Roman" w:eastAsia="宋体" w:hAnsi="Times New Roman" w:cs="Times New Roman"/>
              </w:rPr>
              <w:t>月</w:t>
            </w:r>
            <w:r w:rsidR="000F0B0F">
              <w:rPr>
                <w:rFonts w:ascii="Times New Roman" w:eastAsia="宋体" w:hAnsi="Times New Roman" w:cs="Times New Roman"/>
              </w:rPr>
              <w:t>5</w:t>
            </w:r>
            <w:r>
              <w:rPr>
                <w:rFonts w:ascii="Times New Roman" w:eastAsia="宋体" w:hAnsi="Times New Roman" w:cs="Times New Roman"/>
              </w:rPr>
              <w:t>日</w:t>
            </w:r>
          </w:p>
        </w:tc>
      </w:tr>
      <w:tr w:rsidR="00C35854" w14:paraId="69D4082B" w14:textId="77777777">
        <w:trPr>
          <w:jc w:val="center"/>
        </w:trPr>
        <w:tc>
          <w:tcPr>
            <w:tcW w:w="1135" w:type="dxa"/>
            <w:vAlign w:val="center"/>
          </w:tcPr>
          <w:p w14:paraId="36389AAA" w14:textId="77777777" w:rsidR="00C35854" w:rsidRDefault="009C7264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49240FD" w14:textId="77777777" w:rsidR="00C35854" w:rsidRDefault="009C7264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谭华，《体育文献检索》，高等教育出版社，</w:t>
            </w:r>
            <w:r>
              <w:rPr>
                <w:rFonts w:ascii="Times New Roman" w:eastAsia="宋体" w:hAnsi="Times New Roman" w:cs="Times New Roman" w:hint="eastAsia"/>
              </w:rPr>
              <w:t>2005</w:t>
            </w:r>
            <w:r>
              <w:rPr>
                <w:rFonts w:ascii="Times New Roman" w:eastAsia="宋体" w:hAnsi="Times New Roman" w:cs="Times New Roman" w:hint="eastAsia"/>
              </w:rPr>
              <w:t>年</w:t>
            </w:r>
          </w:p>
        </w:tc>
      </w:tr>
    </w:tbl>
    <w:p w14:paraId="064A46CC" w14:textId="77777777" w:rsidR="00C35854" w:rsidRDefault="009C7264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A8AA62C" w14:textId="77777777" w:rsidR="00C35854" w:rsidRDefault="009C7264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6415CA50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本课程通过介绍文献检索的基本概念和基本原理、基于传统图书馆的检索工具和检索方法、互联网体育资源搜索的常用工具和体育学专业的常用电子数据库、体育文献的整理与利用等内容，以及开展“选读与分析”实践训练等环节，增加体育专业学生文献检索和识别的知识和能力，以及计算机应用的基础知识，以提高其文化素质，完善其知识结构和拓宽其思维视野。</w:t>
      </w:r>
    </w:p>
    <w:p w14:paraId="32FF4138" w14:textId="77777777" w:rsidR="00C35854" w:rsidRDefault="00C3585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</w:p>
    <w:p w14:paraId="0575D93D" w14:textId="77777777" w:rsidR="00C35854" w:rsidRDefault="009C7264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51BAF1D" w14:textId="77777777" w:rsidR="00C35854" w:rsidRDefault="009C7264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6219969E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以爱国主义为教育宗旨，通过体育文献检索与选读的教授，培养学生健全的文化观。</w:t>
      </w:r>
    </w:p>
    <w:p w14:paraId="0AB41640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</w:t>
      </w:r>
      <w:r>
        <w:rPr>
          <w:rFonts w:ascii="Times" w:eastAsia="宋体" w:hAnsi="Times" w:cs="Times New Roman" w:hint="eastAsia"/>
          <w:sz w:val="24"/>
          <w:szCs w:val="24"/>
        </w:rPr>
        <w:t>义为教学理念，树立学生科学的体育观。</w:t>
      </w:r>
    </w:p>
    <w:p w14:paraId="39C6497A" w14:textId="77777777" w:rsidR="00C35854" w:rsidRDefault="009C7264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：扎实基础，提升人文素养、应用能力和思辨能力。</w:t>
      </w:r>
    </w:p>
    <w:p w14:paraId="06FD97F4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全面介绍体育文献检索的基础知识和检索原理，使学生更好地理解和认识体育文献的价值和探寻方法。</w:t>
      </w:r>
    </w:p>
    <w:p w14:paraId="49BB1BD2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具体介绍体育文献检索的方法、纸质检索书目、电子数据库检索方法等，提升学生的应用能力和思辨能力。</w:t>
      </w:r>
    </w:p>
    <w:p w14:paraId="2A271943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实践训练“选读与分析”能力，以小组课题形式，开展小组讨论、思维导图分析，增强学生的认知能力和解决问题的能力。</w:t>
      </w:r>
    </w:p>
    <w:p w14:paraId="3900EE3D" w14:textId="77777777" w:rsidR="00C35854" w:rsidRDefault="009C7264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73C07E43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关注社会，鼓励学生运用体育文献检索的知识和方法分析体育</w:t>
      </w:r>
      <w:r>
        <w:rPr>
          <w:rFonts w:ascii="Times" w:eastAsia="宋体" w:hAnsi="Times" w:cs="Times New Roman" w:hint="eastAsia"/>
          <w:sz w:val="24"/>
          <w:szCs w:val="24"/>
        </w:rPr>
        <w:t>现象、体育社会问题，开展科学研究。</w:t>
      </w:r>
    </w:p>
    <w:p w14:paraId="3AB8C3F4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服务社会，学以致用，运用相关知识协助体育机构、学术机构、学校等开展文本梳理和研究，为社会献言建策。</w:t>
      </w:r>
    </w:p>
    <w:p w14:paraId="5D424BF8" w14:textId="77777777" w:rsidR="00C35854" w:rsidRDefault="00C35854">
      <w:pPr>
        <w:pStyle w:val="a3"/>
        <w:spacing w:beforeLines="50" w:before="156" w:afterLines="50" w:after="156"/>
        <w:ind w:firstLineChars="200" w:firstLine="420"/>
        <w:rPr>
          <w:szCs w:val="21"/>
        </w:rPr>
      </w:pPr>
    </w:p>
    <w:p w14:paraId="53694B40" w14:textId="77777777" w:rsidR="00C35854" w:rsidRDefault="009C7264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0978AE25" w14:textId="77777777" w:rsidR="00C35854" w:rsidRDefault="009C7264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C35854" w14:paraId="7C8BF2F0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75BD7763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009A08C8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304F7EDB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74C252C0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5DED881F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对应毕业要求</w:t>
            </w:r>
          </w:p>
        </w:tc>
      </w:tr>
      <w:tr w:rsidR="00C35854" w14:paraId="40925230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1FF3CDB0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67268D03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4CFC8F25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100C5D3B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45614B4B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  <w:b/>
                <w:bCs/>
                <w:szCs w:val="21"/>
              </w:rPr>
              <w:t>二级指标</w:t>
            </w:r>
          </w:p>
        </w:tc>
      </w:tr>
      <w:tr w:rsidR="00C35854" w14:paraId="2146485D" w14:textId="77777777">
        <w:trPr>
          <w:jc w:val="center"/>
        </w:trPr>
        <w:tc>
          <w:tcPr>
            <w:tcW w:w="1193" w:type="dxa"/>
            <w:vMerge w:val="restart"/>
            <w:vAlign w:val="center"/>
          </w:tcPr>
          <w:p w14:paraId="4867E264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866" w:type="dxa"/>
            <w:vAlign w:val="center"/>
          </w:tcPr>
          <w:p w14:paraId="5464DFD5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3CEBCF7D" w14:textId="77777777" w:rsidR="00C35854" w:rsidRDefault="009C7264">
            <w:pPr>
              <w:spacing w:beforeLines="50" w:before="156" w:afterLines="50" w:after="156"/>
              <w:ind w:firstLineChars="200" w:firstLine="42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体育文献基础知识，阐明“文献价值”、“体育文献在体育科学研究中的重要地位”等知识点，学生能够理解文献研究与科学创新的关系，以及树立体育文献研究是一门独立的科学研究科目的观念，从而提升学生对体育文献检索与选读的兴趣。</w:t>
            </w:r>
          </w:p>
        </w:tc>
        <w:tc>
          <w:tcPr>
            <w:tcW w:w="1225" w:type="dxa"/>
            <w:vAlign w:val="center"/>
          </w:tcPr>
          <w:p w14:paraId="3D83B179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</w:t>
            </w:r>
            <w:r>
              <w:rPr>
                <w:rFonts w:hAnsi="宋体" w:cs="宋体" w:hint="eastAsia"/>
              </w:rPr>
              <w:t>终身学习</w:t>
            </w:r>
          </w:p>
        </w:tc>
        <w:tc>
          <w:tcPr>
            <w:tcW w:w="3349" w:type="dxa"/>
            <w:vAlign w:val="center"/>
          </w:tcPr>
          <w:p w14:paraId="003C383E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9-1</w:t>
            </w:r>
            <w:r>
              <w:rPr>
                <w:rFonts w:hAnsi="宋体" w:cs="宋体" w:hint="eastAsia"/>
              </w:rPr>
              <w:t>具有自主学习并适应发展的能力。</w:t>
            </w:r>
          </w:p>
        </w:tc>
      </w:tr>
      <w:tr w:rsidR="00C35854" w14:paraId="2712E355" w14:textId="77777777">
        <w:trPr>
          <w:trHeight w:val="978"/>
          <w:jc w:val="center"/>
        </w:trPr>
        <w:tc>
          <w:tcPr>
            <w:tcW w:w="1193" w:type="dxa"/>
            <w:vMerge/>
            <w:vAlign w:val="center"/>
          </w:tcPr>
          <w:p w14:paraId="2052E736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277CD929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Align w:val="center"/>
          </w:tcPr>
          <w:p w14:paraId="7BA3CBDD" w14:textId="77777777" w:rsidR="00C35854" w:rsidRDefault="009C726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体育文献检索</w:t>
            </w:r>
            <w:r>
              <w:rPr>
                <w:rFonts w:hAnsi="宋体" w:cs="宋体" w:hint="eastAsia"/>
              </w:rPr>
              <w:t>课程属性的阐释，学生能够把握体育与其他学科的差异，对体育</w:t>
            </w:r>
            <w:r>
              <w:rPr>
                <w:rFonts w:hAnsi="宋体" w:cs="宋体" w:hint="eastAsia"/>
              </w:rPr>
              <w:t>文献</w:t>
            </w:r>
            <w:r>
              <w:rPr>
                <w:rFonts w:hAnsi="宋体" w:cs="宋体" w:hint="eastAsia"/>
              </w:rPr>
              <w:t>学的性质有清晰的认知。</w:t>
            </w:r>
          </w:p>
          <w:p w14:paraId="55D0D28C" w14:textId="77777777" w:rsidR="00C35854" w:rsidRDefault="009C726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通过</w:t>
            </w:r>
            <w:r>
              <w:rPr>
                <w:rFonts w:hAnsi="宋体" w:cs="宋体" w:hint="eastAsia"/>
              </w:rPr>
              <w:t>体育检索</w:t>
            </w:r>
            <w:r>
              <w:rPr>
                <w:rFonts w:hAnsi="宋体" w:cs="宋体" w:hint="eastAsia"/>
              </w:rPr>
              <w:t>的研究方法、研究思维和研究素养的介绍，学生逐步学会用辩证唯物主义、历史唯物主义观思考问题、分析问题，客观全面地看待问</w:t>
            </w:r>
            <w:r>
              <w:rPr>
                <w:rFonts w:hAnsi="宋体" w:cs="宋体" w:hint="eastAsia"/>
                <w:kern w:val="0"/>
              </w:rPr>
              <w:t>题。</w:t>
            </w:r>
          </w:p>
        </w:tc>
        <w:tc>
          <w:tcPr>
            <w:tcW w:w="1225" w:type="dxa"/>
            <w:vAlign w:val="center"/>
          </w:tcPr>
          <w:p w14:paraId="472A290A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问题分析</w:t>
            </w:r>
          </w:p>
        </w:tc>
        <w:tc>
          <w:tcPr>
            <w:tcW w:w="3349" w:type="dxa"/>
            <w:vAlign w:val="center"/>
          </w:tcPr>
          <w:p w14:paraId="377538DA" w14:textId="77777777" w:rsidR="00C35854" w:rsidRDefault="009C7264">
            <w:pPr>
              <w:spacing w:line="400" w:lineRule="exac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2-2</w:t>
            </w:r>
            <w:r>
              <w:rPr>
                <w:rFonts w:ascii="宋体" w:eastAsia="宋体" w:hAnsi="宋体" w:cs="宋体" w:hint="eastAsia"/>
                <w:szCs w:val="20"/>
              </w:rPr>
              <w:t>能够通过文献研究寻求运动康复问题的解决方案及其可替代方案</w:t>
            </w:r>
          </w:p>
        </w:tc>
      </w:tr>
      <w:tr w:rsidR="00C35854" w14:paraId="34BDFB1A" w14:textId="77777777">
        <w:trPr>
          <w:trHeight w:val="1291"/>
          <w:jc w:val="center"/>
        </w:trPr>
        <w:tc>
          <w:tcPr>
            <w:tcW w:w="1193" w:type="dxa"/>
            <w:vMerge w:val="restart"/>
            <w:vAlign w:val="center"/>
          </w:tcPr>
          <w:p w14:paraId="1AA7E915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866" w:type="dxa"/>
            <w:vAlign w:val="center"/>
          </w:tcPr>
          <w:p w14:paraId="36A57CC2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Align w:val="center"/>
          </w:tcPr>
          <w:p w14:paraId="05AFE5D0" w14:textId="77777777" w:rsidR="00C35854" w:rsidRDefault="009C726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全面介绍体育文献检索的基础知识和检索原理，使学生更好地理解和认识体育文献的价值和探寻方法。</w:t>
            </w:r>
          </w:p>
        </w:tc>
        <w:tc>
          <w:tcPr>
            <w:tcW w:w="1225" w:type="dxa"/>
            <w:vAlign w:val="center"/>
          </w:tcPr>
          <w:p w14:paraId="48100D0A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问题分析</w:t>
            </w:r>
          </w:p>
        </w:tc>
        <w:tc>
          <w:tcPr>
            <w:tcW w:w="3349" w:type="dxa"/>
            <w:vAlign w:val="center"/>
          </w:tcPr>
          <w:p w14:paraId="2AD1267B" w14:textId="77777777" w:rsidR="00C35854" w:rsidRDefault="009C7264">
            <w:pPr>
              <w:spacing w:line="400" w:lineRule="exac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2-3</w:t>
            </w:r>
            <w:r>
              <w:rPr>
                <w:rFonts w:ascii="宋体" w:eastAsia="宋体" w:hAnsi="宋体" w:cs="宋体" w:hint="eastAsia"/>
                <w:szCs w:val="20"/>
              </w:rPr>
              <w:t>能够正确表述一个运动康复问题解决方案并分析其合理性</w:t>
            </w:r>
          </w:p>
        </w:tc>
      </w:tr>
      <w:tr w:rsidR="00C35854" w14:paraId="4BEFBE77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7756D3AF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5903C61A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 w14:paraId="00D3B215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 xml:space="preserve">  </w:t>
            </w:r>
            <w:r>
              <w:rPr>
                <w:rFonts w:hAnsi="宋体" w:cs="宋体" w:hint="eastAsia"/>
              </w:rPr>
              <w:t xml:space="preserve">  </w:t>
            </w:r>
            <w:r>
              <w:rPr>
                <w:rFonts w:hAnsi="宋体" w:cs="宋体" w:hint="eastAsia"/>
              </w:rPr>
              <w:t>具体介绍体育文献检索的方法、纸质检索书目、电子数据库检索方法等，提升学生的应用能力和思辨能力。</w:t>
            </w:r>
          </w:p>
        </w:tc>
        <w:tc>
          <w:tcPr>
            <w:tcW w:w="1225" w:type="dxa"/>
            <w:vAlign w:val="center"/>
          </w:tcPr>
          <w:p w14:paraId="546392EA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问题分析</w:t>
            </w:r>
          </w:p>
        </w:tc>
        <w:tc>
          <w:tcPr>
            <w:tcW w:w="3349" w:type="dxa"/>
            <w:vAlign w:val="center"/>
          </w:tcPr>
          <w:p w14:paraId="0B07F933" w14:textId="77777777" w:rsidR="00C35854" w:rsidRDefault="009C7264">
            <w:pPr>
              <w:spacing w:line="400" w:lineRule="exac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2-2</w:t>
            </w:r>
            <w:r>
              <w:rPr>
                <w:rFonts w:ascii="宋体" w:eastAsia="宋体" w:hAnsi="宋体" w:cs="宋体" w:hint="eastAsia"/>
                <w:szCs w:val="20"/>
              </w:rPr>
              <w:t>能够通过文献研究寻求运动康复问题的解决方案及其可替代方案</w:t>
            </w:r>
          </w:p>
        </w:tc>
      </w:tr>
      <w:tr w:rsidR="00C35854" w14:paraId="749A3F60" w14:textId="77777777">
        <w:trPr>
          <w:trHeight w:val="438"/>
          <w:jc w:val="center"/>
        </w:trPr>
        <w:tc>
          <w:tcPr>
            <w:tcW w:w="1193" w:type="dxa"/>
            <w:vMerge/>
            <w:vAlign w:val="center"/>
          </w:tcPr>
          <w:p w14:paraId="476ACA20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66D900DE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2E033D49" w14:textId="77777777" w:rsidR="00C35854" w:rsidRDefault="00C3585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4D52DDEE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创新创业能力</w:t>
            </w:r>
          </w:p>
        </w:tc>
        <w:tc>
          <w:tcPr>
            <w:tcW w:w="3349" w:type="dxa"/>
            <w:vAlign w:val="center"/>
          </w:tcPr>
          <w:p w14:paraId="7F18C714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3-1</w:t>
            </w:r>
            <w:r>
              <w:rPr>
                <w:rFonts w:hAnsi="宋体" w:cs="宋体" w:hint="eastAsia"/>
              </w:rPr>
              <w:t>善于思考，具有敏锐的观察力和创新意识，初步掌握创新性思维的方法，基本具备从事运动康复科学研究的能力。</w:t>
            </w:r>
          </w:p>
        </w:tc>
      </w:tr>
      <w:tr w:rsidR="00C35854" w14:paraId="3F52A529" w14:textId="77777777">
        <w:trPr>
          <w:trHeight w:val="901"/>
          <w:jc w:val="center"/>
        </w:trPr>
        <w:tc>
          <w:tcPr>
            <w:tcW w:w="1193" w:type="dxa"/>
            <w:vMerge/>
            <w:vAlign w:val="center"/>
          </w:tcPr>
          <w:p w14:paraId="5C7E427B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72C94538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 w14:paraId="2E715BB2" w14:textId="77777777" w:rsidR="00C35854" w:rsidRDefault="009C726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实践训练“选读与分析”能力，以小组课题形式，开展小组讨论、思维导图分析，增强学生的认知能力和解决问题的能力。</w:t>
            </w:r>
          </w:p>
        </w:tc>
        <w:tc>
          <w:tcPr>
            <w:tcW w:w="1225" w:type="dxa"/>
            <w:vAlign w:val="center"/>
          </w:tcPr>
          <w:p w14:paraId="4DD79A4C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问题分析</w:t>
            </w:r>
          </w:p>
        </w:tc>
        <w:tc>
          <w:tcPr>
            <w:tcW w:w="3349" w:type="dxa"/>
            <w:vAlign w:val="center"/>
          </w:tcPr>
          <w:p w14:paraId="63473F42" w14:textId="77777777" w:rsidR="00C35854" w:rsidRDefault="009C7264">
            <w:pPr>
              <w:spacing w:line="400" w:lineRule="exac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2-2</w:t>
            </w:r>
            <w:r>
              <w:rPr>
                <w:rFonts w:ascii="宋体" w:eastAsia="宋体" w:hAnsi="宋体" w:cs="宋体" w:hint="eastAsia"/>
                <w:szCs w:val="20"/>
              </w:rPr>
              <w:t>能够通过文献研究寻求运动康复问题的解决方案及其可替代方案</w:t>
            </w:r>
          </w:p>
        </w:tc>
      </w:tr>
      <w:tr w:rsidR="00C35854" w14:paraId="6E650B2A" w14:textId="77777777">
        <w:trPr>
          <w:trHeight w:val="909"/>
          <w:jc w:val="center"/>
        </w:trPr>
        <w:tc>
          <w:tcPr>
            <w:tcW w:w="1193" w:type="dxa"/>
            <w:vMerge/>
            <w:vAlign w:val="center"/>
          </w:tcPr>
          <w:p w14:paraId="6096FC18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1B521BA2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37FAD372" w14:textId="77777777" w:rsidR="00C35854" w:rsidRDefault="00C3585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2C8E7BBB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创新创业能力</w:t>
            </w:r>
          </w:p>
        </w:tc>
        <w:tc>
          <w:tcPr>
            <w:tcW w:w="3349" w:type="dxa"/>
            <w:vAlign w:val="center"/>
          </w:tcPr>
          <w:p w14:paraId="712D7B10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3-1</w:t>
            </w:r>
            <w:r>
              <w:rPr>
                <w:rFonts w:hAnsi="宋体" w:cs="宋体" w:hint="eastAsia"/>
              </w:rPr>
              <w:t>善于思考，具有敏锐的观察力和创新意识，初步掌握创新性思维的方法，基本具备从事运动康复科学研究的能力。</w:t>
            </w:r>
          </w:p>
          <w:p w14:paraId="78D7159C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3-2</w:t>
            </w:r>
            <w:r>
              <w:rPr>
                <w:rFonts w:hAnsi="宋体" w:cs="宋体" w:hint="eastAsia"/>
              </w:rPr>
              <w:t>具有创业意识和创新创业能力，具备创业认知能力、专业职业能力、资源获取与整合能力，提出研发方案。</w:t>
            </w:r>
          </w:p>
        </w:tc>
      </w:tr>
      <w:tr w:rsidR="00C35854" w14:paraId="7126A432" w14:textId="77777777">
        <w:trPr>
          <w:trHeight w:val="1065"/>
          <w:jc w:val="center"/>
        </w:trPr>
        <w:tc>
          <w:tcPr>
            <w:tcW w:w="1193" w:type="dxa"/>
            <w:vMerge w:val="restart"/>
            <w:vAlign w:val="center"/>
          </w:tcPr>
          <w:p w14:paraId="356A3016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866" w:type="dxa"/>
            <w:vAlign w:val="center"/>
          </w:tcPr>
          <w:p w14:paraId="45C39023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729" w:type="dxa"/>
            <w:vAlign w:val="center"/>
          </w:tcPr>
          <w:p w14:paraId="7A7D67E0" w14:textId="77777777" w:rsidR="00C35854" w:rsidRDefault="009C726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关注社会，鼓励学生运用体育文献检索的知识和方法分析体育现象、体育社会问题，开展科学研究。</w:t>
            </w:r>
          </w:p>
        </w:tc>
        <w:tc>
          <w:tcPr>
            <w:tcW w:w="1225" w:type="dxa"/>
            <w:vAlign w:val="center"/>
          </w:tcPr>
          <w:p w14:paraId="3807026C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问题分析</w:t>
            </w:r>
          </w:p>
        </w:tc>
        <w:tc>
          <w:tcPr>
            <w:tcW w:w="3349" w:type="dxa"/>
            <w:vAlign w:val="center"/>
          </w:tcPr>
          <w:p w14:paraId="7FF4C16C" w14:textId="77777777" w:rsidR="00C35854" w:rsidRDefault="009C7264">
            <w:pPr>
              <w:spacing w:line="400" w:lineRule="exac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2-2</w:t>
            </w:r>
            <w:r>
              <w:rPr>
                <w:rFonts w:ascii="宋体" w:eastAsia="宋体" w:hAnsi="宋体" w:cs="宋体" w:hint="eastAsia"/>
                <w:szCs w:val="20"/>
              </w:rPr>
              <w:t>能够通过文献研究寻求运动康复问题的解决方案及其可替代方案。</w:t>
            </w:r>
          </w:p>
          <w:p w14:paraId="6BAD446B" w14:textId="77777777" w:rsidR="00C35854" w:rsidRDefault="009C7264">
            <w:pPr>
              <w:spacing w:line="400" w:lineRule="exact"/>
              <w:rPr>
                <w:rFonts w:ascii="宋体" w:eastAsia="宋体" w:hAnsi="宋体" w:cs="宋体"/>
                <w:szCs w:val="20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2-3</w:t>
            </w:r>
            <w:r>
              <w:rPr>
                <w:rFonts w:ascii="宋体" w:eastAsia="宋体" w:hAnsi="宋体" w:cs="宋体" w:hint="eastAsia"/>
                <w:szCs w:val="20"/>
              </w:rPr>
              <w:t>能够正确表述一个运动康复问题解决方案并分析其合理性。</w:t>
            </w:r>
          </w:p>
        </w:tc>
      </w:tr>
      <w:tr w:rsidR="00C35854" w14:paraId="4484264D" w14:textId="77777777">
        <w:trPr>
          <w:trHeight w:val="2029"/>
          <w:jc w:val="center"/>
        </w:trPr>
        <w:tc>
          <w:tcPr>
            <w:tcW w:w="1193" w:type="dxa"/>
            <w:vMerge/>
            <w:vAlign w:val="center"/>
          </w:tcPr>
          <w:p w14:paraId="7275FE95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33B4940A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 w14:paraId="31A00B7E" w14:textId="77777777" w:rsidR="00C35854" w:rsidRDefault="009C726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服务社会，学以致用，运用相关知识协助体育机构、学术机构、学校等开展文本梳理和研究，为社会献言建策。</w:t>
            </w:r>
          </w:p>
        </w:tc>
        <w:tc>
          <w:tcPr>
            <w:tcW w:w="1225" w:type="dxa"/>
            <w:vAlign w:val="center"/>
          </w:tcPr>
          <w:p w14:paraId="63E59BAA" w14:textId="77777777" w:rsidR="00C35854" w:rsidRDefault="009C7264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创新创业能力</w:t>
            </w:r>
          </w:p>
        </w:tc>
        <w:tc>
          <w:tcPr>
            <w:tcW w:w="3349" w:type="dxa"/>
            <w:vAlign w:val="center"/>
          </w:tcPr>
          <w:p w14:paraId="7A91C01E" w14:textId="77777777" w:rsidR="00C35854" w:rsidRDefault="009C7264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3-1</w:t>
            </w:r>
            <w:r>
              <w:rPr>
                <w:rFonts w:hAnsi="宋体" w:cs="宋体" w:hint="eastAsia"/>
              </w:rPr>
              <w:t>善于思考，具有敏锐的观察力和创新意识，初步掌握创新性思维的方法，基本具备从事运动康复科学研究的能力。</w:t>
            </w:r>
          </w:p>
        </w:tc>
      </w:tr>
      <w:tr w:rsidR="00C35854" w14:paraId="2CAFDEA9" w14:textId="77777777">
        <w:trPr>
          <w:trHeight w:val="317"/>
          <w:jc w:val="center"/>
        </w:trPr>
        <w:tc>
          <w:tcPr>
            <w:tcW w:w="1193" w:type="dxa"/>
            <w:vMerge/>
            <w:vAlign w:val="center"/>
          </w:tcPr>
          <w:p w14:paraId="1CBE24ED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459B607A" w14:textId="77777777" w:rsidR="00C35854" w:rsidRDefault="00C3585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74D113FD" w14:textId="77777777" w:rsidR="00C35854" w:rsidRDefault="00C35854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13F8D1CA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</w:t>
            </w:r>
            <w:r>
              <w:rPr>
                <w:rFonts w:hAnsi="宋体" w:cs="宋体" w:hint="eastAsia"/>
              </w:rPr>
              <w:t>终身学习</w:t>
            </w:r>
          </w:p>
        </w:tc>
        <w:tc>
          <w:tcPr>
            <w:tcW w:w="3349" w:type="dxa"/>
            <w:vAlign w:val="center"/>
          </w:tcPr>
          <w:p w14:paraId="4B94F60B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9-1</w:t>
            </w:r>
            <w:r>
              <w:rPr>
                <w:rFonts w:hAnsi="宋体" w:cs="宋体" w:hint="eastAsia"/>
              </w:rPr>
              <w:t>具有自主学习并适应发展的能力。</w:t>
            </w:r>
          </w:p>
        </w:tc>
      </w:tr>
    </w:tbl>
    <w:p w14:paraId="71FDCAFD" w14:textId="77777777" w:rsidR="00C35854" w:rsidRDefault="00C35854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306144B2" w14:textId="77777777" w:rsidR="00C35854" w:rsidRDefault="009C7264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1E953303" w14:textId="77777777" w:rsidR="00C35854" w:rsidRDefault="009C726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体育文献基础知识</w:t>
      </w:r>
    </w:p>
    <w:p w14:paraId="5CD2C577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1CEE5C1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）掌握文献的概念。</w:t>
      </w:r>
    </w:p>
    <w:p w14:paraId="7F4FD3D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）掌握文献的发展简史及其内涵。</w:t>
      </w:r>
    </w:p>
    <w:p w14:paraId="347ED81E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）了解文献检索的意义。</w:t>
      </w:r>
    </w:p>
    <w:p w14:paraId="0135B7DE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）了解知识分类、如何寻找我渴望的知识。</w:t>
      </w:r>
    </w:p>
    <w:p w14:paraId="04DB5F46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6EE2A691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）文献的概念。</w:t>
      </w:r>
    </w:p>
    <w:p w14:paraId="081CFF79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）文献的类型的划分依据。</w:t>
      </w:r>
    </w:p>
    <w:p w14:paraId="5B8183AC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12A5389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67791AA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一、文献的概念</w:t>
      </w:r>
    </w:p>
    <w:p w14:paraId="2BFF4C2F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二、文献的由来</w:t>
      </w:r>
    </w:p>
    <w:p w14:paraId="7C1A7BA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三、文献检索的意义与作用</w:t>
      </w:r>
    </w:p>
    <w:p w14:paraId="1F072BBC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四、信息、知识、情报与文献的关系</w:t>
      </w:r>
    </w:p>
    <w:p w14:paraId="7125924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五、课程价值与意义</w:t>
      </w:r>
    </w:p>
    <w:p w14:paraId="4968A1F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4E1AD00E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介绍：读物有哪些，我们可以从哪些事物中汲取养分？</w:t>
      </w:r>
    </w:p>
    <w:p w14:paraId="75AC99ED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799A081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“文献”内涵与外延阐释；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文献的历史演变过程；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、文献</w:t>
      </w:r>
      <w:r>
        <w:rPr>
          <w:rFonts w:ascii="Times" w:eastAsia="宋体" w:hAnsi="Times" w:cs="Times New Roman" w:hint="eastAsia"/>
          <w:sz w:val="24"/>
          <w:szCs w:val="24"/>
        </w:rPr>
        <w:t>的特点、价值。</w:t>
      </w:r>
    </w:p>
    <w:p w14:paraId="25344E7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、什么是文献；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、文献检索在现代社会中的价值与意义。</w:t>
      </w:r>
    </w:p>
    <w:p w14:paraId="62B3006C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8241D3C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）文献检索的由来？</w:t>
      </w:r>
    </w:p>
    <w:p w14:paraId="6C822CC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）文献的分类方法？</w:t>
      </w:r>
    </w:p>
    <w:p w14:paraId="58FCF861" w14:textId="77777777" w:rsidR="00C35854" w:rsidRDefault="00C35854">
      <w:pPr>
        <w:spacing w:line="360" w:lineRule="exact"/>
        <w:rPr>
          <w:szCs w:val="21"/>
        </w:rPr>
      </w:pPr>
    </w:p>
    <w:p w14:paraId="7BD187A9" w14:textId="77777777" w:rsidR="00C35854" w:rsidRDefault="009C726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</w:t>
      </w:r>
      <w:r>
        <w:rPr>
          <w:rFonts w:ascii="Times" w:eastAsia="黑体" w:hAnsi="Times" w:cs="Times New Roman" w:hint="eastAsia"/>
          <w:b/>
          <w:sz w:val="24"/>
          <w:szCs w:val="24"/>
        </w:rPr>
        <w:t>特点与类型</w:t>
      </w:r>
    </w:p>
    <w:p w14:paraId="304E6A36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B4D715C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）掌掌握体育文献的概念、文献的类型的划分依据。</w:t>
      </w:r>
    </w:p>
    <w:p w14:paraId="7502A4CB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举例演示，了解思维导图的设计。</w:t>
      </w:r>
    </w:p>
    <w:p w14:paraId="0178FFCD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9FA1F49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）掌握体育文献的概念、文献的类型的划分依据。</w:t>
      </w:r>
    </w:p>
    <w:p w14:paraId="2B8EF5C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）思维导图的概念及其价值。</w:t>
      </w:r>
    </w:p>
    <w:p w14:paraId="2676E856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ABBE6B3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558E2CBE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一、体育文献的概念、特点</w:t>
      </w:r>
    </w:p>
    <w:p w14:paraId="4A5750BC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二、文献的类型和划分依据</w:t>
      </w:r>
    </w:p>
    <w:p w14:paraId="12C122B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三、体育文献介绍</w:t>
      </w:r>
    </w:p>
    <w:p w14:paraId="165DF8A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鉴赏</w:t>
      </w:r>
    </w:p>
    <w:p w14:paraId="2E1942FD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、思维导图：体育电影《黑眼睛》</w:t>
      </w:r>
    </w:p>
    <w:p w14:paraId="1A2BA45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、推荐欣赏：奥斯卡体育电影</w:t>
      </w:r>
    </w:p>
    <w:p w14:paraId="174CCC44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78450FB0" w14:textId="77777777" w:rsidR="00C35854" w:rsidRDefault="009C7264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讲授法</w:t>
      </w:r>
      <w:r>
        <w:rPr>
          <w:rFonts w:ascii="宋体" w:eastAsia="宋体" w:hAnsi="宋体" w:cs="宋体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体育文献的特点。</w:t>
      </w:r>
    </w:p>
    <w:p w14:paraId="0C77BB9E" w14:textId="77777777" w:rsidR="00C35854" w:rsidRDefault="009C7264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研讨法：体育文献的类别。</w:t>
      </w:r>
    </w:p>
    <w:p w14:paraId="6865466E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04BE658" w14:textId="77777777" w:rsidR="00C35854" w:rsidRDefault="009C7264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文献检索的概念？</w:t>
      </w:r>
    </w:p>
    <w:p w14:paraId="4AD08586" w14:textId="77777777" w:rsidR="00C35854" w:rsidRDefault="009C7264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按照加工程度，如何对文献进行分类？</w:t>
      </w:r>
    </w:p>
    <w:p w14:paraId="3C9F516D" w14:textId="77777777" w:rsidR="00C35854" w:rsidRDefault="00C35854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14:paraId="4703A414" w14:textId="77777777" w:rsidR="00C35854" w:rsidRDefault="009C726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体育文献检索的方法与步骤</w:t>
      </w:r>
    </w:p>
    <w:p w14:paraId="71BA792A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19C741A9" w14:textId="77777777" w:rsidR="00C35854" w:rsidRDefault="009C726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）掌握文献检索基本原理。</w:t>
      </w:r>
    </w:p>
    <w:p w14:paraId="0C2EBE8C" w14:textId="77777777" w:rsidR="00C35854" w:rsidRDefault="009C726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）《中图法》的使用方法。</w:t>
      </w:r>
    </w:p>
    <w:p w14:paraId="7850C5A4" w14:textId="77777777" w:rsidR="00C35854" w:rsidRDefault="009C726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）了解文献检索的类型。</w:t>
      </w:r>
    </w:p>
    <w:p w14:paraId="4DBB1B0A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E092F3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文献检索基本原理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61652FFD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《中图法》的使用方法。</w:t>
      </w:r>
    </w:p>
    <w:p w14:paraId="01EEE30B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488C036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【知识篇】</w:t>
      </w:r>
    </w:p>
    <w:p w14:paraId="4D42BFB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一、文献检索综述</w:t>
      </w:r>
    </w:p>
    <w:p w14:paraId="14C0E59C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、文献的存储方法</w:t>
      </w:r>
    </w:p>
    <w:p w14:paraId="47355243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、文献的查找方法</w:t>
      </w:r>
    </w:p>
    <w:p w14:paraId="63A19DD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、文献检索基本原理</w:t>
      </w:r>
    </w:p>
    <w:p w14:paraId="4A314893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二、文献检索语言</w:t>
      </w:r>
    </w:p>
    <w:p w14:paraId="5FBA18D3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、检索语言的概念</w:t>
      </w:r>
    </w:p>
    <w:p w14:paraId="0157464D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、检索语言的功能和作用</w:t>
      </w:r>
    </w:p>
    <w:p w14:paraId="0C309DD1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实践活动安排和布置</w:t>
      </w:r>
    </w:p>
    <w:p w14:paraId="402303FD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1A5CD49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宋体" w:eastAsia="宋体" w:hAnsi="宋体" w:cs="宋体" w:hint="eastAsia"/>
          <w:sz w:val="24"/>
          <w:szCs w:val="24"/>
        </w:rPr>
        <w:t>文献检索基本原理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7653A42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宋体" w:eastAsia="宋体" w:hAnsi="宋体" w:cs="宋体" w:hint="eastAsia"/>
          <w:sz w:val="24"/>
          <w:szCs w:val="24"/>
        </w:rPr>
        <w:t>《中图法》的使用方法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01CC5D95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82EDDA5" w14:textId="77777777" w:rsidR="00C35854" w:rsidRDefault="009C7264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文献检索的原理？</w:t>
      </w:r>
    </w:p>
    <w:p w14:paraId="58F9C57B" w14:textId="77777777" w:rsidR="00C35854" w:rsidRDefault="009C7264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分类检索语言的检索方法？</w:t>
      </w:r>
    </w:p>
    <w:p w14:paraId="0119D58E" w14:textId="77777777" w:rsidR="00C35854" w:rsidRDefault="00C35854">
      <w:pPr>
        <w:spacing w:line="360" w:lineRule="exact"/>
        <w:ind w:firstLineChars="200" w:firstLine="420"/>
        <w:rPr>
          <w:rFonts w:hAnsi="宋体"/>
          <w:szCs w:val="21"/>
        </w:rPr>
      </w:pPr>
    </w:p>
    <w:p w14:paraId="57226234" w14:textId="77777777" w:rsidR="00C35854" w:rsidRDefault="009C726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体育文献检索的方法与步骤</w:t>
      </w:r>
    </w:p>
    <w:p w14:paraId="5D1E58E1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0449BEF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）掌握文献检索的常用方法、途径和步骤。</w:t>
      </w:r>
    </w:p>
    <w:p w14:paraId="131F04C1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）学习分析研究选题的方法，赏析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28062D5E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0072D0B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）文献检索的常用方法。</w:t>
      </w:r>
    </w:p>
    <w:p w14:paraId="7E57B3D1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）文献检索步骤；体育文献检索工具。</w:t>
      </w:r>
    </w:p>
    <w:p w14:paraId="059A5B4E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0DAD74E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526AE39D" w14:textId="77777777" w:rsidR="00C35854" w:rsidRDefault="009C7264">
      <w:pPr>
        <w:numPr>
          <w:ilvl w:val="0"/>
          <w:numId w:val="4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常用方法介绍</w:t>
      </w:r>
    </w:p>
    <w:p w14:paraId="69AAD71F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、常用法</w:t>
      </w:r>
    </w:p>
    <w:p w14:paraId="5A0BBF5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、追溯法</w:t>
      </w:r>
    </w:p>
    <w:p w14:paraId="0FB848D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、循环法</w:t>
      </w:r>
    </w:p>
    <w:p w14:paraId="2BCF50F3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二、文献检索步骤</w:t>
      </w:r>
    </w:p>
    <w:p w14:paraId="4B6142E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1</w:t>
      </w:r>
      <w:r>
        <w:rPr>
          <w:rFonts w:ascii="Times" w:eastAsia="宋体" w:hAnsi="Times" w:cs="Times New Roman" w:hint="eastAsia"/>
          <w:sz w:val="24"/>
          <w:szCs w:val="24"/>
        </w:rPr>
        <w:t>、分析研究课题</w:t>
      </w:r>
    </w:p>
    <w:p w14:paraId="6D4FB25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、选择检索工具</w:t>
      </w:r>
    </w:p>
    <w:p w14:paraId="25789B94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、确定检索策略</w:t>
      </w:r>
    </w:p>
    <w:p w14:paraId="1EF541A1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、实施检索</w:t>
      </w:r>
    </w:p>
    <w:p w14:paraId="41E36E31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、获取原文</w:t>
      </w:r>
    </w:p>
    <w:p w14:paraId="4D072A3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  <w:r>
        <w:rPr>
          <w:rFonts w:ascii="Times" w:eastAsia="宋体" w:hAnsi="Times" w:cs="Times New Roman" w:hint="eastAsia"/>
          <w:sz w:val="24"/>
          <w:szCs w:val="24"/>
        </w:rPr>
        <w:t>鉴赏</w:t>
      </w:r>
    </w:p>
    <w:p w14:paraId="26EA4BDB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论文《美国基督教青年会为何创立远东体育协会》的研究过程（思维导图分析）</w:t>
      </w:r>
    </w:p>
    <w:p w14:paraId="056CD0ED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A97C8B3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常用检索方法的异同和衡量标准；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、文献检索步骤。</w:t>
      </w:r>
    </w:p>
    <w:p w14:paraId="6BFB422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）研讨法：研究课题的分析步骤。</w:t>
      </w:r>
    </w:p>
    <w:p w14:paraId="2124FAA7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22B0AC84" w14:textId="77777777" w:rsidR="00C35854" w:rsidRDefault="009C726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）体育文献检索的方法有哪些？</w:t>
      </w:r>
    </w:p>
    <w:p w14:paraId="6ED7013E" w14:textId="77777777" w:rsidR="00C35854" w:rsidRDefault="009C7264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）如何确定检索策略？</w:t>
      </w:r>
    </w:p>
    <w:p w14:paraId="495797B1" w14:textId="77777777" w:rsidR="00C35854" w:rsidRDefault="00C3585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</w:p>
    <w:p w14:paraId="406337FE" w14:textId="77777777" w:rsidR="00C35854" w:rsidRDefault="009C726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体育文献检索工具举要</w:t>
      </w:r>
    </w:p>
    <w:p w14:paraId="3967EB2F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62B630BB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）了解体育文献检索工具。</w:t>
      </w:r>
    </w:p>
    <w:p w14:paraId="02785ACB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）学习使用体育文献检索工具。</w:t>
      </w:r>
    </w:p>
    <w:p w14:paraId="5E3FBD97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4E592B44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）《四库全书总目录》、《全国总书目》、《中文体育书目》、《全国中文体育期刊篇名目录》、《体育科技文献通报》的检索方法。</w:t>
      </w:r>
    </w:p>
    <w:p w14:paraId="4DDD9F4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）《西文参考工具书联合目录》、《北京图书馆外文新书通报》、《北京体育学院图书馆馆藏体育图书目录》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、《国外体育期刊篇名目录》、《体育文献》的检索方法。</w:t>
      </w:r>
    </w:p>
    <w:p w14:paraId="4A343CE3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）参考工具书的利用方法。</w:t>
      </w:r>
    </w:p>
    <w:p w14:paraId="51109EFD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05B0378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544F64A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一、中文体育文献检索工具</w:t>
      </w:r>
    </w:p>
    <w:p w14:paraId="04D43083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、中文体育图书检索工具</w:t>
      </w:r>
    </w:p>
    <w:p w14:paraId="5B55B1A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2</w:t>
      </w:r>
      <w:r>
        <w:rPr>
          <w:rFonts w:ascii="Times" w:eastAsia="宋体" w:hAnsi="Times" w:cs="Times New Roman" w:hint="eastAsia"/>
          <w:sz w:val="24"/>
          <w:szCs w:val="24"/>
        </w:rPr>
        <w:t>、中文体育期刊检索工具</w:t>
      </w:r>
    </w:p>
    <w:p w14:paraId="018D7059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、中文体育文献篇名检索工具</w:t>
      </w:r>
    </w:p>
    <w:p w14:paraId="2A1BB28B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、中文体育文摘</w:t>
      </w:r>
    </w:p>
    <w:p w14:paraId="039D386C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二、外文体育文献检索工具</w:t>
      </w:r>
    </w:p>
    <w:p w14:paraId="418A2F8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、外文体育图书检索工具</w:t>
      </w:r>
    </w:p>
    <w:p w14:paraId="6D4D6D1F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、外文体育期刊检索工具</w:t>
      </w:r>
    </w:p>
    <w:p w14:paraId="4E602D2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、外文体育文献篇名和文摘检索工具</w:t>
      </w:r>
    </w:p>
    <w:p w14:paraId="5AB12AC6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三、常用体育参考工具书</w:t>
      </w:r>
    </w:p>
    <w:p w14:paraId="59C2E69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、参考工具书的类别</w:t>
      </w:r>
    </w:p>
    <w:p w14:paraId="25140D16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、参考工具书的利用</w:t>
      </w:r>
    </w:p>
    <w:p w14:paraId="0D46D89E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71F0CDC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中文体育文献检索工具；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外文体育文献检索工具。</w:t>
      </w:r>
    </w:p>
    <w:p w14:paraId="3E136E30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A76FD16" w14:textId="77777777" w:rsidR="00C35854" w:rsidRDefault="009C7264">
      <w:pPr>
        <w:numPr>
          <w:ilvl w:val="0"/>
          <w:numId w:val="5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文献检索的方法及其特点？</w:t>
      </w:r>
    </w:p>
    <w:p w14:paraId="11D7D9B6" w14:textId="77777777" w:rsidR="00C35854" w:rsidRDefault="009C7264">
      <w:pPr>
        <w:numPr>
          <w:ilvl w:val="0"/>
          <w:numId w:val="5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体育文献检索的主要工具及举例？</w:t>
      </w:r>
    </w:p>
    <w:p w14:paraId="20C7CEBF" w14:textId="77777777" w:rsidR="00C35854" w:rsidRDefault="00C35854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2C532EA2" w14:textId="77777777" w:rsidR="00C35854" w:rsidRDefault="009C726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体育文献计算机检索</w:t>
      </w:r>
    </w:p>
    <w:p w14:paraId="0E30CE01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15BA4FB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）掌握计算机文献检索的原理。</w:t>
      </w:r>
    </w:p>
    <w:p w14:paraId="33D4CF8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）了解计算机文献检索系统的评价标准。</w:t>
      </w:r>
    </w:p>
    <w:p w14:paraId="062A5D8B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25340E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）学位论文、图书、学术论文等资源的搜索方法。</w:t>
      </w:r>
    </w:p>
    <w:p w14:paraId="6EED9DDE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）中文体育文献数据库</w:t>
      </w:r>
      <w:proofErr w:type="spellStart"/>
      <w:r>
        <w:rPr>
          <w:rFonts w:ascii="Times" w:eastAsia="宋体" w:hAnsi="Times" w:cs="Times New Roman" w:hint="eastAsia"/>
          <w:sz w:val="24"/>
          <w:szCs w:val="24"/>
        </w:rPr>
        <w:t>Chinasport</w:t>
      </w:r>
      <w:proofErr w:type="spellEnd"/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2CCE3BD5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）文献检索的基本要求：查全率、查准率。</w:t>
      </w:r>
    </w:p>
    <w:p w14:paraId="7EDA2514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11CD7424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11ED56EF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一、计算机文献检索的价值、功能与意义</w:t>
      </w:r>
    </w:p>
    <w:p w14:paraId="592CB7BC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二、计算机文献检索的基础知识</w:t>
      </w:r>
    </w:p>
    <w:p w14:paraId="239187E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三、体育文献计算机检索系统介绍</w:t>
      </w:r>
    </w:p>
    <w:p w14:paraId="2116A1C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四、计算机文献检索系统的评价标准</w:t>
      </w:r>
    </w:p>
    <w:p w14:paraId="7C480283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71954B8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计算机文献检索的原理。</w:t>
      </w:r>
    </w:p>
    <w:p w14:paraId="077F88A3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）互动法：计算机检索系统的举例与应用。</w:t>
      </w:r>
    </w:p>
    <w:p w14:paraId="42A97BCE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7AFF563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）计算机文献检索具有哪些优点？</w:t>
      </w:r>
    </w:p>
    <w:p w14:paraId="309B67A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）逻辑运算符的使用方法？</w:t>
      </w:r>
    </w:p>
    <w:p w14:paraId="54E44C41" w14:textId="77777777" w:rsidR="00C35854" w:rsidRDefault="00C35854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54E4A9B" w14:textId="77777777" w:rsidR="00C35854" w:rsidRDefault="009C726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第七章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中文报刊数据库及其检索</w:t>
      </w:r>
    </w:p>
    <w:p w14:paraId="3790F2DA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EC1672B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）掌握三大中文期刊数据库的检索和导航方法。</w:t>
      </w:r>
    </w:p>
    <w:p w14:paraId="6C9FAB85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）分析选题，确定题目。</w:t>
      </w:r>
    </w:p>
    <w:p w14:paraId="4483F16C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4D1897D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的检索方法；知网节的运用。</w:t>
      </w:r>
    </w:p>
    <w:p w14:paraId="45943E4D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）三大中文报刊数据库的异同。</w:t>
      </w:r>
    </w:p>
    <w:p w14:paraId="6326EB29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7185FE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2D24233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一、中国期刊网</w:t>
      </w:r>
    </w:p>
    <w:p w14:paraId="5E67F05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二、万方</w:t>
      </w:r>
    </w:p>
    <w:p w14:paraId="547B062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三、维普</w:t>
      </w:r>
    </w:p>
    <w:p w14:paraId="0EA7DEE3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591E6056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已初步拟定选题的小组进行选题分析</w:t>
      </w:r>
    </w:p>
    <w:p w14:paraId="7D62B415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EA37899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的检索方法。</w:t>
      </w:r>
    </w:p>
    <w:p w14:paraId="70565FDE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）互动法：三大中文报刊数据库的使用与比较。</w:t>
      </w:r>
    </w:p>
    <w:p w14:paraId="3CA8C321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3152B004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的含义？有何用途？</w:t>
      </w:r>
    </w:p>
    <w:p w14:paraId="4C3759ED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的三大功能？单库检索的方法哪些？</w:t>
      </w:r>
    </w:p>
    <w:p w14:paraId="0281B616" w14:textId="77777777" w:rsidR="00C35854" w:rsidRDefault="00C35854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5332D6D" w14:textId="77777777" w:rsidR="00C35854" w:rsidRDefault="009C726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第八章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中文电子图书：书生之家、超星数字图书馆</w:t>
      </w:r>
    </w:p>
    <w:p w14:paraId="57629AB8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CD679CE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）掌握书生之家、超星数字图书馆使用方法。</w:t>
      </w:r>
    </w:p>
    <w:p w14:paraId="4B0BC26E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）分析选题，讨论研究思路。</w:t>
      </w:r>
    </w:p>
    <w:p w14:paraId="1D2ED3B3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87C366C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CNKI</w:t>
      </w:r>
      <w:r>
        <w:rPr>
          <w:rFonts w:ascii="Times" w:eastAsia="宋体" w:hAnsi="Times" w:cs="Times New Roman" w:hint="eastAsia"/>
          <w:sz w:val="24"/>
          <w:szCs w:val="24"/>
        </w:rPr>
        <w:t>的检索方法；知网节的运用。</w:t>
      </w:r>
    </w:p>
    <w:p w14:paraId="40409025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）三大中文报刊数据库的异同。</w:t>
      </w:r>
    </w:p>
    <w:p w14:paraId="07E6BD27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9F32F4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416878ED" w14:textId="77777777" w:rsidR="00C35854" w:rsidRDefault="009C7264">
      <w:pPr>
        <w:numPr>
          <w:ilvl w:val="0"/>
          <w:numId w:val="6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书生之家</w:t>
      </w:r>
    </w:p>
    <w:p w14:paraId="5FF3EB4C" w14:textId="77777777" w:rsidR="00C35854" w:rsidRDefault="009C7264">
      <w:pPr>
        <w:numPr>
          <w:ilvl w:val="0"/>
          <w:numId w:val="6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超星数字图书馆</w:t>
      </w:r>
    </w:p>
    <w:p w14:paraId="2B969C3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</w:t>
      </w:r>
      <w:r>
        <w:rPr>
          <w:rFonts w:ascii="Times" w:eastAsia="宋体" w:hAnsi="Times" w:cs="Times New Roman" w:hint="eastAsia"/>
          <w:sz w:val="24"/>
          <w:szCs w:val="24"/>
        </w:rPr>
        <w:t>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4BF419D6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已拟定选题的小组</w:t>
      </w:r>
      <w:r>
        <w:rPr>
          <w:rFonts w:ascii="Times" w:eastAsia="宋体" w:hAnsi="Times" w:cs="Times New Roman" w:hint="eastAsia"/>
          <w:sz w:val="24"/>
          <w:szCs w:val="24"/>
        </w:rPr>
        <w:t>讨论研究思路</w:t>
      </w:r>
    </w:p>
    <w:p w14:paraId="6E900C7E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273C313D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书生之家、超星数字图书馆的使用方法。</w:t>
      </w:r>
    </w:p>
    <w:p w14:paraId="4B39C78D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）互动法：小组课题讨论。</w:t>
      </w:r>
    </w:p>
    <w:p w14:paraId="02A956A0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356CE8E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）电子图书的用途？</w:t>
      </w:r>
    </w:p>
    <w:p w14:paraId="2E2FC94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）列举超星浏览器的常规使用方法？</w:t>
      </w:r>
    </w:p>
    <w:p w14:paraId="7A496DB9" w14:textId="77777777" w:rsidR="00C35854" w:rsidRDefault="00C35854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6E03569A" w14:textId="77777777" w:rsidR="00C35854" w:rsidRDefault="009C726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第九章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其他中文报刊数据库：读秀、全国报刊数据库</w:t>
      </w:r>
    </w:p>
    <w:p w14:paraId="111E50A7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308D023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）掌握读秀、全国报刊数据库使用方法。</w:t>
      </w:r>
    </w:p>
    <w:p w14:paraId="1425B4C5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）学习分析研究选题的方法，赏析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0594AC2E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39E268C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）读秀的特点。</w:t>
      </w:r>
    </w:p>
    <w:p w14:paraId="5539876C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）全国报刊数据库的使用范畴。</w:t>
      </w:r>
    </w:p>
    <w:p w14:paraId="1B0D2DC7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3A1E23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5470374A" w14:textId="77777777" w:rsidR="00C35854" w:rsidRDefault="009C7264">
      <w:pPr>
        <w:numPr>
          <w:ilvl w:val="0"/>
          <w:numId w:val="7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读秀</w:t>
      </w:r>
    </w:p>
    <w:p w14:paraId="7005ED84" w14:textId="77777777" w:rsidR="00C35854" w:rsidRDefault="009C7264">
      <w:pPr>
        <w:numPr>
          <w:ilvl w:val="0"/>
          <w:numId w:val="7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全国报刊数据库</w:t>
      </w:r>
    </w:p>
    <w:p w14:paraId="2E75E6C7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【实践篇】：</w:t>
      </w:r>
      <w:r>
        <w:rPr>
          <w:rFonts w:ascii="Times" w:eastAsia="宋体" w:hAnsi="Times" w:cs="Times New Roman" w:hint="eastAsia"/>
          <w:sz w:val="24"/>
          <w:szCs w:val="24"/>
        </w:rPr>
        <w:t>&lt;</w:t>
      </w:r>
      <w:r>
        <w:rPr>
          <w:rFonts w:ascii="Times" w:eastAsia="宋体" w:hAnsi="Times" w:cs="Times New Roman" w:hint="eastAsia"/>
          <w:sz w:val="24"/>
          <w:szCs w:val="24"/>
        </w:rPr>
        <w:t>选读</w:t>
      </w:r>
      <w:r>
        <w:rPr>
          <w:rFonts w:ascii="Times" w:eastAsia="宋体" w:hAnsi="Times" w:cs="Times New Roman" w:hint="eastAsia"/>
          <w:sz w:val="24"/>
          <w:szCs w:val="24"/>
        </w:rPr>
        <w:t>与分析</w:t>
      </w:r>
      <w:r>
        <w:rPr>
          <w:rFonts w:ascii="Times" w:eastAsia="宋体" w:hAnsi="Times" w:cs="Times New Roman" w:hint="eastAsia"/>
          <w:sz w:val="24"/>
          <w:szCs w:val="24"/>
        </w:rPr>
        <w:t>&gt;</w:t>
      </w:r>
    </w:p>
    <w:p w14:paraId="7C2323A6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、公布比赛规则</w:t>
      </w:r>
    </w:p>
    <w:p w14:paraId="6B1BA2D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鉴赏《瘟疫》思维导图</w:t>
      </w:r>
    </w:p>
    <w:p w14:paraId="1E423486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CE5B14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：读秀</w:t>
      </w:r>
      <w:r>
        <w:rPr>
          <w:rFonts w:ascii="Times" w:eastAsia="宋体" w:hAnsi="Times" w:cs="Times New Roman" w:hint="eastAsia"/>
          <w:sz w:val="24"/>
          <w:szCs w:val="24"/>
        </w:rPr>
        <w:t>、全国报刊数据库的使用方法。</w:t>
      </w:r>
    </w:p>
    <w:p w14:paraId="42CDC369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）互动法：小组课题思维导图设计。</w:t>
      </w:r>
    </w:p>
    <w:p w14:paraId="6ACE60FE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A6BE5E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）读秀有哪些资源储备？</w:t>
      </w:r>
    </w:p>
    <w:p w14:paraId="685FFC6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）思维导图的设计步骤？</w:t>
      </w:r>
    </w:p>
    <w:p w14:paraId="4561DBD2" w14:textId="77777777" w:rsidR="00C35854" w:rsidRDefault="00C35854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63AE52C" w14:textId="77777777" w:rsidR="00C35854" w:rsidRDefault="009C726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第十章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互联网检索工具：</w:t>
      </w:r>
      <w:r>
        <w:rPr>
          <w:rFonts w:ascii="Times" w:eastAsia="黑体" w:hAnsi="Times" w:cs="Times New Roman" w:hint="eastAsia"/>
          <w:b/>
          <w:sz w:val="24"/>
          <w:szCs w:val="24"/>
        </w:rPr>
        <w:t>Baidu</w:t>
      </w:r>
      <w:r>
        <w:rPr>
          <w:rFonts w:ascii="Times" w:eastAsia="黑体" w:hAnsi="Times" w:cs="Times New Roman" w:hint="eastAsia"/>
          <w:b/>
          <w:sz w:val="24"/>
          <w:szCs w:val="24"/>
        </w:rPr>
        <w:t>、</w:t>
      </w:r>
      <w:r>
        <w:rPr>
          <w:rFonts w:ascii="Times" w:eastAsia="黑体" w:hAnsi="Times" w:cs="Times New Roman" w:hint="eastAsia"/>
          <w:b/>
          <w:sz w:val="24"/>
          <w:szCs w:val="24"/>
        </w:rPr>
        <w:t>Google</w:t>
      </w:r>
      <w:r>
        <w:rPr>
          <w:rFonts w:ascii="Times" w:eastAsia="黑体" w:hAnsi="Times" w:cs="Times New Roman" w:hint="eastAsia"/>
          <w:b/>
          <w:sz w:val="24"/>
          <w:szCs w:val="24"/>
        </w:rPr>
        <w:t>、维基百科、学术资源等</w:t>
      </w:r>
    </w:p>
    <w:p w14:paraId="2C76B9AE" w14:textId="77777777" w:rsidR="00C35854" w:rsidRDefault="00C3585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</w:p>
    <w:p w14:paraId="61BE02E1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1815431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</w:t>
      </w: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Google</w:t>
      </w:r>
      <w:r>
        <w:rPr>
          <w:rFonts w:ascii="Times" w:eastAsia="宋体" w:hAnsi="Times" w:cs="Times New Roman" w:hint="eastAsia"/>
          <w:sz w:val="24"/>
          <w:szCs w:val="24"/>
        </w:rPr>
        <w:t>的设计理念和常用工具使用方法。</w:t>
      </w:r>
    </w:p>
    <w:p w14:paraId="6987CF9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）掌握维基百科、学术资源等互联网工具的使用方法。</w:t>
      </w:r>
    </w:p>
    <w:p w14:paraId="1A32B981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7035CD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）互联网检索工具的使用方法；异同。</w:t>
      </w:r>
    </w:p>
    <w:p w14:paraId="470C4DF6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）维基百科等学术资源的检索方法。</w:t>
      </w:r>
    </w:p>
    <w:p w14:paraId="3E17AB43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D11FB76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25E8BAB5" w14:textId="77777777" w:rsidR="00C35854" w:rsidRDefault="009C7264">
      <w:pPr>
        <w:numPr>
          <w:ilvl w:val="0"/>
          <w:numId w:val="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与</w:t>
      </w:r>
      <w:r>
        <w:rPr>
          <w:rFonts w:ascii="Times" w:eastAsia="宋体" w:hAnsi="Times" w:cs="Times New Roman" w:hint="eastAsia"/>
          <w:sz w:val="24"/>
          <w:szCs w:val="24"/>
        </w:rPr>
        <w:t>Google</w:t>
      </w:r>
    </w:p>
    <w:p w14:paraId="6C4F6740" w14:textId="77777777" w:rsidR="00C35854" w:rsidRDefault="009C7264">
      <w:pPr>
        <w:numPr>
          <w:ilvl w:val="0"/>
          <w:numId w:val="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维基百科</w:t>
      </w:r>
    </w:p>
    <w:p w14:paraId="3D38F69D" w14:textId="77777777" w:rsidR="00C35854" w:rsidRDefault="009C7264">
      <w:pPr>
        <w:numPr>
          <w:ilvl w:val="0"/>
          <w:numId w:val="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其他学术资料</w:t>
      </w:r>
    </w:p>
    <w:p w14:paraId="4D59C252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780A31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、维基百科等互联网检索工具的使用方法。</w:t>
      </w:r>
    </w:p>
    <w:p w14:paraId="6CFDD1B8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）互动法：不同数据库检索结果比较分析。</w:t>
      </w:r>
    </w:p>
    <w:p w14:paraId="60635F4D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F4BF6B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Baidu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Google</w:t>
      </w:r>
      <w:r>
        <w:rPr>
          <w:rFonts w:ascii="Times" w:eastAsia="宋体" w:hAnsi="Times" w:cs="Times New Roman" w:hint="eastAsia"/>
          <w:sz w:val="24"/>
          <w:szCs w:val="24"/>
        </w:rPr>
        <w:t>的常用工具使用方法？</w:t>
      </w:r>
    </w:p>
    <w:p w14:paraId="0043EFD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）互联网特色数据库有哪些？</w:t>
      </w:r>
    </w:p>
    <w:p w14:paraId="4954070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）维基百科的特点？</w:t>
      </w:r>
    </w:p>
    <w:p w14:paraId="379DA8A7" w14:textId="77777777" w:rsidR="00C35854" w:rsidRDefault="00C35854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365BD720" w14:textId="77777777" w:rsidR="00C35854" w:rsidRDefault="009C7264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第十一章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外文常用数据库及其检索</w:t>
      </w:r>
    </w:p>
    <w:p w14:paraId="7C58B2E6" w14:textId="77777777" w:rsidR="00C35854" w:rsidRDefault="00C3585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</w:p>
    <w:p w14:paraId="71D41E4F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19BA72B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）了解外文常用数据库的使用方法。</w:t>
      </w:r>
    </w:p>
    <w:p w14:paraId="7B69212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</w:t>
      </w:r>
      <w:r>
        <w:rPr>
          <w:rFonts w:ascii="Times" w:eastAsia="宋体" w:hAnsi="Times" w:cs="Times New Roman" w:hint="eastAsia"/>
          <w:sz w:val="24"/>
          <w:szCs w:val="24"/>
        </w:rPr>
        <w:t>PQDD</w:t>
      </w:r>
      <w:r>
        <w:rPr>
          <w:rFonts w:ascii="Times" w:eastAsia="宋体" w:hAnsi="Times" w:cs="Times New Roman" w:hint="eastAsia"/>
          <w:sz w:val="24"/>
          <w:szCs w:val="24"/>
        </w:rPr>
        <w:t>等苏州大学订购的外文数据库使用方法。</w:t>
      </w:r>
    </w:p>
    <w:p w14:paraId="0B2A54E7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7207D325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）外文常用数据库的使用方法。</w:t>
      </w:r>
    </w:p>
    <w:p w14:paraId="313C193F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69A14174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【知识篇】</w:t>
      </w:r>
    </w:p>
    <w:p w14:paraId="6A58E87D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一、国外学位论文数据库</w:t>
      </w:r>
    </w:p>
    <w:p w14:paraId="6FDBEC15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二、国际三大检索系统</w:t>
      </w:r>
    </w:p>
    <w:p w14:paraId="62FCD85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</w:t>
      </w:r>
      <w:r>
        <w:rPr>
          <w:rFonts w:ascii="Times" w:eastAsia="宋体" w:hAnsi="Times" w:cs="Times New Roman" w:hint="eastAsia"/>
          <w:sz w:val="24"/>
          <w:szCs w:val="24"/>
        </w:rPr>
        <w:t>Elsevier Science Direct</w:t>
      </w:r>
    </w:p>
    <w:p w14:paraId="19036A7A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</w:t>
      </w:r>
      <w:r>
        <w:rPr>
          <w:rFonts w:ascii="Times" w:eastAsia="宋体" w:hAnsi="Times" w:cs="Times New Roman" w:hint="eastAsia"/>
          <w:sz w:val="24"/>
          <w:szCs w:val="24"/>
        </w:rPr>
        <w:t>Springer link</w:t>
      </w:r>
    </w:p>
    <w:p w14:paraId="33189600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</w:t>
      </w:r>
      <w:r>
        <w:rPr>
          <w:rFonts w:ascii="Times" w:eastAsia="宋体" w:hAnsi="Times" w:cs="Times New Roman" w:hint="eastAsia"/>
          <w:sz w:val="24"/>
          <w:szCs w:val="24"/>
        </w:rPr>
        <w:t>IEEE</w:t>
      </w:r>
      <w:r>
        <w:rPr>
          <w:rFonts w:ascii="Times" w:eastAsia="宋体" w:hAnsi="Times" w:cs="Times New Roman" w:hint="eastAsia"/>
          <w:sz w:val="24"/>
          <w:szCs w:val="24"/>
        </w:rPr>
        <w:t>：国际电子与电气工程师</w:t>
      </w:r>
    </w:p>
    <w:p w14:paraId="513F4302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六、</w:t>
      </w:r>
      <w:r>
        <w:rPr>
          <w:rFonts w:ascii="Times" w:eastAsia="宋体" w:hAnsi="Times" w:cs="Times New Roman" w:hint="eastAsia"/>
          <w:sz w:val="24"/>
          <w:szCs w:val="24"/>
        </w:rPr>
        <w:t>Scopus</w:t>
      </w:r>
    </w:p>
    <w:p w14:paraId="02FA88BC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605C4214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PQDD</w:t>
      </w:r>
      <w:r>
        <w:rPr>
          <w:rFonts w:ascii="Times" w:eastAsia="宋体" w:hAnsi="Times" w:cs="Times New Roman" w:hint="eastAsia"/>
          <w:sz w:val="24"/>
          <w:szCs w:val="24"/>
        </w:rPr>
        <w:t>等互联网检索工具的使用方法。</w:t>
      </w:r>
    </w:p>
    <w:p w14:paraId="4E5FD26F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）互动法：不同数据库检索结果比较分析。</w:t>
      </w:r>
    </w:p>
    <w:p w14:paraId="4D18BCA6" w14:textId="77777777" w:rsidR="00C35854" w:rsidRDefault="009C7264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909FB5B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、外文电子数据库有哪些？</w:t>
      </w:r>
    </w:p>
    <w:p w14:paraId="1EFC9DBD" w14:textId="77777777" w:rsidR="00C35854" w:rsidRDefault="009C7264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EI</w:t>
      </w:r>
      <w:r>
        <w:rPr>
          <w:rFonts w:ascii="Times" w:eastAsia="宋体" w:hAnsi="Times" w:cs="Times New Roman" w:hint="eastAsia"/>
          <w:sz w:val="24"/>
          <w:szCs w:val="24"/>
        </w:rPr>
        <w:t>的检索方法有哪些？</w:t>
      </w:r>
    </w:p>
    <w:p w14:paraId="5C3C20AB" w14:textId="77777777" w:rsidR="00C35854" w:rsidRDefault="00C35854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09BE2521" w14:textId="77777777" w:rsidR="00C35854" w:rsidRDefault="009C7264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EA310C5" w14:textId="77777777" w:rsidR="00C35854" w:rsidRDefault="009C7264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679"/>
        <w:gridCol w:w="3275"/>
        <w:gridCol w:w="2342"/>
      </w:tblGrid>
      <w:tr w:rsidR="00C35854" w14:paraId="3C2396CF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30C72EBB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章节</w:t>
            </w:r>
          </w:p>
        </w:tc>
        <w:tc>
          <w:tcPr>
            <w:tcW w:w="3275" w:type="dxa"/>
            <w:vAlign w:val="center"/>
          </w:tcPr>
          <w:p w14:paraId="64589B9D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 w14:paraId="3656D484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C35854" w14:paraId="0A5B14A2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3C5D4849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 w14:paraId="61AADE20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体育文献基础知识</w:t>
            </w:r>
          </w:p>
        </w:tc>
        <w:tc>
          <w:tcPr>
            <w:tcW w:w="2342" w:type="dxa"/>
            <w:vAlign w:val="center"/>
          </w:tcPr>
          <w:p w14:paraId="73186802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C35854" w14:paraId="07A519BC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633340B9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 w14:paraId="4046EA0D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特点与类型</w:t>
            </w:r>
          </w:p>
        </w:tc>
        <w:tc>
          <w:tcPr>
            <w:tcW w:w="2342" w:type="dxa"/>
            <w:vAlign w:val="center"/>
          </w:tcPr>
          <w:p w14:paraId="7B8DBD53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C35854" w14:paraId="4D55D3D6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63D8E915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 w14:paraId="1372B5C8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体育文献检索基础知识</w:t>
            </w:r>
          </w:p>
        </w:tc>
        <w:tc>
          <w:tcPr>
            <w:tcW w:w="2342" w:type="dxa"/>
            <w:vAlign w:val="center"/>
          </w:tcPr>
          <w:p w14:paraId="32B46364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C35854" w14:paraId="59BDBB62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0AC90C8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 w14:paraId="273B32E8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体育文献检索的方法与步骤</w:t>
            </w:r>
          </w:p>
        </w:tc>
        <w:tc>
          <w:tcPr>
            <w:tcW w:w="2342" w:type="dxa"/>
            <w:vAlign w:val="center"/>
          </w:tcPr>
          <w:p w14:paraId="251CB7A3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C35854" w14:paraId="08287E4A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5ECA9044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 w14:paraId="1C0D6F99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体育文献检索工具举要</w:t>
            </w:r>
          </w:p>
        </w:tc>
        <w:tc>
          <w:tcPr>
            <w:tcW w:w="2342" w:type="dxa"/>
            <w:vAlign w:val="center"/>
          </w:tcPr>
          <w:p w14:paraId="4A7F13D4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C35854" w14:paraId="2AAFBB39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1481A14C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 w14:paraId="4C158DDE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体育文献计算机检索</w:t>
            </w:r>
          </w:p>
        </w:tc>
        <w:tc>
          <w:tcPr>
            <w:tcW w:w="2342" w:type="dxa"/>
            <w:vAlign w:val="center"/>
          </w:tcPr>
          <w:p w14:paraId="71F04C65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C35854" w14:paraId="388CB1FB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32AE4F5A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6426FAC6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中文报刊数据库及其检索</w:t>
            </w:r>
          </w:p>
        </w:tc>
        <w:tc>
          <w:tcPr>
            <w:tcW w:w="2342" w:type="dxa"/>
            <w:vAlign w:val="center"/>
          </w:tcPr>
          <w:p w14:paraId="466F57EB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C35854" w14:paraId="14976833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0894BB56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八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4CE37ADA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中文电子图书：书生之家、超星数字图书馆</w:t>
            </w:r>
          </w:p>
        </w:tc>
        <w:tc>
          <w:tcPr>
            <w:tcW w:w="2342" w:type="dxa"/>
            <w:vAlign w:val="center"/>
          </w:tcPr>
          <w:p w14:paraId="4DECE844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C35854" w14:paraId="6C87C0D1" w14:textId="77777777">
        <w:trPr>
          <w:trHeight w:val="599"/>
          <w:jc w:val="center"/>
        </w:trPr>
        <w:tc>
          <w:tcPr>
            <w:tcW w:w="2679" w:type="dxa"/>
            <w:vAlign w:val="center"/>
          </w:tcPr>
          <w:p w14:paraId="0F852ACC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九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02C7856B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其他中文报刊数据库：读秀、全国报刊数据库</w:t>
            </w:r>
          </w:p>
        </w:tc>
        <w:tc>
          <w:tcPr>
            <w:tcW w:w="2342" w:type="dxa"/>
            <w:vAlign w:val="center"/>
          </w:tcPr>
          <w:p w14:paraId="3B55FAEA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C35854" w14:paraId="681E6371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2EFD12A7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3DC16CE8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互联网检索工具：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Baidu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Google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维基百科、学术资源等</w:t>
            </w:r>
          </w:p>
        </w:tc>
        <w:tc>
          <w:tcPr>
            <w:tcW w:w="2342" w:type="dxa"/>
            <w:vAlign w:val="center"/>
          </w:tcPr>
          <w:p w14:paraId="407BCAC3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C35854" w14:paraId="2A64F3D5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0D9E6A0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十一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 w14:paraId="72717CA3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外文常用数据库及其检索</w:t>
            </w:r>
          </w:p>
        </w:tc>
        <w:tc>
          <w:tcPr>
            <w:tcW w:w="2342" w:type="dxa"/>
            <w:vAlign w:val="center"/>
          </w:tcPr>
          <w:p w14:paraId="06C76471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C35854" w14:paraId="29B67A80" w14:textId="77777777">
        <w:trPr>
          <w:trHeight w:val="340"/>
          <w:jc w:val="center"/>
        </w:trPr>
        <w:tc>
          <w:tcPr>
            <w:tcW w:w="2679" w:type="dxa"/>
            <w:vAlign w:val="center"/>
          </w:tcPr>
          <w:p w14:paraId="7DEAEF5E" w14:textId="77777777" w:rsidR="00C35854" w:rsidRDefault="00C3585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75" w:type="dxa"/>
            <w:vAlign w:val="center"/>
          </w:tcPr>
          <w:p w14:paraId="38EDE3CF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&lt;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选读与分析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&gt;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实践比赛</w:t>
            </w:r>
          </w:p>
        </w:tc>
        <w:tc>
          <w:tcPr>
            <w:tcW w:w="2342" w:type="dxa"/>
            <w:vAlign w:val="center"/>
          </w:tcPr>
          <w:p w14:paraId="19493D04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</w:tr>
      <w:tr w:rsidR="00C35854" w14:paraId="5738959E" w14:textId="77777777">
        <w:trPr>
          <w:trHeight w:val="340"/>
          <w:jc w:val="center"/>
        </w:trPr>
        <w:tc>
          <w:tcPr>
            <w:tcW w:w="5954" w:type="dxa"/>
            <w:gridSpan w:val="2"/>
            <w:vAlign w:val="center"/>
          </w:tcPr>
          <w:p w14:paraId="5886553E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</w:p>
        </w:tc>
        <w:tc>
          <w:tcPr>
            <w:tcW w:w="2342" w:type="dxa"/>
            <w:vAlign w:val="center"/>
          </w:tcPr>
          <w:p w14:paraId="34811613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30D0A983" w14:textId="77777777" w:rsidR="00C35854" w:rsidRDefault="00C35854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5003DBA2" w14:textId="77777777" w:rsidR="00C35854" w:rsidRDefault="009C7264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F0DB5E9" w14:textId="77777777" w:rsidR="00C35854" w:rsidRDefault="009C7264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 w:hint="eastAsia"/>
          <w:b/>
        </w:rPr>
        <w:t>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C35854" w14:paraId="1223BC5E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0C08803E" w14:textId="77777777" w:rsidR="00C35854" w:rsidRDefault="009C7264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D2C80C6" w14:textId="77777777" w:rsidR="00C35854" w:rsidRDefault="009C7264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6F54F2E2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28F6C8D5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1E834941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2D9E0D18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23691A54" w14:textId="77777777" w:rsidR="00C35854" w:rsidRDefault="009C7264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C35854" w14:paraId="4AD7CFD3" w14:textId="77777777">
        <w:trPr>
          <w:trHeight w:val="841"/>
          <w:jc w:val="center"/>
        </w:trPr>
        <w:tc>
          <w:tcPr>
            <w:tcW w:w="404" w:type="dxa"/>
            <w:vAlign w:val="center"/>
          </w:tcPr>
          <w:p w14:paraId="7FFE304C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558FBEC1" w14:textId="77777777" w:rsidR="00C35854" w:rsidRDefault="009C726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0695E8BB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00DEFA7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1AFA977" w14:textId="77777777" w:rsidR="00C35854" w:rsidRDefault="009C7264">
            <w:pPr>
              <w:widowControl/>
              <w:adjustRightInd w:val="0"/>
              <w:snapToGrid w:val="0"/>
              <w:spacing w:beforeLines="50" w:before="156" w:afterLines="50" w:after="156"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体育文献基础知识</w:t>
            </w:r>
          </w:p>
        </w:tc>
        <w:tc>
          <w:tcPr>
            <w:tcW w:w="3494" w:type="dxa"/>
            <w:vAlign w:val="center"/>
          </w:tcPr>
          <w:p w14:paraId="7B05253A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0F720A99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一、文献的概念</w:t>
            </w:r>
          </w:p>
          <w:p w14:paraId="250D520C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二、文献的由来</w:t>
            </w:r>
          </w:p>
          <w:p w14:paraId="0B114E42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三、文献检索的意义与作用</w:t>
            </w:r>
          </w:p>
          <w:p w14:paraId="31F400C9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四、信息、知识、情报与文献的关系</w:t>
            </w:r>
          </w:p>
          <w:p w14:paraId="78CEEB71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五、课程价值与意义</w:t>
            </w:r>
          </w:p>
          <w:p w14:paraId="352B58BE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5AF85341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介绍：读物有哪些，我们可以从哪些事物中汲取养分？</w:t>
            </w:r>
          </w:p>
        </w:tc>
        <w:tc>
          <w:tcPr>
            <w:tcW w:w="496" w:type="dxa"/>
            <w:vAlign w:val="center"/>
          </w:tcPr>
          <w:p w14:paraId="039EC37A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7CBDD125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190D70A1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文献检索的由来？</w:t>
            </w:r>
          </w:p>
          <w:p w14:paraId="33A69174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）文献的分类方法？</w:t>
            </w:r>
          </w:p>
          <w:p w14:paraId="1826D520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24CAF921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掌握文献的概念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19C42BED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掌握文献的发展简史及其内涵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15D5DAC6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文献检索的意义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48368FD5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了解知识分类、如何寻找我渴望的知识。</w:t>
            </w:r>
          </w:p>
        </w:tc>
        <w:tc>
          <w:tcPr>
            <w:tcW w:w="515" w:type="dxa"/>
            <w:vAlign w:val="center"/>
          </w:tcPr>
          <w:p w14:paraId="7038B72B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35854" w14:paraId="67426D61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544CBE5F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F3031DC" w14:textId="77777777" w:rsidR="00C35854" w:rsidRDefault="009C726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16F57541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19FF828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100038D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</w:t>
            </w:r>
            <w:r>
              <w:rPr>
                <w:rFonts w:ascii="宋体" w:eastAsia="宋体" w:hAnsi="宋体" w:cs="宋体" w:hint="eastAsia"/>
                <w:szCs w:val="21"/>
              </w:rPr>
              <w:t>特点与类型</w:t>
            </w:r>
          </w:p>
        </w:tc>
        <w:tc>
          <w:tcPr>
            <w:tcW w:w="3494" w:type="dxa"/>
            <w:vAlign w:val="center"/>
          </w:tcPr>
          <w:p w14:paraId="08951D14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5B894E79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一、体育文献的概念、特点</w:t>
            </w:r>
          </w:p>
          <w:p w14:paraId="3D94595D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二、文献的类型和划分依据</w:t>
            </w:r>
          </w:p>
          <w:p w14:paraId="7F3523B7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三、体育文献介绍</w:t>
            </w:r>
          </w:p>
          <w:p w14:paraId="34A82901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鉴赏</w:t>
            </w:r>
          </w:p>
          <w:p w14:paraId="3239D937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、思维导图：体育电影《黑眼睛》</w:t>
            </w:r>
          </w:p>
          <w:p w14:paraId="704EE241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、推荐欣赏：奥斯卡体育电影</w:t>
            </w:r>
          </w:p>
        </w:tc>
        <w:tc>
          <w:tcPr>
            <w:tcW w:w="496" w:type="dxa"/>
            <w:vAlign w:val="center"/>
          </w:tcPr>
          <w:p w14:paraId="1D4AB833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689353F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68CC9EFB" w14:textId="77777777" w:rsidR="00C35854" w:rsidRDefault="009C7264">
            <w:pPr>
              <w:numPr>
                <w:ilvl w:val="0"/>
                <w:numId w:val="9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文献检索的概念？</w:t>
            </w:r>
          </w:p>
          <w:p w14:paraId="0CFBEF02" w14:textId="77777777" w:rsidR="00C35854" w:rsidRDefault="009C7264">
            <w:pPr>
              <w:numPr>
                <w:ilvl w:val="0"/>
                <w:numId w:val="9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按照加工程度，如何对文献进行分类？</w:t>
            </w:r>
          </w:p>
          <w:p w14:paraId="380CE1D0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掌握体育文献的概念、文献的类型的划分依据。</w:t>
            </w:r>
          </w:p>
        </w:tc>
        <w:tc>
          <w:tcPr>
            <w:tcW w:w="515" w:type="dxa"/>
            <w:vAlign w:val="center"/>
          </w:tcPr>
          <w:p w14:paraId="613FCA58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35854" w14:paraId="1E31BF79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7A6B1327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8CAB51A" w14:textId="77777777" w:rsidR="00C35854" w:rsidRDefault="009C726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1392A30E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7B860641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FAAF854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体育文献检索基础知识</w:t>
            </w:r>
          </w:p>
        </w:tc>
        <w:tc>
          <w:tcPr>
            <w:tcW w:w="3494" w:type="dxa"/>
            <w:vAlign w:val="center"/>
          </w:tcPr>
          <w:p w14:paraId="3D058D27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1904D475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一、文献检索综述</w:t>
            </w:r>
          </w:p>
          <w:p w14:paraId="69574453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、文献的存储方法</w:t>
            </w:r>
          </w:p>
          <w:p w14:paraId="53E50A5B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、文献的查找方法</w:t>
            </w:r>
          </w:p>
          <w:p w14:paraId="14CB159C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、文献检索基本原理</w:t>
            </w:r>
          </w:p>
          <w:p w14:paraId="4E08BF43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二、文献检索语言</w:t>
            </w:r>
          </w:p>
          <w:p w14:paraId="409E5305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、检索语言的概念</w:t>
            </w:r>
          </w:p>
          <w:p w14:paraId="14E3ACF4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、检索语言的功能和作用</w:t>
            </w:r>
          </w:p>
          <w:p w14:paraId="7D6EC0B6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实践活动安排和布置</w:t>
            </w:r>
          </w:p>
        </w:tc>
        <w:tc>
          <w:tcPr>
            <w:tcW w:w="496" w:type="dxa"/>
            <w:vAlign w:val="center"/>
          </w:tcPr>
          <w:p w14:paraId="1CE40F8A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7434D9B3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2A90AD8D" w14:textId="77777777" w:rsidR="00C35854" w:rsidRDefault="009C7264">
            <w:pPr>
              <w:numPr>
                <w:ilvl w:val="0"/>
                <w:numId w:val="10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文献检索的原理？</w:t>
            </w:r>
          </w:p>
          <w:p w14:paraId="0B5EC814" w14:textId="77777777" w:rsidR="00C35854" w:rsidRDefault="009C7264">
            <w:pPr>
              <w:numPr>
                <w:ilvl w:val="0"/>
                <w:numId w:val="10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分类检索语言的检索方法？</w:t>
            </w:r>
          </w:p>
          <w:p w14:paraId="4E2E502D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掌握文献检索基本原理、《中图法》的使用方法；了解文献检索的类型。</w:t>
            </w:r>
          </w:p>
        </w:tc>
        <w:tc>
          <w:tcPr>
            <w:tcW w:w="515" w:type="dxa"/>
            <w:vAlign w:val="center"/>
          </w:tcPr>
          <w:p w14:paraId="61C6AEEE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35854" w14:paraId="0E9C08B4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758B44B8" w14:textId="77777777" w:rsidR="00C35854" w:rsidRDefault="009C726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14:paraId="7AD836C9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3BAA53E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体育文献检索的方法与步骤</w:t>
            </w:r>
          </w:p>
        </w:tc>
        <w:tc>
          <w:tcPr>
            <w:tcW w:w="3494" w:type="dxa"/>
            <w:vAlign w:val="center"/>
          </w:tcPr>
          <w:p w14:paraId="3A622ED7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63ABB67C" w14:textId="77777777" w:rsidR="00C35854" w:rsidRDefault="009C7264">
            <w:pPr>
              <w:numPr>
                <w:ilvl w:val="0"/>
                <w:numId w:val="4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常用方法介绍</w:t>
            </w:r>
          </w:p>
          <w:p w14:paraId="4D849EB8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、常用法</w:t>
            </w:r>
          </w:p>
          <w:p w14:paraId="73C9D35B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、追溯法</w:t>
            </w:r>
          </w:p>
          <w:p w14:paraId="20BE3416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、循环法</w:t>
            </w:r>
          </w:p>
          <w:p w14:paraId="3BE0E45E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二、文献检索步骤</w:t>
            </w:r>
          </w:p>
          <w:p w14:paraId="3DA5C2B7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、分析研究课题</w:t>
            </w:r>
          </w:p>
          <w:p w14:paraId="1B2BB4C8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、选择检索工具</w:t>
            </w:r>
          </w:p>
          <w:p w14:paraId="76C32F60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、确定检索策略</w:t>
            </w:r>
          </w:p>
          <w:p w14:paraId="38FD6418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、实施检索</w:t>
            </w:r>
          </w:p>
          <w:p w14:paraId="6BF5CE0C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、获取原文</w:t>
            </w:r>
          </w:p>
          <w:p w14:paraId="4FEEA0B0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鉴赏</w:t>
            </w:r>
          </w:p>
          <w:p w14:paraId="1097635F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论文《美国基督教青年会为何创立远东体育协会》的研究过程（思维导图分析）</w:t>
            </w:r>
          </w:p>
        </w:tc>
        <w:tc>
          <w:tcPr>
            <w:tcW w:w="496" w:type="dxa"/>
            <w:vAlign w:val="center"/>
          </w:tcPr>
          <w:p w14:paraId="1ACBE86A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1B9FE721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60728E70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）体育文献检索的方法有哪些？</w:t>
            </w:r>
          </w:p>
          <w:p w14:paraId="25CF5A65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）如何确定检索策略？</w:t>
            </w:r>
          </w:p>
          <w:p w14:paraId="1ECBAA43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掌握文献检索的常用方法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途径和步骤。</w:t>
            </w:r>
          </w:p>
          <w:p w14:paraId="064F9074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学习分析研究选题的方法，赏析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515" w:type="dxa"/>
            <w:vAlign w:val="center"/>
          </w:tcPr>
          <w:p w14:paraId="356569E3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35854" w14:paraId="259488E1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13068FB3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DC3833E" w14:textId="77777777" w:rsidR="00C35854" w:rsidRDefault="009C726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14:paraId="508ECAB9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103F5F3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体育文献检索工具举要</w:t>
            </w:r>
          </w:p>
        </w:tc>
        <w:tc>
          <w:tcPr>
            <w:tcW w:w="3494" w:type="dxa"/>
            <w:vAlign w:val="center"/>
          </w:tcPr>
          <w:p w14:paraId="5FFF1D7A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591AC5FC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一、中文体育文献检索工具</w:t>
            </w:r>
          </w:p>
          <w:p w14:paraId="732A2744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、中文体育图书检索工具</w:t>
            </w:r>
          </w:p>
          <w:p w14:paraId="333149EC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、中文体育期刊检索工具</w:t>
            </w:r>
          </w:p>
          <w:p w14:paraId="04EDC412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、中文体育文献篇名检索工具</w:t>
            </w:r>
          </w:p>
          <w:p w14:paraId="30879825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、中文体育文摘</w:t>
            </w:r>
          </w:p>
          <w:p w14:paraId="5CE4805B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二、外文体育文献检索工具</w:t>
            </w:r>
          </w:p>
          <w:p w14:paraId="451D16BF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、外文体育图书检索工具</w:t>
            </w:r>
          </w:p>
          <w:p w14:paraId="07FE889D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、外文体育期刊检索工具</w:t>
            </w:r>
          </w:p>
          <w:p w14:paraId="4ACB9FBD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、外文体育文献篇名和文摘检索工具</w:t>
            </w:r>
          </w:p>
          <w:p w14:paraId="00BBF20D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三、常用体育参考工具书</w:t>
            </w:r>
          </w:p>
          <w:p w14:paraId="45418EC6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、参考工具书的类别</w:t>
            </w:r>
          </w:p>
          <w:p w14:paraId="7F0F28A7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、参考工具书的利用</w:t>
            </w:r>
          </w:p>
        </w:tc>
        <w:tc>
          <w:tcPr>
            <w:tcW w:w="496" w:type="dxa"/>
            <w:vAlign w:val="center"/>
          </w:tcPr>
          <w:p w14:paraId="03979B76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6A33BD08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5DE7BA77" w14:textId="77777777" w:rsidR="00C35854" w:rsidRDefault="009C7264">
            <w:pPr>
              <w:numPr>
                <w:ilvl w:val="0"/>
                <w:numId w:val="11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文献检索的方法及其特点？</w:t>
            </w:r>
          </w:p>
          <w:p w14:paraId="1DE949EA" w14:textId="77777777" w:rsidR="00C35854" w:rsidRDefault="009C7264">
            <w:pPr>
              <w:numPr>
                <w:ilvl w:val="0"/>
                <w:numId w:val="11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体育文献检索的主要工具及举例？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19C551F4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了解体育文献检索工具。</w:t>
            </w:r>
          </w:p>
        </w:tc>
        <w:tc>
          <w:tcPr>
            <w:tcW w:w="515" w:type="dxa"/>
            <w:vAlign w:val="center"/>
          </w:tcPr>
          <w:p w14:paraId="41E5BD1B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35854" w14:paraId="3AE33224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4E53F1EF" w14:textId="77777777" w:rsidR="00C35854" w:rsidRDefault="009C726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14:paraId="057541A2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7E63953A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体育文献计算机检索</w:t>
            </w:r>
          </w:p>
        </w:tc>
        <w:tc>
          <w:tcPr>
            <w:tcW w:w="3494" w:type="dxa"/>
            <w:vAlign w:val="center"/>
          </w:tcPr>
          <w:p w14:paraId="4D60C6CF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14B7CD0B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一、计算机文献检索的价值、功能与意义</w:t>
            </w:r>
          </w:p>
          <w:p w14:paraId="6A41CA4D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二、计算机文献检索的基础知识</w:t>
            </w:r>
          </w:p>
          <w:p w14:paraId="78FAEBB9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三、体育文献计算机检索系统介绍</w:t>
            </w:r>
          </w:p>
          <w:p w14:paraId="4D320CCC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四、计算机文献检索系统的评价标准</w:t>
            </w:r>
          </w:p>
        </w:tc>
        <w:tc>
          <w:tcPr>
            <w:tcW w:w="496" w:type="dxa"/>
            <w:vAlign w:val="center"/>
          </w:tcPr>
          <w:p w14:paraId="1421B9DD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6CE41F43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06902E3A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）计算机文献检索具有哪些优点？</w:t>
            </w:r>
          </w:p>
          <w:p w14:paraId="644A154D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）逻辑运算符的使用方法？</w:t>
            </w:r>
          </w:p>
          <w:p w14:paraId="09200796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掌握计算机文献检索的原理、计算机文献检索系统的评价标准。</w:t>
            </w:r>
          </w:p>
        </w:tc>
        <w:tc>
          <w:tcPr>
            <w:tcW w:w="515" w:type="dxa"/>
            <w:vAlign w:val="center"/>
          </w:tcPr>
          <w:p w14:paraId="2CCFCC73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35854" w14:paraId="212BC7BD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39076B2A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CA70D29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FB0D51B" w14:textId="77777777" w:rsidR="00C35854" w:rsidRDefault="009C7264">
            <w:pPr>
              <w:numPr>
                <w:ilvl w:val="0"/>
                <w:numId w:val="12"/>
              </w:numPr>
              <w:adjustRightInd w:val="0"/>
              <w:snapToGrid w:val="0"/>
              <w:spacing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中文报刊数据库及其检索</w:t>
            </w:r>
          </w:p>
        </w:tc>
        <w:tc>
          <w:tcPr>
            <w:tcW w:w="3494" w:type="dxa"/>
            <w:vAlign w:val="center"/>
          </w:tcPr>
          <w:p w14:paraId="1DEC465A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0C53A07F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一、中国期刊网</w:t>
            </w:r>
          </w:p>
          <w:p w14:paraId="7F40EBA5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二、万方</w:t>
            </w:r>
          </w:p>
          <w:p w14:paraId="789D0C07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三、维普</w:t>
            </w:r>
          </w:p>
          <w:p w14:paraId="3BE368BF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1E363923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已初步拟定选题的小组进行选题分析</w:t>
            </w:r>
          </w:p>
        </w:tc>
        <w:tc>
          <w:tcPr>
            <w:tcW w:w="496" w:type="dxa"/>
            <w:vAlign w:val="center"/>
          </w:tcPr>
          <w:p w14:paraId="213AADB6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3486" w:type="dxa"/>
            <w:vAlign w:val="center"/>
          </w:tcPr>
          <w:p w14:paraId="6326E938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66CDFBD5" w14:textId="77777777" w:rsidR="00C35854" w:rsidRDefault="009C7264">
            <w:pPr>
              <w:numPr>
                <w:ilvl w:val="0"/>
                <w:numId w:val="13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CNKI</w:t>
            </w:r>
            <w:r>
              <w:rPr>
                <w:rFonts w:ascii="宋体" w:eastAsia="宋体" w:hAnsi="宋体" w:cs="宋体" w:hint="eastAsia"/>
                <w:szCs w:val="21"/>
              </w:rPr>
              <w:t>的含义？有何用途？</w:t>
            </w:r>
          </w:p>
          <w:p w14:paraId="07430934" w14:textId="77777777" w:rsidR="00C35854" w:rsidRDefault="009C7264">
            <w:pPr>
              <w:numPr>
                <w:ilvl w:val="0"/>
                <w:numId w:val="13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CNKI</w:t>
            </w:r>
            <w:r>
              <w:rPr>
                <w:rFonts w:ascii="宋体" w:eastAsia="宋体" w:hAnsi="宋体" w:cs="宋体" w:hint="eastAsia"/>
                <w:szCs w:val="21"/>
              </w:rPr>
              <w:t>的三大功能？单库检索的方法哪些？</w:t>
            </w:r>
          </w:p>
          <w:p w14:paraId="31C4B5CE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三大中文期刊数据库之一“中国期刊网”的检索和导航方法。</w:t>
            </w:r>
          </w:p>
          <w:p w14:paraId="627F763A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分析选题，确定题目。</w:t>
            </w:r>
          </w:p>
        </w:tc>
        <w:tc>
          <w:tcPr>
            <w:tcW w:w="515" w:type="dxa"/>
            <w:vAlign w:val="center"/>
          </w:tcPr>
          <w:p w14:paraId="4EE77978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35854" w14:paraId="04682EFD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279A5AA7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7948CF6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48F0A078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第八章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中文电子图书</w:t>
            </w:r>
          </w:p>
        </w:tc>
        <w:tc>
          <w:tcPr>
            <w:tcW w:w="3494" w:type="dxa"/>
            <w:vAlign w:val="center"/>
          </w:tcPr>
          <w:p w14:paraId="5248F309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53A07922" w14:textId="77777777" w:rsidR="00C35854" w:rsidRDefault="009C7264">
            <w:pPr>
              <w:numPr>
                <w:ilvl w:val="0"/>
                <w:numId w:val="14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书生之家</w:t>
            </w:r>
          </w:p>
          <w:p w14:paraId="4E53F786" w14:textId="77777777" w:rsidR="00C35854" w:rsidRDefault="009C7264">
            <w:pPr>
              <w:numPr>
                <w:ilvl w:val="0"/>
                <w:numId w:val="14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超星数字图书馆</w:t>
            </w:r>
          </w:p>
          <w:p w14:paraId="064BB849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21E96B83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已拟定选题的小组</w:t>
            </w:r>
            <w:r>
              <w:rPr>
                <w:rFonts w:ascii="宋体" w:eastAsia="宋体" w:hAnsi="宋体" w:cs="宋体" w:hint="eastAsia"/>
                <w:szCs w:val="21"/>
              </w:rPr>
              <w:t>讨论研究思路</w:t>
            </w:r>
          </w:p>
        </w:tc>
        <w:tc>
          <w:tcPr>
            <w:tcW w:w="496" w:type="dxa"/>
            <w:vAlign w:val="center"/>
          </w:tcPr>
          <w:p w14:paraId="12CE53C3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10702B25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3A33F2F9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）电子图书的用途？</w:t>
            </w:r>
          </w:p>
          <w:p w14:paraId="75FD0DB3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）列举超星浏览器的常规使用方法？</w:t>
            </w:r>
          </w:p>
          <w:p w14:paraId="080384AA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掌握书生之家、超星数字图书馆使用方法。</w:t>
            </w:r>
          </w:p>
        </w:tc>
        <w:tc>
          <w:tcPr>
            <w:tcW w:w="515" w:type="dxa"/>
            <w:vAlign w:val="center"/>
          </w:tcPr>
          <w:p w14:paraId="0A053252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35854" w14:paraId="72424633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2BDF400E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2EA93001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BA364D1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</w:rPr>
              <w:t>九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其他中文报刊数据库</w:t>
            </w:r>
          </w:p>
        </w:tc>
        <w:tc>
          <w:tcPr>
            <w:tcW w:w="3494" w:type="dxa"/>
            <w:vAlign w:val="center"/>
          </w:tcPr>
          <w:p w14:paraId="365F6039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03FB2A53" w14:textId="77777777" w:rsidR="00C35854" w:rsidRDefault="009C7264">
            <w:pPr>
              <w:numPr>
                <w:ilvl w:val="0"/>
                <w:numId w:val="15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读秀</w:t>
            </w:r>
          </w:p>
          <w:p w14:paraId="55936DCB" w14:textId="77777777" w:rsidR="00C35854" w:rsidRDefault="009C7264">
            <w:pPr>
              <w:numPr>
                <w:ilvl w:val="0"/>
                <w:numId w:val="15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全国报刊数据库</w:t>
            </w:r>
          </w:p>
          <w:p w14:paraId="13E7F511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【实践篇】：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  <w:p w14:paraId="44B14B5E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、公布比赛规则</w:t>
            </w:r>
          </w:p>
          <w:p w14:paraId="60A525D8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鉴赏《瘟疫》思维导图</w:t>
            </w:r>
          </w:p>
        </w:tc>
        <w:tc>
          <w:tcPr>
            <w:tcW w:w="496" w:type="dxa"/>
            <w:vAlign w:val="center"/>
          </w:tcPr>
          <w:p w14:paraId="3AA9C15C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1D6BC3DC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4A4595CE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）读秀有哪些资源储备？</w:t>
            </w:r>
          </w:p>
          <w:p w14:paraId="6A90D33B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）思维导图的设计步骤？</w:t>
            </w:r>
          </w:p>
          <w:p w14:paraId="51045EA4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读秀、全国报刊数据库</w:t>
            </w:r>
            <w:r>
              <w:rPr>
                <w:rFonts w:ascii="宋体" w:eastAsia="宋体" w:hAnsi="宋体" w:cs="宋体" w:hint="eastAsia"/>
                <w:szCs w:val="21"/>
              </w:rPr>
              <w:t>使用方法。</w:t>
            </w:r>
          </w:p>
          <w:p w14:paraId="2FAF9C1C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学习分析研究选题的方法，赏析</w:t>
            </w: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</w:t>
            </w:r>
            <w:r>
              <w:rPr>
                <w:rFonts w:ascii="宋体" w:eastAsia="宋体" w:hAnsi="宋体" w:cs="宋体" w:hint="eastAsia"/>
                <w:szCs w:val="21"/>
              </w:rPr>
              <w:t>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</w:p>
        </w:tc>
        <w:tc>
          <w:tcPr>
            <w:tcW w:w="515" w:type="dxa"/>
            <w:vAlign w:val="center"/>
          </w:tcPr>
          <w:p w14:paraId="7F04B28A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35854" w14:paraId="44B64A56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738C0C48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5EC02CCD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D839E0D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</w:rPr>
              <w:t>十</w:t>
            </w:r>
            <w:r>
              <w:rPr>
                <w:rFonts w:ascii="宋体" w:eastAsia="宋体" w:hAnsi="宋体" w:cs="宋体" w:hint="eastAsia"/>
                <w:szCs w:val="21"/>
              </w:rPr>
              <w:t>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互联网检索工具</w:t>
            </w:r>
          </w:p>
        </w:tc>
        <w:tc>
          <w:tcPr>
            <w:tcW w:w="3494" w:type="dxa"/>
            <w:vAlign w:val="center"/>
          </w:tcPr>
          <w:p w14:paraId="0D530994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45A336BA" w14:textId="77777777" w:rsidR="00C35854" w:rsidRDefault="009C7264">
            <w:pPr>
              <w:numPr>
                <w:ilvl w:val="0"/>
                <w:numId w:val="16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Baidu</w:t>
            </w:r>
            <w:r>
              <w:rPr>
                <w:rFonts w:ascii="宋体" w:eastAsia="宋体" w:hAnsi="宋体" w:cs="宋体" w:hint="eastAsia"/>
                <w:szCs w:val="21"/>
              </w:rPr>
              <w:t>与</w:t>
            </w:r>
            <w:r>
              <w:rPr>
                <w:rFonts w:ascii="宋体" w:eastAsia="宋体" w:hAnsi="宋体" w:cs="宋体" w:hint="eastAsia"/>
                <w:szCs w:val="21"/>
              </w:rPr>
              <w:t>Google</w:t>
            </w:r>
          </w:p>
          <w:p w14:paraId="21774DBF" w14:textId="77777777" w:rsidR="00C35854" w:rsidRDefault="009C7264">
            <w:pPr>
              <w:numPr>
                <w:ilvl w:val="0"/>
                <w:numId w:val="16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维基百科</w:t>
            </w:r>
          </w:p>
          <w:p w14:paraId="78EE597F" w14:textId="77777777" w:rsidR="00C35854" w:rsidRDefault="009C7264">
            <w:pPr>
              <w:numPr>
                <w:ilvl w:val="0"/>
                <w:numId w:val="16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其他学术资料</w:t>
            </w:r>
          </w:p>
          <w:p w14:paraId="6AEC576B" w14:textId="77777777" w:rsidR="00C35854" w:rsidRDefault="00C3585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96" w:type="dxa"/>
            <w:vAlign w:val="center"/>
          </w:tcPr>
          <w:p w14:paraId="07E28E7F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198163E6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13E22628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Baidu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Google</w:t>
            </w:r>
            <w:r>
              <w:rPr>
                <w:rFonts w:ascii="宋体" w:eastAsia="宋体" w:hAnsi="宋体" w:cs="宋体" w:hint="eastAsia"/>
                <w:szCs w:val="21"/>
              </w:rPr>
              <w:t>的常用工具使用方法？</w:t>
            </w:r>
          </w:p>
          <w:p w14:paraId="65DE7777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）互联网特色数据库有哪些？</w:t>
            </w:r>
          </w:p>
          <w:p w14:paraId="2299ED25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）维基百科的特点？</w:t>
            </w:r>
          </w:p>
          <w:p w14:paraId="062B60EA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Baidu</w:t>
            </w:r>
            <w:r>
              <w:rPr>
                <w:rFonts w:ascii="宋体" w:eastAsia="宋体" w:hAnsi="宋体" w:cs="宋体" w:hint="eastAsia"/>
                <w:szCs w:val="21"/>
              </w:rPr>
              <w:t>的设计理念和常用工具使用方法。</w:t>
            </w:r>
          </w:p>
          <w:p w14:paraId="49319486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了解</w:t>
            </w:r>
            <w:r>
              <w:rPr>
                <w:rFonts w:ascii="宋体" w:eastAsia="宋体" w:hAnsi="宋体" w:cs="宋体" w:hint="eastAsia"/>
                <w:szCs w:val="21"/>
              </w:rPr>
              <w:t>Google</w:t>
            </w:r>
            <w:r>
              <w:rPr>
                <w:rFonts w:ascii="宋体" w:eastAsia="宋体" w:hAnsi="宋体" w:cs="宋体" w:hint="eastAsia"/>
                <w:szCs w:val="21"/>
              </w:rPr>
              <w:t>的设计理念和常用工具使用方法。</w:t>
            </w:r>
          </w:p>
          <w:p w14:paraId="0E1BB645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掌握维基百科、学术资源等互联网工具的使用方法。</w:t>
            </w:r>
          </w:p>
          <w:p w14:paraId="582C2385" w14:textId="77777777" w:rsidR="00C35854" w:rsidRDefault="00C3585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305B96D6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35854" w14:paraId="6B179802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204EA0BB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378F776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2BA0EF5" w14:textId="77777777" w:rsidR="00C35854" w:rsidRDefault="009C7264">
            <w:pPr>
              <w:adjustRightInd w:val="0"/>
              <w:snapToGrid w:val="0"/>
              <w:spacing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第十一章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外文常用数据库及其检索</w:t>
            </w:r>
          </w:p>
        </w:tc>
        <w:tc>
          <w:tcPr>
            <w:tcW w:w="3494" w:type="dxa"/>
            <w:vAlign w:val="center"/>
          </w:tcPr>
          <w:p w14:paraId="46DCA379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【知识篇】</w:t>
            </w:r>
          </w:p>
          <w:p w14:paraId="197823F7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一、国外学位论文数据库</w:t>
            </w:r>
          </w:p>
          <w:p w14:paraId="31086764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二、国际三大检索系统</w:t>
            </w:r>
          </w:p>
          <w:p w14:paraId="2A7324B2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</w:t>
            </w:r>
            <w:r>
              <w:rPr>
                <w:rFonts w:ascii="宋体" w:eastAsia="宋体" w:hAnsi="宋体" w:cs="宋体" w:hint="eastAsia"/>
                <w:szCs w:val="21"/>
              </w:rPr>
              <w:t>Elsevier Science Direct</w:t>
            </w:r>
          </w:p>
          <w:p w14:paraId="1E539170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</w:t>
            </w:r>
            <w:r>
              <w:rPr>
                <w:rFonts w:ascii="宋体" w:eastAsia="宋体" w:hAnsi="宋体" w:cs="宋体" w:hint="eastAsia"/>
                <w:szCs w:val="21"/>
              </w:rPr>
              <w:t>Springer link</w:t>
            </w:r>
          </w:p>
          <w:p w14:paraId="06FF4830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</w:t>
            </w:r>
            <w:r>
              <w:rPr>
                <w:rFonts w:ascii="宋体" w:eastAsia="宋体" w:hAnsi="宋体" w:cs="宋体" w:hint="eastAsia"/>
                <w:szCs w:val="21"/>
              </w:rPr>
              <w:t>IEEE</w:t>
            </w:r>
            <w:r>
              <w:rPr>
                <w:rFonts w:ascii="宋体" w:eastAsia="宋体" w:hAnsi="宋体" w:cs="宋体" w:hint="eastAsia"/>
                <w:szCs w:val="21"/>
              </w:rPr>
              <w:t>：国际电子与电气工程师</w:t>
            </w:r>
          </w:p>
          <w:p w14:paraId="0A810C64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六、</w:t>
            </w:r>
            <w:r>
              <w:rPr>
                <w:rFonts w:ascii="宋体" w:eastAsia="宋体" w:hAnsi="宋体" w:cs="宋体" w:hint="eastAsia"/>
                <w:szCs w:val="21"/>
              </w:rPr>
              <w:t>Scopus</w:t>
            </w:r>
          </w:p>
        </w:tc>
        <w:tc>
          <w:tcPr>
            <w:tcW w:w="496" w:type="dxa"/>
            <w:vAlign w:val="center"/>
          </w:tcPr>
          <w:p w14:paraId="13C51F97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0C598D5F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</w:p>
          <w:p w14:paraId="62911AC0" w14:textId="77777777" w:rsidR="00C35854" w:rsidRDefault="009C7264">
            <w:pPr>
              <w:numPr>
                <w:ilvl w:val="0"/>
                <w:numId w:val="17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外文电子数据库有哪些？</w:t>
            </w:r>
          </w:p>
          <w:p w14:paraId="73BC1C27" w14:textId="77777777" w:rsidR="00C35854" w:rsidRDefault="009C7264">
            <w:pPr>
              <w:numPr>
                <w:ilvl w:val="0"/>
                <w:numId w:val="17"/>
              </w:num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EI</w:t>
            </w:r>
            <w:r>
              <w:rPr>
                <w:rFonts w:ascii="宋体" w:eastAsia="宋体" w:hAnsi="宋体" w:cs="宋体" w:hint="eastAsia"/>
                <w:szCs w:val="21"/>
              </w:rPr>
              <w:t>的检索方法有哪些？</w:t>
            </w:r>
          </w:p>
          <w:p w14:paraId="1290ED4C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掌握外文常用数据库的使用方法。</w:t>
            </w:r>
          </w:p>
        </w:tc>
        <w:tc>
          <w:tcPr>
            <w:tcW w:w="515" w:type="dxa"/>
            <w:vAlign w:val="center"/>
          </w:tcPr>
          <w:p w14:paraId="5CEC2A17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C35854" w14:paraId="385A7F02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032F74E6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EA44BE2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0FFFFD04" w14:textId="77777777" w:rsidR="00C35854" w:rsidRDefault="00C3585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494" w:type="dxa"/>
            <w:vAlign w:val="center"/>
          </w:tcPr>
          <w:p w14:paraId="6A9A39BF" w14:textId="77777777" w:rsidR="00C35854" w:rsidRDefault="009C7264">
            <w:pPr>
              <w:adjustRightInd w:val="0"/>
              <w:snapToGrid w:val="0"/>
              <w:spacing w:line="32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&lt;</w:t>
            </w:r>
            <w:r>
              <w:rPr>
                <w:rFonts w:ascii="宋体" w:eastAsia="宋体" w:hAnsi="宋体" w:cs="宋体" w:hint="eastAsia"/>
                <w:szCs w:val="21"/>
              </w:rPr>
              <w:t>选读与分析</w:t>
            </w:r>
            <w:r>
              <w:rPr>
                <w:rFonts w:ascii="宋体" w:eastAsia="宋体" w:hAnsi="宋体" w:cs="宋体" w:hint="eastAsia"/>
                <w:szCs w:val="21"/>
              </w:rPr>
              <w:t>&gt;</w:t>
            </w:r>
            <w:r>
              <w:rPr>
                <w:rFonts w:ascii="宋体" w:eastAsia="宋体" w:hAnsi="宋体" w:cs="宋体" w:hint="eastAsia"/>
                <w:szCs w:val="21"/>
              </w:rPr>
              <w:t>实践活动暨比赛</w:t>
            </w:r>
          </w:p>
          <w:p w14:paraId="39A6568A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选读、分析与思维导图实践练习</w:t>
            </w:r>
          </w:p>
          <w:p w14:paraId="3D52B32A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计划</w:t>
            </w: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周：</w:t>
            </w:r>
          </w:p>
          <w:p w14:paraId="28B03397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每周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组</w:t>
            </w:r>
            <w:r>
              <w:rPr>
                <w:rFonts w:ascii="宋体" w:eastAsia="宋体" w:hAnsi="宋体" w:cs="宋体" w:hint="eastAsia"/>
                <w:szCs w:val="21"/>
              </w:rPr>
              <w:t>*5</w:t>
            </w:r>
            <w:r>
              <w:rPr>
                <w:rFonts w:ascii="宋体" w:eastAsia="宋体" w:hAnsi="宋体" w:cs="宋体" w:hint="eastAsia"/>
                <w:szCs w:val="21"/>
              </w:rPr>
              <w:t>周，决赛</w:t>
            </w: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周</w:t>
            </w:r>
          </w:p>
        </w:tc>
        <w:tc>
          <w:tcPr>
            <w:tcW w:w="496" w:type="dxa"/>
            <w:vAlign w:val="center"/>
          </w:tcPr>
          <w:p w14:paraId="0AB7FFD3" w14:textId="77777777" w:rsidR="00C35854" w:rsidRDefault="009C7264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3486" w:type="dxa"/>
            <w:vAlign w:val="center"/>
          </w:tcPr>
          <w:p w14:paraId="4FDDFE92" w14:textId="77777777" w:rsidR="00C35854" w:rsidRDefault="009C7264">
            <w:pPr>
              <w:adjustRightInd w:val="0"/>
              <w:snapToGrid w:val="0"/>
              <w:spacing w:line="320" w:lineRule="exact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分组汇报表演、每次课抽签上场；其他小组同学提问互动。</w:t>
            </w:r>
          </w:p>
        </w:tc>
        <w:tc>
          <w:tcPr>
            <w:tcW w:w="515" w:type="dxa"/>
            <w:vAlign w:val="center"/>
          </w:tcPr>
          <w:p w14:paraId="127BF45E" w14:textId="77777777" w:rsidR="00C35854" w:rsidRDefault="00C35854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02C746CC" w14:textId="77777777" w:rsidR="00C35854" w:rsidRDefault="00C35854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31F3B622" w14:textId="77777777" w:rsidR="00C35854" w:rsidRDefault="009C7264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6D9F0EC4" w14:textId="77777777" w:rsidR="00C35854" w:rsidRDefault="009C7264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全国体育院校教材委员会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《体育文献检索》，人民体育出版社，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A0672F0" w14:textId="77777777" w:rsidR="00C35854" w:rsidRDefault="009C7264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李站兵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《科技信息检索》，吉林大学出版社，</w:t>
      </w:r>
      <w:r>
        <w:rPr>
          <w:rFonts w:ascii="Times" w:eastAsia="宋体" w:hAnsi="Times" w:cs="Times New Roman" w:hint="eastAsia"/>
          <w:sz w:val="24"/>
          <w:szCs w:val="24"/>
        </w:rPr>
        <w:t>2003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4740CDF" w14:textId="77777777" w:rsidR="00C35854" w:rsidRDefault="009C7264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张惠惠主编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《信息检索》，机械工业出版社，</w:t>
      </w:r>
      <w:r>
        <w:rPr>
          <w:rFonts w:ascii="Times" w:eastAsia="宋体" w:hAnsi="Times" w:cs="Times New Roman" w:hint="eastAsia"/>
          <w:sz w:val="24"/>
          <w:szCs w:val="24"/>
        </w:rPr>
        <w:t>2003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631E9CE1" w14:textId="77777777" w:rsidR="00C35854" w:rsidRDefault="009C7264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赵国璋、朱天俊、潘树广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《社会科学文献检索》，北京大学出版社，</w:t>
      </w:r>
      <w:r>
        <w:rPr>
          <w:rFonts w:ascii="Times" w:eastAsia="宋体" w:hAnsi="Times" w:cs="Times New Roman" w:hint="eastAsia"/>
          <w:sz w:val="24"/>
          <w:szCs w:val="24"/>
        </w:rPr>
        <w:t>1987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87543B9" w14:textId="77777777" w:rsidR="00C35854" w:rsidRDefault="009C7264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朱天俊、李国新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《中文工具书教程》，北京大学出版社，</w:t>
      </w:r>
      <w:r>
        <w:rPr>
          <w:rFonts w:ascii="Times" w:eastAsia="宋体" w:hAnsi="Times" w:cs="Times New Roman" w:hint="eastAsia"/>
          <w:sz w:val="24"/>
          <w:szCs w:val="24"/>
        </w:rPr>
        <w:t>1991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5B3DDD5" w14:textId="77777777" w:rsidR="00C35854" w:rsidRDefault="009C7264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王锦贵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《常用社科文献信息源》，北京图书馆出版社，</w:t>
      </w:r>
      <w:r>
        <w:rPr>
          <w:rFonts w:ascii="Times" w:eastAsia="宋体" w:hAnsi="Times" w:cs="Times New Roman" w:hint="eastAsia"/>
          <w:sz w:val="24"/>
          <w:szCs w:val="24"/>
        </w:rPr>
        <w:t>2000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5052151C" w14:textId="77777777" w:rsidR="00C35854" w:rsidRDefault="009C7264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陆建平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《信息检索：从手工到联机、光盘、因特网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》，华东师范大学出版社，</w:t>
      </w:r>
      <w:r>
        <w:rPr>
          <w:rFonts w:ascii="Times" w:eastAsia="宋体" w:hAnsi="Times" w:cs="Times New Roman" w:hint="eastAsia"/>
          <w:sz w:val="24"/>
          <w:szCs w:val="24"/>
        </w:rPr>
        <w:t>2001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7800C01D" w14:textId="77777777" w:rsidR="00C35854" w:rsidRDefault="009C7264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陈智为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《档案管理学》，中国人民大学出版社，</w:t>
      </w:r>
      <w:r>
        <w:rPr>
          <w:rFonts w:ascii="Times" w:eastAsia="宋体" w:hAnsi="Times" w:cs="Times New Roman" w:hint="eastAsia"/>
          <w:sz w:val="24"/>
          <w:szCs w:val="24"/>
        </w:rPr>
        <w:t>2003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FD71CC8" w14:textId="77777777" w:rsidR="00C35854" w:rsidRDefault="009C7264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游俊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《体育信息检索与利用》，人民体育出版社，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2014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A78156D" w14:textId="77777777" w:rsidR="00C35854" w:rsidRDefault="009C7264">
      <w:pPr>
        <w:numPr>
          <w:ilvl w:val="0"/>
          <w:numId w:val="18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周昀</w:t>
      </w:r>
      <w:r>
        <w:rPr>
          <w:rFonts w:ascii="Times" w:eastAsia="宋体" w:hAnsi="Times" w:cs="Times New Roman" w:hint="eastAsia"/>
          <w:sz w:val="24"/>
          <w:szCs w:val="24"/>
        </w:rPr>
        <w:t>，</w:t>
      </w:r>
      <w:r>
        <w:rPr>
          <w:rFonts w:ascii="Times" w:eastAsia="宋体" w:hAnsi="Times" w:cs="Times New Roman" w:hint="eastAsia"/>
          <w:sz w:val="24"/>
          <w:szCs w:val="24"/>
        </w:rPr>
        <w:t>《体育信息检索》，人民体育出版社，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2012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BDAB83C" w14:textId="77777777" w:rsidR="00C35854" w:rsidRDefault="00C35854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0DAB422" w14:textId="77777777" w:rsidR="00C35854" w:rsidRDefault="009C7264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七、教学方法</w:t>
      </w:r>
    </w:p>
    <w:p w14:paraId="713D4A20" w14:textId="77777777" w:rsidR="00C35854" w:rsidRDefault="009C7264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57519C4B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 w14:paraId="70E5CE06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 w14:paraId="3B1DA1C8" w14:textId="77777777" w:rsidR="00C35854" w:rsidRDefault="009C7264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问题化与自主性学习相结合</w:t>
      </w:r>
    </w:p>
    <w:p w14:paraId="7AD45B2E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通过发布开放性问题，指导学生通过网络、图书馆自主查阅课程中涉及的学习资源，自主开展学习；帮助学生独立规</w:t>
      </w:r>
      <w:r>
        <w:rPr>
          <w:rFonts w:ascii="Times" w:eastAsia="宋体" w:hAnsi="Times" w:cs="Times New Roman" w:hint="eastAsia"/>
          <w:sz w:val="24"/>
          <w:szCs w:val="24"/>
        </w:rPr>
        <w:t>划自己的课程学习，自主设计、自主调节与评价学习过程，充分发挥自身的学习能动性。</w:t>
      </w:r>
    </w:p>
    <w:p w14:paraId="3FBAF8A2" w14:textId="77777777" w:rsidR="00C35854" w:rsidRDefault="009C7264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02E141B0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 w14:paraId="16A1A075" w14:textId="77777777" w:rsidR="00C35854" w:rsidRDefault="009C7264">
      <w:pPr>
        <w:numPr>
          <w:ilvl w:val="0"/>
          <w:numId w:val="19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通过课堂汇报和课堂辩论，锻炼学生的思维和语言表达能力</w:t>
      </w:r>
    </w:p>
    <w:p w14:paraId="51955FBA" w14:textId="77777777" w:rsidR="00C35854" w:rsidRDefault="009C7264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展示研究成果，并作为学生成绩评价内容之一，或交研讨报告形式将</w:t>
      </w:r>
      <w:r>
        <w:rPr>
          <w:rFonts w:ascii="Times" w:eastAsia="宋体" w:hAnsi="Times" w:cs="Times New Roman" w:hint="eastAsia"/>
          <w:sz w:val="24"/>
          <w:szCs w:val="24"/>
        </w:rPr>
        <w:t>学习成果在全班范围内进行展示。</w:t>
      </w:r>
    </w:p>
    <w:p w14:paraId="6A864E64" w14:textId="77777777" w:rsidR="00C35854" w:rsidRDefault="009C7264">
      <w:pPr>
        <w:widowControl/>
        <w:numPr>
          <w:ilvl w:val="0"/>
          <w:numId w:val="20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3D7A3AC7" w14:textId="77777777" w:rsidR="00C35854" w:rsidRDefault="009C726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152DC614" w14:textId="77777777" w:rsidR="00C35854" w:rsidRDefault="009C7264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C35854" w14:paraId="1605639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814A251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AA3C7FA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83BB7C2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C35854" w14:paraId="26852E6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7C9A690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3E07C9F0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正确的历史观；唯物主义研究方法的应用；体育运动中的爱国主义精神；体育文献内涵、体育研究与社会互动</w:t>
            </w:r>
            <w:r>
              <w:rPr>
                <w:rFonts w:hAnsi="宋体" w:hint="eastAsia"/>
              </w:rPr>
              <w:lastRenderedPageBreak/>
              <w:t>关系等。</w:t>
            </w:r>
          </w:p>
        </w:tc>
        <w:tc>
          <w:tcPr>
            <w:tcW w:w="2849" w:type="dxa"/>
            <w:vAlign w:val="center"/>
          </w:tcPr>
          <w:p w14:paraId="4BDADE0B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言行举止；课堂表现；理论考试。</w:t>
            </w:r>
          </w:p>
        </w:tc>
      </w:tr>
      <w:tr w:rsidR="00C35854" w14:paraId="4EA13479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E5105AB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6553676E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“体育文献”的内涵与外延；古今中外体育文献的演变、特点；体育文献检索的原理、方法、数据库的使用等。</w:t>
            </w:r>
          </w:p>
        </w:tc>
        <w:tc>
          <w:tcPr>
            <w:tcW w:w="2849" w:type="dxa"/>
            <w:vAlign w:val="center"/>
          </w:tcPr>
          <w:p w14:paraId="4BB3DFE5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C35854" w14:paraId="6A7874F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966EF75" w14:textId="77777777" w:rsidR="00C35854" w:rsidRDefault="009C7264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1CFD2BC1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以</w:t>
            </w:r>
            <w:r>
              <w:rPr>
                <w:rFonts w:hAnsi="宋体" w:hint="eastAsia"/>
              </w:rPr>
              <w:t>&lt;</w:t>
            </w:r>
            <w:r>
              <w:rPr>
                <w:rFonts w:hAnsi="宋体" w:hint="eastAsia"/>
              </w:rPr>
              <w:t>选读与分析</w:t>
            </w:r>
            <w:r>
              <w:rPr>
                <w:rFonts w:hAnsi="宋体" w:hint="eastAsia"/>
              </w:rPr>
              <w:t>&gt;</w:t>
            </w:r>
            <w:r>
              <w:rPr>
                <w:rFonts w:hAnsi="宋体" w:hint="eastAsia"/>
              </w:rPr>
              <w:t>为载体，以小组课题比赛为形式，</w:t>
            </w:r>
            <w:r>
              <w:rPr>
                <w:rFonts w:hAnsi="宋体" w:hint="eastAsia"/>
              </w:rPr>
              <w:t>开展实践活动比赛</w:t>
            </w:r>
            <w:r>
              <w:rPr>
                <w:rFonts w:hAnsi="宋体" w:hint="eastAsia"/>
              </w:rPr>
              <w:t>。</w:t>
            </w:r>
          </w:p>
        </w:tc>
        <w:tc>
          <w:tcPr>
            <w:tcW w:w="2849" w:type="dxa"/>
            <w:vAlign w:val="center"/>
          </w:tcPr>
          <w:p w14:paraId="37845332" w14:textId="77777777" w:rsidR="00C35854" w:rsidRDefault="009C7264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展示；互动问答等。</w:t>
            </w:r>
          </w:p>
        </w:tc>
      </w:tr>
    </w:tbl>
    <w:p w14:paraId="2A2BEC5E" w14:textId="77777777" w:rsidR="00C35854" w:rsidRDefault="00C35854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7217944F" w14:textId="77777777" w:rsidR="00C35854" w:rsidRDefault="009C726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0DA18374" w14:textId="77777777" w:rsidR="00C35854" w:rsidRDefault="009C7264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083CAA39" w14:textId="77777777" w:rsidR="00C35854" w:rsidRDefault="009C72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（考勤、课堂表现、笔记等）</w:t>
      </w:r>
    </w:p>
    <w:p w14:paraId="1A5AFF36" w14:textId="77777777" w:rsidR="00C35854" w:rsidRDefault="009C72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2FFD7E6E" w14:textId="77777777" w:rsidR="00C35854" w:rsidRDefault="009C726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（理论考试）</w:t>
      </w:r>
    </w:p>
    <w:p w14:paraId="2AE80433" w14:textId="77777777" w:rsidR="00C35854" w:rsidRDefault="009C7264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．课程目标的考核占比与达成度分析</w:t>
      </w:r>
    </w:p>
    <w:p w14:paraId="21F5E1E2" w14:textId="77777777" w:rsidR="00C35854" w:rsidRDefault="009C7264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C35854" w14:paraId="3CA3077F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0E76E45" w14:textId="77777777" w:rsidR="00C35854" w:rsidRDefault="009C7264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797E3EBB" w14:textId="77777777" w:rsidR="00C35854" w:rsidRDefault="009C7264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B397AE6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672CCA34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3C562873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05A8B68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C35854" w14:paraId="4521B90D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563707F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62DF9E69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7CD2006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53526603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B206725" w14:textId="77777777" w:rsidR="00C35854" w:rsidRDefault="009C726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目标总分</w:t>
            </w:r>
          </w:p>
        </w:tc>
      </w:tr>
      <w:tr w:rsidR="00C35854" w14:paraId="6FA22F64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9C513EB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89A034C" w14:textId="77777777" w:rsidR="00C35854" w:rsidRDefault="009C726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77D6E27" w14:textId="77777777" w:rsidR="00C35854" w:rsidRDefault="009C726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11F78518" w14:textId="77777777" w:rsidR="00C35854" w:rsidRDefault="009C726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FB9A2AA" w14:textId="77777777" w:rsidR="00C35854" w:rsidRDefault="00C3585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C35854" w14:paraId="0B667EA3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C011527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0953C88" w14:textId="77777777" w:rsidR="00C35854" w:rsidRDefault="009C726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83FEC32" w14:textId="77777777" w:rsidR="00C35854" w:rsidRDefault="009C726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57551C3E" w14:textId="77777777" w:rsidR="00C35854" w:rsidRDefault="009C726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7296DCE" w14:textId="77777777" w:rsidR="00C35854" w:rsidRDefault="00C35854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614DDFF" w14:textId="77777777" w:rsidR="00C35854" w:rsidRDefault="009C7264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C35854" w14:paraId="1281192F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574FA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15B55FAF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46D46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C35854" w14:paraId="7638D572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FD21F" w14:textId="77777777" w:rsidR="00C35854" w:rsidRDefault="00C3585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FC5A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E3BC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15F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2DB1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B386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C35854" w14:paraId="49189E69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17856" w14:textId="77777777" w:rsidR="00C35854" w:rsidRDefault="00C3585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A3F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983B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E500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1B79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CF11" w14:textId="77777777" w:rsidR="00C35854" w:rsidRDefault="009C726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C35854" w14:paraId="32959946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F6D0" w14:textId="77777777" w:rsidR="00C35854" w:rsidRDefault="00C3585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6D25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E747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6989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5EF8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44C3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C35854" w14:paraId="0808487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E141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3F57C0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321F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323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4ADE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一般能够</w:t>
            </w:r>
            <w:r>
              <w:rPr>
                <w:rFonts w:ascii="宋体" w:eastAsia="宋体" w:hAnsi="宋体" w:cs="宋体" w:hint="eastAsia"/>
                <w:szCs w:val="21"/>
              </w:rPr>
              <w:t>以社会主义核心价值观为引导，结合自身具体专业培养目标，</w:t>
            </w:r>
            <w:r>
              <w:rPr>
                <w:rFonts w:ascii="宋体" w:eastAsia="宋体" w:hAnsi="宋体" w:cs="宋体" w:hint="eastAsia"/>
                <w:szCs w:val="21"/>
              </w:rPr>
              <w:t>能</w:t>
            </w:r>
            <w:r>
              <w:rPr>
                <w:rFonts w:ascii="宋体" w:eastAsia="宋体" w:hAnsi="宋体" w:cs="宋体" w:hint="eastAsia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195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基本能够以社会主义核心价值观为引导，基本掌握师德规范，形成职业理想与专业认同、师德情感陶冶与人文科学修养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E0B" w14:textId="77777777" w:rsidR="00C35854" w:rsidRDefault="009C726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 w:rsidR="00C35854" w14:paraId="17B1CF7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C71C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4735AC2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994B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全面掌握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体育文献检索的方法、具备较好的人文社会学思维能力，具有反思和探索精神，并能很好地在</w:t>
            </w:r>
            <w:r>
              <w:rPr>
                <w:rFonts w:ascii="宋体" w:eastAsia="宋体" w:hAnsi="宋体" w:cs="宋体" w:hint="eastAsia"/>
                <w:szCs w:val="21"/>
              </w:rPr>
              <w:t>实践基础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</w:t>
            </w:r>
            <w:r>
              <w:rPr>
                <w:rFonts w:ascii="宋体" w:eastAsia="宋体" w:hAnsi="宋体" w:cs="宋体" w:hint="eastAsia"/>
                <w:szCs w:val="21"/>
              </w:rPr>
              <w:t>分析问题的</w:t>
            </w:r>
            <w:r>
              <w:rPr>
                <w:rFonts w:ascii="宋体" w:eastAsia="宋体" w:hAnsi="宋体" w:cs="宋体" w:hint="eastAsia"/>
                <w:szCs w:val="21"/>
              </w:rPr>
              <w:t>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C3C4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较好</w:t>
            </w: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；较好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体育文献检索的方法、具备一定人文社会学思维能力，具有一定反思和探索精神，并能较好地在</w:t>
            </w:r>
            <w:r>
              <w:rPr>
                <w:rFonts w:ascii="宋体" w:eastAsia="宋体" w:hAnsi="宋体" w:cs="宋体" w:hint="eastAsia"/>
                <w:szCs w:val="21"/>
              </w:rPr>
              <w:t>实践基础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</w:t>
            </w:r>
            <w:r>
              <w:rPr>
                <w:rFonts w:ascii="宋体" w:eastAsia="宋体" w:hAnsi="宋体" w:cs="宋体" w:hint="eastAsia"/>
                <w:szCs w:val="21"/>
              </w:rPr>
              <w:t>分析问题的</w:t>
            </w:r>
            <w:r>
              <w:rPr>
                <w:rFonts w:ascii="宋体" w:eastAsia="宋体" w:hAnsi="宋体" w:cs="宋体" w:hint="eastAsia"/>
                <w:szCs w:val="21"/>
              </w:rPr>
              <w:t>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F0E0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；一般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体育文献检索的方法、具备一定人文社会学思维能力，具有一定探索精神，并能在</w:t>
            </w:r>
            <w:r>
              <w:rPr>
                <w:rFonts w:ascii="宋体" w:eastAsia="宋体" w:hAnsi="宋体" w:cs="宋体" w:hint="eastAsia"/>
                <w:szCs w:val="21"/>
              </w:rPr>
              <w:t>实践基础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</w:t>
            </w:r>
            <w:r>
              <w:rPr>
                <w:rFonts w:ascii="宋体" w:eastAsia="宋体" w:hAnsi="宋体" w:cs="宋体" w:hint="eastAsia"/>
                <w:szCs w:val="21"/>
              </w:rPr>
              <w:t>分析问题的</w:t>
            </w:r>
            <w:r>
              <w:rPr>
                <w:rFonts w:ascii="宋体" w:eastAsia="宋体" w:hAnsi="宋体" w:cs="宋体" w:hint="eastAsia"/>
                <w:szCs w:val="21"/>
              </w:rPr>
              <w:t>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D78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；基本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体育文献检索的方法、具备一定人文社会学思维能力，并基本能在</w:t>
            </w:r>
            <w:r>
              <w:rPr>
                <w:rFonts w:ascii="宋体" w:eastAsia="宋体" w:hAnsi="宋体" w:cs="宋体" w:hint="eastAsia"/>
                <w:szCs w:val="21"/>
              </w:rPr>
              <w:t>实践</w:t>
            </w:r>
            <w:r>
              <w:rPr>
                <w:rFonts w:ascii="宋体" w:eastAsia="宋体" w:hAnsi="宋体" w:cs="宋体" w:hint="eastAsia"/>
                <w:szCs w:val="21"/>
              </w:rPr>
              <w:t>中分析问题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31FF" w14:textId="77777777" w:rsidR="00C35854" w:rsidRDefault="009C726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；未能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体育文献检索的方法和人文社会学思维能力，无法将所学知识应用到</w:t>
            </w:r>
            <w:r>
              <w:rPr>
                <w:rFonts w:ascii="宋体" w:eastAsia="宋体" w:hAnsi="宋体" w:cs="宋体" w:hint="eastAsia"/>
                <w:szCs w:val="21"/>
              </w:rPr>
              <w:t>实践</w:t>
            </w:r>
            <w:r>
              <w:rPr>
                <w:rFonts w:ascii="宋体" w:eastAsia="宋体" w:hAnsi="宋体" w:cs="宋体" w:hint="eastAsia"/>
                <w:szCs w:val="21"/>
              </w:rPr>
              <w:t>之中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</w:tr>
      <w:tr w:rsidR="00C35854" w14:paraId="615421F5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DB2E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3952A1C" w14:textId="77777777" w:rsidR="00C35854" w:rsidRDefault="009C7264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4911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E34D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B773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6C46" w14:textId="77777777" w:rsidR="00C35854" w:rsidRDefault="009C726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DCC" w14:textId="77777777" w:rsidR="00C35854" w:rsidRDefault="009C726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 w14:paraId="73A78C57" w14:textId="77777777" w:rsidR="00C35854" w:rsidRDefault="00C35854">
      <w:pPr>
        <w:widowControl/>
        <w:jc w:val="left"/>
        <w:rPr>
          <w:rFonts w:ascii="宋体" w:eastAsia="宋体" w:hAnsi="宋体"/>
        </w:rPr>
      </w:pPr>
    </w:p>
    <w:sectPr w:rsidR="00C358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5E37C" w14:textId="77777777" w:rsidR="009C7264" w:rsidRDefault="009C7264" w:rsidP="000F0B0F">
      <w:r>
        <w:separator/>
      </w:r>
    </w:p>
  </w:endnote>
  <w:endnote w:type="continuationSeparator" w:id="0">
    <w:p w14:paraId="564C7B3D" w14:textId="77777777" w:rsidR="009C7264" w:rsidRDefault="009C7264" w:rsidP="000F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85EE6" w14:textId="77777777" w:rsidR="009C7264" w:rsidRDefault="009C7264" w:rsidP="000F0B0F">
      <w:r>
        <w:separator/>
      </w:r>
    </w:p>
  </w:footnote>
  <w:footnote w:type="continuationSeparator" w:id="0">
    <w:p w14:paraId="362F3CD0" w14:textId="77777777" w:rsidR="009C7264" w:rsidRDefault="009C7264" w:rsidP="000F0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A6938916"/>
    <w:multiLevelType w:val="singleLevel"/>
    <w:tmpl w:val="A6938916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E1D026B0"/>
    <w:multiLevelType w:val="singleLevel"/>
    <w:tmpl w:val="E1D026B0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ECB78FDE"/>
    <w:multiLevelType w:val="singleLevel"/>
    <w:tmpl w:val="ECB78FD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AE34C9B"/>
    <w:multiLevelType w:val="singleLevel"/>
    <w:tmpl w:val="0AE34C9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128A6C7A"/>
    <w:multiLevelType w:val="singleLevel"/>
    <w:tmpl w:val="128A6C7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1586EDBC"/>
    <w:multiLevelType w:val="singleLevel"/>
    <w:tmpl w:val="1586EDB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 w15:restartNumberingAfterBreak="0">
    <w:nsid w:val="15C377C5"/>
    <w:multiLevelType w:val="singleLevel"/>
    <w:tmpl w:val="15C377C5"/>
    <w:lvl w:ilvl="0">
      <w:start w:val="7"/>
      <w:numFmt w:val="chineseCounting"/>
      <w:suff w:val="space"/>
      <w:lvlText w:val="第%1章"/>
      <w:lvlJc w:val="left"/>
      <w:rPr>
        <w:rFonts w:hint="eastAsia"/>
      </w:rPr>
    </w:lvl>
  </w:abstractNum>
  <w:abstractNum w:abstractNumId="9" w15:restartNumberingAfterBreak="0">
    <w:nsid w:val="2186BA24"/>
    <w:multiLevelType w:val="singleLevel"/>
    <w:tmpl w:val="2186BA2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 w15:restartNumberingAfterBreak="0">
    <w:nsid w:val="2B2F7001"/>
    <w:multiLevelType w:val="singleLevel"/>
    <w:tmpl w:val="2B2F700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 w15:restartNumberingAfterBreak="0">
    <w:nsid w:val="2BA758A1"/>
    <w:multiLevelType w:val="singleLevel"/>
    <w:tmpl w:val="2BA758A1"/>
    <w:lvl w:ilvl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2" w15:restartNumberingAfterBreak="0">
    <w:nsid w:val="37ED4F93"/>
    <w:multiLevelType w:val="singleLevel"/>
    <w:tmpl w:val="37ED4F9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 w15:restartNumberingAfterBreak="0">
    <w:nsid w:val="3C6C8B52"/>
    <w:multiLevelType w:val="singleLevel"/>
    <w:tmpl w:val="3C6C8B5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 w15:restartNumberingAfterBreak="0">
    <w:nsid w:val="447160CA"/>
    <w:multiLevelType w:val="singleLevel"/>
    <w:tmpl w:val="447160C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4A7D29F6"/>
    <w:multiLevelType w:val="singleLevel"/>
    <w:tmpl w:val="4A7D29F6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 w15:restartNumberingAfterBreak="0">
    <w:nsid w:val="60B0D6C7"/>
    <w:multiLevelType w:val="singleLevel"/>
    <w:tmpl w:val="60B0D6C7"/>
    <w:lvl w:ilvl="0">
      <w:start w:val="1"/>
      <w:numFmt w:val="chineseCounting"/>
      <w:suff w:val="nothing"/>
      <w:lvlText w:val="%1、"/>
      <w:lvlJc w:val="left"/>
      <w:pPr>
        <w:ind w:left="-420" w:firstLine="420"/>
      </w:pPr>
      <w:rPr>
        <w:rFonts w:hint="eastAsia"/>
      </w:rPr>
    </w:lvl>
  </w:abstractNum>
  <w:abstractNum w:abstractNumId="17" w15:restartNumberingAfterBreak="0">
    <w:nsid w:val="66543864"/>
    <w:multiLevelType w:val="singleLevel"/>
    <w:tmpl w:val="665438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6F790A8B"/>
    <w:multiLevelType w:val="singleLevel"/>
    <w:tmpl w:val="6F790A8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72FE8180"/>
    <w:multiLevelType w:val="singleLevel"/>
    <w:tmpl w:val="72FE8180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1424767764">
    <w:abstractNumId w:val="5"/>
  </w:num>
  <w:num w:numId="2" w16cid:durableId="791947259">
    <w:abstractNumId w:val="18"/>
  </w:num>
  <w:num w:numId="3" w16cid:durableId="133839776">
    <w:abstractNumId w:val="19"/>
  </w:num>
  <w:num w:numId="4" w16cid:durableId="357780067">
    <w:abstractNumId w:val="9"/>
  </w:num>
  <w:num w:numId="5" w16cid:durableId="546114024">
    <w:abstractNumId w:val="10"/>
  </w:num>
  <w:num w:numId="6" w16cid:durableId="99688645">
    <w:abstractNumId w:val="12"/>
  </w:num>
  <w:num w:numId="7" w16cid:durableId="368914752">
    <w:abstractNumId w:val="6"/>
  </w:num>
  <w:num w:numId="8" w16cid:durableId="1000042630">
    <w:abstractNumId w:val="16"/>
  </w:num>
  <w:num w:numId="9" w16cid:durableId="264772041">
    <w:abstractNumId w:val="3"/>
  </w:num>
  <w:num w:numId="10" w16cid:durableId="285241452">
    <w:abstractNumId w:val="15"/>
  </w:num>
  <w:num w:numId="11" w16cid:durableId="548802728">
    <w:abstractNumId w:val="4"/>
  </w:num>
  <w:num w:numId="12" w16cid:durableId="943459489">
    <w:abstractNumId w:val="8"/>
  </w:num>
  <w:num w:numId="13" w16cid:durableId="470639200">
    <w:abstractNumId w:val="14"/>
  </w:num>
  <w:num w:numId="14" w16cid:durableId="1551378478">
    <w:abstractNumId w:val="13"/>
  </w:num>
  <w:num w:numId="15" w16cid:durableId="1872647715">
    <w:abstractNumId w:val="7"/>
  </w:num>
  <w:num w:numId="16" w16cid:durableId="1736929957">
    <w:abstractNumId w:val="11"/>
  </w:num>
  <w:num w:numId="17" w16cid:durableId="413170394">
    <w:abstractNumId w:val="2"/>
  </w:num>
  <w:num w:numId="18" w16cid:durableId="381709667">
    <w:abstractNumId w:val="17"/>
  </w:num>
  <w:num w:numId="19" w16cid:durableId="1563833379">
    <w:abstractNumId w:val="0"/>
  </w:num>
  <w:num w:numId="20" w16cid:durableId="1755466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0DE2"/>
    <w:rsid w:val="00022CBB"/>
    <w:rsid w:val="00077A5F"/>
    <w:rsid w:val="000F054A"/>
    <w:rsid w:val="000F0B0F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9C7264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011F9"/>
    <w:rsid w:val="00C35854"/>
    <w:rsid w:val="00C54636"/>
    <w:rsid w:val="00CA53B2"/>
    <w:rsid w:val="00D02F99"/>
    <w:rsid w:val="00D13271"/>
    <w:rsid w:val="00D14471"/>
    <w:rsid w:val="00D417A1"/>
    <w:rsid w:val="00D504B7"/>
    <w:rsid w:val="00D715F7"/>
    <w:rsid w:val="00D82E00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A33AB1"/>
    <w:rsid w:val="05CA012F"/>
    <w:rsid w:val="05DE3E48"/>
    <w:rsid w:val="063E4A64"/>
    <w:rsid w:val="06BB569B"/>
    <w:rsid w:val="06EF7B68"/>
    <w:rsid w:val="070478DE"/>
    <w:rsid w:val="07531968"/>
    <w:rsid w:val="07966C90"/>
    <w:rsid w:val="07A8470D"/>
    <w:rsid w:val="07B14235"/>
    <w:rsid w:val="07D21CA6"/>
    <w:rsid w:val="08574B35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AC86E74"/>
    <w:rsid w:val="0B1D640E"/>
    <w:rsid w:val="0B2369A1"/>
    <w:rsid w:val="0B243D82"/>
    <w:rsid w:val="0B7E0D91"/>
    <w:rsid w:val="0BA24F55"/>
    <w:rsid w:val="0C262546"/>
    <w:rsid w:val="0C651E0B"/>
    <w:rsid w:val="0C92773A"/>
    <w:rsid w:val="0CA779A3"/>
    <w:rsid w:val="0CEA3248"/>
    <w:rsid w:val="0D39781A"/>
    <w:rsid w:val="0D901ECB"/>
    <w:rsid w:val="0DC102D7"/>
    <w:rsid w:val="0DED098B"/>
    <w:rsid w:val="0DF11151"/>
    <w:rsid w:val="0E5E77E1"/>
    <w:rsid w:val="0E672B82"/>
    <w:rsid w:val="0EB07D71"/>
    <w:rsid w:val="0EB15C9D"/>
    <w:rsid w:val="0F6C54A8"/>
    <w:rsid w:val="0F914234"/>
    <w:rsid w:val="0FAC17FB"/>
    <w:rsid w:val="100E357B"/>
    <w:rsid w:val="114A3122"/>
    <w:rsid w:val="11775CAD"/>
    <w:rsid w:val="12793F84"/>
    <w:rsid w:val="127C0C70"/>
    <w:rsid w:val="12B42FC6"/>
    <w:rsid w:val="12DC3488"/>
    <w:rsid w:val="12F40A56"/>
    <w:rsid w:val="136A2FCC"/>
    <w:rsid w:val="137F337C"/>
    <w:rsid w:val="139D70F0"/>
    <w:rsid w:val="144752AE"/>
    <w:rsid w:val="1467479C"/>
    <w:rsid w:val="14887140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77A6453"/>
    <w:rsid w:val="19101921"/>
    <w:rsid w:val="19304563"/>
    <w:rsid w:val="19C829ED"/>
    <w:rsid w:val="19F73309"/>
    <w:rsid w:val="1A60005C"/>
    <w:rsid w:val="1ACF64E0"/>
    <w:rsid w:val="1AE3799A"/>
    <w:rsid w:val="1B440DE6"/>
    <w:rsid w:val="1BB817A7"/>
    <w:rsid w:val="1C565BAF"/>
    <w:rsid w:val="1C7301B4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126CB1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2D2668A"/>
    <w:rsid w:val="2348414C"/>
    <w:rsid w:val="237C4A61"/>
    <w:rsid w:val="23FD3077"/>
    <w:rsid w:val="23FE1E54"/>
    <w:rsid w:val="24220794"/>
    <w:rsid w:val="245E2699"/>
    <w:rsid w:val="24660566"/>
    <w:rsid w:val="24B4429A"/>
    <w:rsid w:val="24FA0218"/>
    <w:rsid w:val="252029E1"/>
    <w:rsid w:val="25793390"/>
    <w:rsid w:val="268B36EB"/>
    <w:rsid w:val="277C41FD"/>
    <w:rsid w:val="27D60016"/>
    <w:rsid w:val="28BC7BC1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B5557E5"/>
    <w:rsid w:val="2BB9689C"/>
    <w:rsid w:val="2C1B0401"/>
    <w:rsid w:val="2C795ADD"/>
    <w:rsid w:val="2CAB7299"/>
    <w:rsid w:val="2CCC5CE5"/>
    <w:rsid w:val="2D1F4553"/>
    <w:rsid w:val="2D397C93"/>
    <w:rsid w:val="2D802E70"/>
    <w:rsid w:val="2D915F1A"/>
    <w:rsid w:val="2E3565D7"/>
    <w:rsid w:val="2E65493B"/>
    <w:rsid w:val="2F080341"/>
    <w:rsid w:val="2F1A7B84"/>
    <w:rsid w:val="305E77AF"/>
    <w:rsid w:val="30F81574"/>
    <w:rsid w:val="31011E88"/>
    <w:rsid w:val="31BF5B16"/>
    <w:rsid w:val="32753B70"/>
    <w:rsid w:val="32B810B4"/>
    <w:rsid w:val="32C014F2"/>
    <w:rsid w:val="32CF53FE"/>
    <w:rsid w:val="333111AB"/>
    <w:rsid w:val="33331DC1"/>
    <w:rsid w:val="33D667AC"/>
    <w:rsid w:val="34006F33"/>
    <w:rsid w:val="34362774"/>
    <w:rsid w:val="3496576A"/>
    <w:rsid w:val="34B948EA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2A1691"/>
    <w:rsid w:val="39521DDC"/>
    <w:rsid w:val="3952448C"/>
    <w:rsid w:val="395560E0"/>
    <w:rsid w:val="398114ED"/>
    <w:rsid w:val="39952217"/>
    <w:rsid w:val="39A83A64"/>
    <w:rsid w:val="39A948E3"/>
    <w:rsid w:val="39C857F4"/>
    <w:rsid w:val="3A4D2EDC"/>
    <w:rsid w:val="3ACE1305"/>
    <w:rsid w:val="3B0E73CC"/>
    <w:rsid w:val="3B484E55"/>
    <w:rsid w:val="3B8D23A1"/>
    <w:rsid w:val="3B935EBA"/>
    <w:rsid w:val="3BF51F93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568DC"/>
    <w:rsid w:val="3E5A53D8"/>
    <w:rsid w:val="3E8840E2"/>
    <w:rsid w:val="3E9C6D37"/>
    <w:rsid w:val="3F0C1354"/>
    <w:rsid w:val="3F312983"/>
    <w:rsid w:val="3F374DD6"/>
    <w:rsid w:val="3F5E554E"/>
    <w:rsid w:val="40810B58"/>
    <w:rsid w:val="40B551CA"/>
    <w:rsid w:val="40BB2A51"/>
    <w:rsid w:val="41076806"/>
    <w:rsid w:val="418E5058"/>
    <w:rsid w:val="419430F1"/>
    <w:rsid w:val="42157FCB"/>
    <w:rsid w:val="42D523A6"/>
    <w:rsid w:val="431E4B0B"/>
    <w:rsid w:val="4327798C"/>
    <w:rsid w:val="433B64C6"/>
    <w:rsid w:val="437B5587"/>
    <w:rsid w:val="43B76ACE"/>
    <w:rsid w:val="44711934"/>
    <w:rsid w:val="449C4036"/>
    <w:rsid w:val="44A939C7"/>
    <w:rsid w:val="45084E08"/>
    <w:rsid w:val="454535B7"/>
    <w:rsid w:val="45B01527"/>
    <w:rsid w:val="46C76986"/>
    <w:rsid w:val="46F307FA"/>
    <w:rsid w:val="475374EA"/>
    <w:rsid w:val="475E7AB4"/>
    <w:rsid w:val="47826493"/>
    <w:rsid w:val="478A2D03"/>
    <w:rsid w:val="478A51A9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70777D"/>
    <w:rsid w:val="4AB67EB7"/>
    <w:rsid w:val="4AE77C1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03550F"/>
    <w:rsid w:val="4DCE09FC"/>
    <w:rsid w:val="4E241ECC"/>
    <w:rsid w:val="4E997ED9"/>
    <w:rsid w:val="4EC60478"/>
    <w:rsid w:val="4F9B3D92"/>
    <w:rsid w:val="4FB11516"/>
    <w:rsid w:val="506A2242"/>
    <w:rsid w:val="50A51196"/>
    <w:rsid w:val="51836C1E"/>
    <w:rsid w:val="51D56CF6"/>
    <w:rsid w:val="522A5F7A"/>
    <w:rsid w:val="52427059"/>
    <w:rsid w:val="52976435"/>
    <w:rsid w:val="52A25D0A"/>
    <w:rsid w:val="53100F9F"/>
    <w:rsid w:val="53206DAA"/>
    <w:rsid w:val="53AA551B"/>
    <w:rsid w:val="54185881"/>
    <w:rsid w:val="54B4415B"/>
    <w:rsid w:val="54C805C6"/>
    <w:rsid w:val="551F1C44"/>
    <w:rsid w:val="564F27BD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2F7943"/>
    <w:rsid w:val="5A5C7F73"/>
    <w:rsid w:val="5A883636"/>
    <w:rsid w:val="5B1278B1"/>
    <w:rsid w:val="5B1A0173"/>
    <w:rsid w:val="5B5C49FF"/>
    <w:rsid w:val="5B843B0E"/>
    <w:rsid w:val="5BF900EB"/>
    <w:rsid w:val="5C0D6A55"/>
    <w:rsid w:val="5C5C5A79"/>
    <w:rsid w:val="5C7C7C34"/>
    <w:rsid w:val="5CEC5884"/>
    <w:rsid w:val="5D0B7E92"/>
    <w:rsid w:val="5D664E84"/>
    <w:rsid w:val="5DDB50BA"/>
    <w:rsid w:val="5E166FEB"/>
    <w:rsid w:val="5E2F3F99"/>
    <w:rsid w:val="5E5F0DA6"/>
    <w:rsid w:val="5E60574C"/>
    <w:rsid w:val="5EE448DD"/>
    <w:rsid w:val="5F9A3AB1"/>
    <w:rsid w:val="60532D8D"/>
    <w:rsid w:val="605F0343"/>
    <w:rsid w:val="60CE1DB0"/>
    <w:rsid w:val="60CE4781"/>
    <w:rsid w:val="61CC6F14"/>
    <w:rsid w:val="62262775"/>
    <w:rsid w:val="62BE5D08"/>
    <w:rsid w:val="635028A1"/>
    <w:rsid w:val="637F734F"/>
    <w:rsid w:val="63B76619"/>
    <w:rsid w:val="63D7036A"/>
    <w:rsid w:val="63DF2DF7"/>
    <w:rsid w:val="63F2037E"/>
    <w:rsid w:val="650B7B23"/>
    <w:rsid w:val="65534E4B"/>
    <w:rsid w:val="659611B5"/>
    <w:rsid w:val="65B16B20"/>
    <w:rsid w:val="65B73F17"/>
    <w:rsid w:val="65FA1388"/>
    <w:rsid w:val="6606652A"/>
    <w:rsid w:val="666F737B"/>
    <w:rsid w:val="67126622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B885105"/>
    <w:rsid w:val="6BA261C7"/>
    <w:rsid w:val="6BF4279B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13260E"/>
    <w:rsid w:val="6F1B05D7"/>
    <w:rsid w:val="6FA36868"/>
    <w:rsid w:val="6FAA7161"/>
    <w:rsid w:val="700C5AA6"/>
    <w:rsid w:val="704C0F55"/>
    <w:rsid w:val="70873BDD"/>
    <w:rsid w:val="70F154FB"/>
    <w:rsid w:val="70FB0C12"/>
    <w:rsid w:val="71952536"/>
    <w:rsid w:val="71EB4E47"/>
    <w:rsid w:val="71F649CD"/>
    <w:rsid w:val="71F85AE1"/>
    <w:rsid w:val="722F54DA"/>
    <w:rsid w:val="725F4B4D"/>
    <w:rsid w:val="726C6DA2"/>
    <w:rsid w:val="728870BB"/>
    <w:rsid w:val="734127D2"/>
    <w:rsid w:val="73706BAB"/>
    <w:rsid w:val="740B3678"/>
    <w:rsid w:val="744B3174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692717"/>
    <w:rsid w:val="7697477B"/>
    <w:rsid w:val="76CB2DD7"/>
    <w:rsid w:val="76F85083"/>
    <w:rsid w:val="77A67C9A"/>
    <w:rsid w:val="77BC03DA"/>
    <w:rsid w:val="78F913F0"/>
    <w:rsid w:val="7A3867D7"/>
    <w:rsid w:val="7A6F1F43"/>
    <w:rsid w:val="7AC55A2E"/>
    <w:rsid w:val="7AF45E45"/>
    <w:rsid w:val="7B6E7E74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7D25F0"/>
    <w:rsid w:val="7D863BD1"/>
    <w:rsid w:val="7D8A2539"/>
    <w:rsid w:val="7E037D03"/>
    <w:rsid w:val="7E2955E6"/>
    <w:rsid w:val="7E4D02DF"/>
    <w:rsid w:val="7E7D74BF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C31DCE"/>
  <w15:docId w15:val="{678AC46E-F205-4048-BF11-2F019BB9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1544</Words>
  <Characters>8807</Characters>
  <Application>Microsoft Office Word</Application>
  <DocSecurity>0</DocSecurity>
  <Lines>73</Lines>
  <Paragraphs>20</Paragraphs>
  <ScaleCrop>false</ScaleCrop>
  <Company>P R C</Company>
  <LinksUpToDate>false</LinksUpToDate>
  <CharactersWithSpaces>10331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35</cp:revision>
  <cp:lastPrinted>2020-12-24T07:17:00Z</cp:lastPrinted>
  <dcterms:created xsi:type="dcterms:W3CDTF">2020-12-08T08:33:00Z</dcterms:created>
  <dcterms:modified xsi:type="dcterms:W3CDTF">2023-10-10T03:21:00Z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B95588E4C81648BD8F753FCD115A829D</vt:lpwstr>
  </property>
</Properties>
</file>