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w:t>
      </w:r>
      <w:r>
        <w:rPr>
          <w:rFonts w:hint="eastAsia"/>
          <w:b/>
          <w:bCs/>
          <w:sz w:val="32"/>
        </w:rPr>
        <w:t>运动技能强化与训练6</w:t>
      </w:r>
      <w:r>
        <w:rPr>
          <w:b/>
          <w:bCs/>
          <w:sz w:val="32"/>
        </w:rPr>
        <w:t>-</w:t>
      </w:r>
      <w:r>
        <w:rPr>
          <w:rFonts w:hint="eastAsia"/>
          <w:b/>
          <w:bCs/>
          <w:sz w:val="32"/>
        </w:rPr>
        <w:t>排球</w:t>
      </w:r>
      <w:r>
        <w:rPr>
          <w:rFonts w:hint="eastAsia" w:ascii="黑体" w:hAnsi="黑体" w:eastAsia="黑体"/>
          <w:sz w:val="32"/>
          <w:szCs w:val="32"/>
        </w:rPr>
        <w:t>》课程教学大纲</w:t>
      </w:r>
    </w:p>
    <w:p>
      <w:pPr>
        <w:spacing w:beforeLines="50" w:afterLines="50"/>
        <w:ind w:firstLine="562" w:firstLineChars="200"/>
        <w:jc w:val="left"/>
        <w:rPr>
          <w:rFonts w:ascii="宋体" w:hAnsi="宋体" w:eastAsia="宋体" w:cs="宋体"/>
          <w:szCs w:val="20"/>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cs="宋体"/>
              </w:rPr>
            </w:pPr>
          </w:p>
        </w:tc>
        <w:tc>
          <w:tcPr>
            <w:tcW w:w="1134" w:type="dxa"/>
            <w:vAlign w:val="center"/>
          </w:tcPr>
          <w:p>
            <w:pPr>
              <w:spacing w:beforeLines="50" w:afterLines="50"/>
              <w:jc w:val="center"/>
              <w:rPr>
                <w:rFonts w:ascii="宋体" w:hAnsi="宋体" w:eastAsia="宋体" w:cs="宋体"/>
                <w:b/>
                <w:bCs/>
              </w:rPr>
            </w:pPr>
            <w:r>
              <w:rPr>
                <w:rFonts w:hint="eastAsia" w:ascii="宋体" w:hAnsi="宋体" w:eastAsia="宋体" w:cs="宋体"/>
                <w:b/>
                <w:bCs/>
              </w:rPr>
              <w:t>课程代码</w:t>
            </w:r>
          </w:p>
        </w:tc>
        <w:tc>
          <w:tcPr>
            <w:tcW w:w="2744" w:type="dxa"/>
            <w:vAlign w:val="center"/>
          </w:tcPr>
          <w:p>
            <w:pPr>
              <w:spacing w:beforeLines="50" w:afterLines="50"/>
              <w:rPr>
                <w:rFonts w:ascii="宋体" w:hAnsi="宋体" w:eastAsia="宋体" w:cs="宋体"/>
              </w:rPr>
            </w:pPr>
            <w:r>
              <w:rPr>
                <w:rFonts w:hint="eastAsia" w:ascii="宋体" w:hAnsi="宋体" w:eastAsia="宋体" w:cs="宋体"/>
              </w:rPr>
              <w:t>PEED0040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cs="宋体"/>
              </w:rPr>
            </w:pPr>
            <w:r>
              <w:rPr>
                <w:rFonts w:hint="eastAsia" w:ascii="宋体" w:hAnsi="宋体" w:eastAsia="宋体" w:cs="宋体"/>
              </w:rPr>
              <w:t>专业</w:t>
            </w:r>
            <w:r>
              <w:rPr>
                <w:rFonts w:hint="eastAsia" w:ascii="宋体" w:hAnsi="宋体" w:eastAsia="宋体" w:cs="宋体"/>
                <w:bCs/>
                <w:szCs w:val="21"/>
              </w:rPr>
              <w:t>必俢</w:t>
            </w:r>
            <w:r>
              <w:rPr>
                <w:rFonts w:hint="eastAsia" w:ascii="宋体" w:hAnsi="宋体" w:eastAsia="宋体" w:cs="宋体"/>
              </w:rPr>
              <w:t>课</w:t>
            </w:r>
          </w:p>
        </w:tc>
        <w:tc>
          <w:tcPr>
            <w:tcW w:w="1134" w:type="dxa"/>
            <w:vAlign w:val="center"/>
          </w:tcPr>
          <w:p>
            <w:pPr>
              <w:spacing w:beforeLines="50" w:afterLines="50"/>
              <w:jc w:val="center"/>
              <w:rPr>
                <w:rFonts w:ascii="宋体" w:hAnsi="宋体" w:eastAsia="宋体" w:cs="宋体"/>
                <w:b/>
                <w:bCs/>
              </w:rPr>
            </w:pPr>
            <w:r>
              <w:rPr>
                <w:rFonts w:hint="eastAsia" w:ascii="宋体" w:hAnsi="宋体" w:eastAsia="宋体" w:cs="宋体"/>
                <w:b/>
                <w:bCs/>
              </w:rPr>
              <w:t>授课对象</w:t>
            </w:r>
          </w:p>
        </w:tc>
        <w:tc>
          <w:tcPr>
            <w:tcW w:w="2744" w:type="dxa"/>
            <w:vAlign w:val="center"/>
          </w:tcPr>
          <w:p>
            <w:pPr>
              <w:spacing w:beforeLines="50" w:afterLines="50"/>
              <w:rPr>
                <w:rFonts w:ascii="宋体" w:hAnsi="宋体" w:eastAsia="宋体" w:cs="宋体"/>
              </w:rPr>
            </w:pPr>
            <w:r>
              <w:rPr>
                <w:rFonts w:hint="eastAsia" w:ascii="宋体" w:hAnsi="宋体" w:eastAsia="宋体" w:cs="宋体"/>
                <w:bCs/>
                <w:szCs w:val="21"/>
              </w:rPr>
              <w:t>体育教育专业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cs="宋体"/>
              </w:rPr>
            </w:pPr>
            <w:r>
              <w:rPr>
                <w:rFonts w:ascii="宋体" w:hAnsi="宋体" w:eastAsia="宋体" w:cs="宋体"/>
                <w:bCs/>
                <w:szCs w:val="21"/>
              </w:rPr>
              <w:t>2</w:t>
            </w:r>
            <w:r>
              <w:rPr>
                <w:rFonts w:hint="eastAsia" w:ascii="宋体" w:hAnsi="宋体" w:eastAsia="宋体" w:cs="宋体"/>
                <w:bCs/>
                <w:szCs w:val="21"/>
              </w:rPr>
              <w:t>学分</w:t>
            </w:r>
          </w:p>
        </w:tc>
        <w:tc>
          <w:tcPr>
            <w:tcW w:w="1134" w:type="dxa"/>
            <w:vAlign w:val="center"/>
          </w:tcPr>
          <w:p>
            <w:pPr>
              <w:spacing w:beforeLines="50" w:afterLines="50"/>
              <w:jc w:val="center"/>
              <w:rPr>
                <w:rFonts w:ascii="宋体" w:hAnsi="宋体" w:eastAsia="宋体" w:cs="宋体"/>
                <w:b/>
                <w:bCs/>
              </w:rPr>
            </w:pPr>
            <w:r>
              <w:rPr>
                <w:rFonts w:hint="eastAsia" w:ascii="宋体" w:hAnsi="宋体" w:eastAsia="宋体" w:cs="宋体"/>
                <w:b/>
                <w:bCs/>
              </w:rPr>
              <w:t>学   时</w:t>
            </w:r>
          </w:p>
        </w:tc>
        <w:tc>
          <w:tcPr>
            <w:tcW w:w="2744" w:type="dxa"/>
            <w:vAlign w:val="center"/>
          </w:tcPr>
          <w:p>
            <w:pPr>
              <w:spacing w:beforeLines="50" w:afterLines="50"/>
              <w:rPr>
                <w:rFonts w:ascii="宋体" w:hAnsi="宋体" w:eastAsia="宋体" w:cs="宋体"/>
              </w:rPr>
            </w:pPr>
            <w:r>
              <w:rPr>
                <w:rFonts w:hint="eastAsia" w:ascii="宋体" w:hAnsi="宋体" w:eastAsia="宋体" w:cs="宋体"/>
              </w:rPr>
              <w:t>72学时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ascii="宋体" w:hAnsi="宋体" w:eastAsia="宋体" w:cs="宋体"/>
              </w:rPr>
            </w:pPr>
            <w:r>
              <w:rPr>
                <w:rFonts w:hint="eastAsia" w:ascii="宋体" w:hAnsi="宋体" w:eastAsia="宋体" w:cs="宋体"/>
                <w:szCs w:val="21"/>
              </w:rPr>
              <w:t>靳宝铭</w:t>
            </w:r>
          </w:p>
        </w:tc>
        <w:tc>
          <w:tcPr>
            <w:tcW w:w="1134" w:type="dxa"/>
            <w:vAlign w:val="center"/>
          </w:tcPr>
          <w:p>
            <w:pPr>
              <w:spacing w:beforeLines="50" w:afterLines="50"/>
              <w:jc w:val="center"/>
              <w:rPr>
                <w:rFonts w:ascii="宋体" w:hAnsi="宋体" w:eastAsia="宋体" w:cs="宋体"/>
                <w:b/>
                <w:bCs/>
              </w:rPr>
            </w:pPr>
            <w:r>
              <w:rPr>
                <w:rFonts w:hint="eastAsia" w:ascii="宋体" w:hAnsi="宋体" w:eastAsia="宋体" w:cs="宋体"/>
                <w:b/>
                <w:bCs/>
              </w:rPr>
              <w:t>修订日期</w:t>
            </w:r>
          </w:p>
        </w:tc>
        <w:tc>
          <w:tcPr>
            <w:tcW w:w="2744" w:type="dxa"/>
            <w:vAlign w:val="center"/>
          </w:tcPr>
          <w:p>
            <w:pPr>
              <w:spacing w:beforeLines="50" w:afterLines="50"/>
              <w:rPr>
                <w:rFonts w:ascii="宋体" w:hAnsi="宋体" w:eastAsia="宋体" w:cs="宋体"/>
              </w:rPr>
            </w:pPr>
            <w:r>
              <w:rPr>
                <w:rFonts w:hint="eastAsia" w:ascii="宋体" w:hAnsi="宋体" w:eastAsia="宋体" w:cs="宋体"/>
              </w:rPr>
              <w:t>202</w:t>
            </w:r>
            <w:r>
              <w:rPr>
                <w:rFonts w:ascii="宋体" w:hAnsi="宋体" w:eastAsia="宋体" w:cs="宋体"/>
              </w:rPr>
              <w:t>2</w:t>
            </w:r>
            <w:r>
              <w:rPr>
                <w:rFonts w:hint="eastAsia" w:ascii="宋体" w:hAnsi="宋体" w:eastAsia="宋体" w:cs="宋体"/>
              </w:rPr>
              <w:t>年</w:t>
            </w:r>
            <w:r>
              <w:rPr>
                <w:rFonts w:ascii="宋体" w:hAnsi="宋体" w:eastAsia="宋体" w:cs="宋体"/>
              </w:rPr>
              <w:t>3</w:t>
            </w:r>
            <w:r>
              <w:rPr>
                <w:rFonts w:hint="eastAsia" w:ascii="宋体" w:hAnsi="宋体" w:eastAsia="宋体" w:cs="宋体"/>
              </w:rPr>
              <w:t>月2</w:t>
            </w:r>
            <w:r>
              <w:rPr>
                <w:rFonts w:ascii="宋体" w:hAnsi="宋体" w:eastAsia="宋体" w:cs="宋体"/>
              </w:rPr>
              <w:t>0</w:t>
            </w:r>
            <w:r>
              <w:rPr>
                <w:rFonts w:hint="eastAsia" w:ascii="宋体" w:hAnsi="宋体" w:eastAsia="宋体" w:cs="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cs="宋体"/>
              </w:rPr>
            </w:pPr>
            <w:r>
              <w:rPr>
                <w:rFonts w:hint="eastAsia" w:ascii="宋体" w:hAnsi="宋体" w:eastAsia="宋体" w:cs="宋体"/>
                <w:bCs/>
                <w:szCs w:val="21"/>
              </w:rPr>
              <w:t>黄汉升等主编《球类运动—排球》，高等教育出版社，2015年6月</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2"/>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spacing w:line="400" w:lineRule="exact"/>
        <w:ind w:firstLine="420" w:firstLineChars="200"/>
        <w:jc w:val="left"/>
        <w:rPr>
          <w:rFonts w:ascii="宋体" w:hAnsi="宋体" w:eastAsia="宋体" w:cs="宋体"/>
          <w:i/>
          <w:szCs w:val="21"/>
        </w:rPr>
      </w:pPr>
      <w:r>
        <w:rPr>
          <w:rFonts w:hint="eastAsia" w:ascii="宋体" w:hAnsi="宋体" w:eastAsia="宋体" w:cs="宋体"/>
        </w:rPr>
        <w:t>本</w:t>
      </w:r>
      <w:r>
        <w:rPr>
          <w:rFonts w:hint="eastAsia" w:ascii="宋体" w:hAnsi="宋体" w:eastAsia="宋体" w:cs="宋体"/>
          <w:szCs w:val="21"/>
          <w:lang w:val="zh-CN"/>
        </w:rPr>
        <w:t>课程属于专业选修课。课程主要</w:t>
      </w:r>
      <w:r>
        <w:rPr>
          <w:rFonts w:hint="eastAsia" w:ascii="宋体" w:hAnsi="宋体" w:eastAsia="宋体" w:cs="宋体"/>
          <w:lang w:val="zh-CN"/>
        </w:rPr>
        <w:t>内容包括：排球技术与理论、排球战术与理论、排球教学与训练、排球运动员</w:t>
      </w:r>
      <w:r>
        <w:rPr>
          <w:rFonts w:hint="eastAsia" w:ascii="宋体" w:hAnsi="宋体" w:eastAsia="宋体" w:cs="宋体"/>
          <w:szCs w:val="21"/>
          <w:lang w:val="zh-CN"/>
        </w:rPr>
        <w:t>心理技能训练</w:t>
      </w:r>
      <w:r>
        <w:rPr>
          <w:rFonts w:hint="eastAsia" w:ascii="宋体" w:hAnsi="宋体" w:eastAsia="宋体" w:cs="宋体"/>
          <w:lang w:val="zh-CN"/>
        </w:rPr>
        <w:t>训练、竞赛组织及裁判工作等。通过课程教学，</w:t>
      </w:r>
      <w:r>
        <w:rPr>
          <w:rFonts w:hint="eastAsia" w:ascii="宋体" w:hAnsi="宋体" w:eastAsia="宋体" w:cs="宋体"/>
          <w:szCs w:val="21"/>
          <w:lang w:val="zh-CN"/>
        </w:rPr>
        <w:t>使学生了解排球运动的基本规律，系统地掌握排球运动的基本理论、基本知识、基本技能，掌握排球的基本技、战术和排球教学、训练的方法与要点，学会排球竞赛规则和裁判法，</w:t>
      </w:r>
      <w:r>
        <w:rPr>
          <w:rFonts w:hint="eastAsia" w:ascii="宋体" w:hAnsi="宋体" w:eastAsia="宋体" w:cs="宋体"/>
          <w:lang w:val="zh-CN"/>
        </w:rPr>
        <w:t>培养学生的集体主义精神和团结协作、吃苦耐劳、顽强拼搏、文明守纪等优良品质。</w:t>
      </w:r>
      <w:r>
        <w:rPr>
          <w:rFonts w:hint="eastAsia" w:ascii="宋体" w:hAnsi="宋体" w:eastAsia="宋体" w:cs="宋体"/>
          <w:szCs w:val="21"/>
          <w:lang w:val="zh-CN"/>
        </w:rPr>
        <w:t>培养</w:t>
      </w:r>
      <w:r>
        <w:rPr>
          <w:rFonts w:hint="eastAsia" w:ascii="宋体" w:hAnsi="宋体" w:eastAsia="宋体" w:cs="宋体"/>
          <w:szCs w:val="21"/>
        </w:rPr>
        <w:t>能够从事排球教学、训练、科研和管理等工作的中学体育骨干教师，及</w:t>
      </w:r>
      <w:r>
        <w:rPr>
          <w:rFonts w:hint="eastAsia" w:ascii="宋体" w:hAnsi="宋体" w:eastAsia="宋体" w:cs="宋体"/>
          <w:szCs w:val="21"/>
          <w:lang w:val="zh-CN"/>
        </w:rPr>
        <w:t>组织排球竞赛及裁判工作的能力。</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p>
    <w:p>
      <w:pPr>
        <w:pStyle w:val="2"/>
        <w:spacing w:beforeLines="50" w:afterLines="50"/>
        <w:ind w:firstLine="422" w:firstLineChars="200"/>
        <w:rPr>
          <w:rFonts w:hAnsi="宋体" w:cs="宋体"/>
          <w:bCs/>
          <w:szCs w:val="21"/>
        </w:rPr>
      </w:pPr>
      <w:r>
        <w:rPr>
          <w:rFonts w:hint="eastAsia" w:hAnsi="宋体" w:cs="宋体"/>
          <w:b/>
        </w:rPr>
        <w:t>课程目标1：</w:t>
      </w:r>
      <w:r>
        <w:rPr>
          <w:rFonts w:hint="eastAsia" w:hAnsi="宋体" w:cs="宋体"/>
          <w:szCs w:val="21"/>
        </w:rPr>
        <w:t>热爱体育教育事业，具有高度的敬业精神，能全身心投入体育教学工作中，以学生为本，立德树人，贯彻落实党的教育方针，促进学生身心健康成长，遵守和践行师德规范。本课程通过理论讲授，使学生系统掌握排球运动专项理论知识及排球教学的内容、方法和教学要点。使学生勃发青春奋斗的精神状态，形成持续自觉的学习状态。</w:t>
      </w:r>
    </w:p>
    <w:p>
      <w:pPr>
        <w:pStyle w:val="2"/>
        <w:spacing w:beforeLines="50" w:afterLines="50"/>
        <w:ind w:firstLine="422" w:firstLineChars="200"/>
        <w:rPr>
          <w:rFonts w:hAnsi="宋体" w:cs="宋体"/>
          <w:b/>
        </w:rPr>
      </w:pPr>
      <w:r>
        <w:rPr>
          <w:rFonts w:hint="eastAsia" w:hAnsi="宋体" w:cs="宋体"/>
          <w:b/>
        </w:rPr>
        <w:t>课程目标2：</w:t>
      </w:r>
      <w:r>
        <w:rPr>
          <w:rFonts w:hint="eastAsia"/>
        </w:rPr>
        <w:t>能遵循学生身心发展特点和教育教学规律，充分发挥体育的基本功能，通过多途径，采用多手段，促进学生的全面发展。通过学生实践操作，培养学生排球教学、训练工作能力，能胜任基层排球队教学训练工作。并能将其与学科知识有效整合，准确把握体育科学体系与自身努力方向。</w:t>
      </w:r>
    </w:p>
    <w:p>
      <w:pPr>
        <w:pStyle w:val="2"/>
        <w:spacing w:beforeLines="50" w:afterLines="50"/>
        <w:ind w:firstLine="422" w:firstLineChars="200"/>
      </w:pPr>
      <w:r>
        <w:rPr>
          <w:rFonts w:hint="eastAsia" w:hAnsi="宋体" w:cs="宋体"/>
          <w:b/>
        </w:rPr>
        <w:t>课程目标3：</w:t>
      </w:r>
      <w:r>
        <w:rPr>
          <w:rFonts w:hint="eastAsia"/>
        </w:rPr>
        <w:t>能够依据国家中小学《体育与健康课程标准》和“中国健康体育课程模式”，掌握江苏省《体育与健康课程标准》，根据教学对象的身体发育、心理特点和发展规律，结合学校的实际情况，开展排球教育教学和评价工作，并能够指导课外排球活动。培养学生学习积极性和自觉性，教育学生从事体育事业的责任心和事业心。</w:t>
      </w:r>
    </w:p>
    <w:p>
      <w:pPr>
        <w:pStyle w:val="2"/>
        <w:spacing w:beforeLines="50" w:afterLines="50"/>
        <w:ind w:firstLine="422" w:firstLineChars="200"/>
        <w:rPr>
          <w:rFonts w:hAnsi="宋体" w:cs="宋体"/>
          <w:b/>
          <w:bCs/>
        </w:rPr>
      </w:pPr>
      <w:r>
        <w:rPr>
          <w:rFonts w:hint="eastAsia"/>
          <w:b/>
          <w:bCs/>
        </w:rPr>
        <w:t>课程目标4：</w:t>
      </w:r>
      <w:r>
        <w:rPr>
          <w:rFonts w:hint="eastAsia" w:hAnsi="宋体" w:cs="宋体"/>
        </w:rPr>
        <w:t>具备一定的反思能力和批判性思维，不断探究实际工作中出现的问题，通过自主学习和同行交流，解决实际问题。能关注国内外排球运动最新发展动态，提高学生对排球理论钻研精神和分析能力。</w:t>
      </w:r>
      <w:r>
        <w:rPr>
          <w:rFonts w:hint="eastAsia" w:hAnsi="宋体" w:cs="宋体"/>
          <w:bCs/>
        </w:rPr>
        <w:t>使学生</w:t>
      </w:r>
      <w:r>
        <w:rPr>
          <w:rFonts w:hint="eastAsia" w:hAnsi="宋体" w:cs="宋体"/>
        </w:rPr>
        <w:t>具有知识整合能力，</w:t>
      </w:r>
      <w:r>
        <w:rPr>
          <w:rFonts w:hint="eastAsia" w:hAnsi="宋体" w:cs="宋体"/>
          <w:bCs/>
        </w:rPr>
        <w:t>具有初步从事科学研究的能力。</w:t>
      </w:r>
    </w:p>
    <w:p>
      <w:pPr>
        <w:spacing w:line="240" w:lineRule="atLeast"/>
        <w:ind w:firstLine="422" w:firstLineChars="200"/>
        <w:rPr>
          <w:rFonts w:ascii="宋体" w:hAnsi="宋体" w:eastAsia="宋体" w:cs="宋体"/>
          <w:b/>
          <w:bCs/>
        </w:rPr>
      </w:pPr>
      <w:r>
        <w:rPr>
          <w:rFonts w:hint="eastAsia" w:ascii="宋体" w:hAnsi="宋体" w:eastAsia="宋体" w:cs="宋体"/>
          <w:b/>
          <w:bCs/>
        </w:rPr>
        <w:t>课程目标5：</w:t>
      </w:r>
      <w:r>
        <w:rPr>
          <w:rFonts w:hint="eastAsia" w:ascii="宋体" w:hAnsi="宋体" w:eastAsia="宋体" w:cs="宋体"/>
          <w:szCs w:val="21"/>
        </w:rPr>
        <w:t>排球</w:t>
      </w:r>
      <w:r>
        <w:rPr>
          <w:rFonts w:hint="eastAsia" w:ascii="宋体" w:hAnsi="宋体" w:eastAsia="宋体" w:cs="宋体"/>
          <w:bCs/>
          <w:szCs w:val="21"/>
        </w:rPr>
        <w:t>主修</w:t>
      </w:r>
      <w:r>
        <w:rPr>
          <w:rFonts w:hint="eastAsia" w:ascii="宋体" w:hAnsi="宋体" w:eastAsia="宋体" w:cs="宋体"/>
          <w:szCs w:val="21"/>
        </w:rPr>
        <w:t>课程是排球专业学生必修课程，是以排球运动技战术练习为主要手段，通过合理的、科学的长期而有效的系统训练，达到提高技战术运用的能力，强化专项所需的体能，增进队员之间配合默契的程度，进而在重大的比赛中最大限度地发挥排球技能水平，取得优异的比赛成绩。</w:t>
      </w:r>
    </w:p>
    <w:p>
      <w:pPr>
        <w:ind w:firstLine="422" w:firstLineChars="200"/>
        <w:rPr>
          <w:rFonts w:ascii="宋体" w:hAnsi="宋体" w:eastAsia="宋体" w:cs="宋体"/>
        </w:rPr>
      </w:pPr>
      <w:r>
        <w:rPr>
          <w:rFonts w:hint="eastAsia" w:ascii="宋体" w:hAnsi="宋体" w:eastAsia="宋体" w:cs="宋体"/>
          <w:b/>
          <w:bCs/>
        </w:rPr>
        <w:t>课程目标6：</w:t>
      </w:r>
      <w:r>
        <w:rPr>
          <w:rFonts w:hint="eastAsia" w:ascii="宋体" w:hAnsi="宋体" w:eastAsia="宋体" w:cs="宋体"/>
          <w:szCs w:val="21"/>
        </w:rPr>
        <w:t>排球</w:t>
      </w:r>
      <w:r>
        <w:rPr>
          <w:rFonts w:hint="eastAsia" w:ascii="宋体" w:hAnsi="宋体" w:eastAsia="宋体" w:cs="宋体"/>
          <w:bCs/>
          <w:szCs w:val="21"/>
        </w:rPr>
        <w:t>主修</w:t>
      </w:r>
      <w:r>
        <w:rPr>
          <w:rFonts w:hint="eastAsia" w:ascii="宋体" w:hAnsi="宋体" w:eastAsia="宋体" w:cs="宋体"/>
          <w:szCs w:val="21"/>
        </w:rPr>
        <w:t>课程的目的，是</w:t>
      </w:r>
      <w:r>
        <w:rPr>
          <w:rFonts w:hint="eastAsia" w:ascii="宋体" w:hAnsi="宋体" w:eastAsia="宋体" w:cs="宋体"/>
        </w:rPr>
        <w:t>使学生系统掌握排球运动专项技术，并在实践中熟练运用各种战术，</w:t>
      </w:r>
      <w:r>
        <w:rPr>
          <w:rFonts w:hint="eastAsia" w:ascii="宋体" w:hAnsi="宋体" w:eastAsia="宋体" w:cs="宋体"/>
          <w:szCs w:val="21"/>
        </w:rPr>
        <w:t>培养学生良好的赛场作风，寓教育与排球训练之中，培养能胜任</w:t>
      </w:r>
      <w:r>
        <w:rPr>
          <w:rFonts w:hint="eastAsia" w:ascii="宋体" w:hAnsi="宋体" w:eastAsia="宋体" w:cs="宋体"/>
        </w:rPr>
        <w:t>基层学校排球教学、训练工作的合格人才。</w:t>
      </w:r>
    </w:p>
    <w:p>
      <w:pPr>
        <w:spacing w:line="240" w:lineRule="atLeast"/>
        <w:rPr>
          <w:rFonts w:ascii="宋体" w:hAnsi="宋体" w:eastAsia="宋体" w:cs="宋体"/>
          <w:szCs w:val="21"/>
        </w:rPr>
      </w:pPr>
      <w:r>
        <w:rPr>
          <w:rFonts w:hint="eastAsia" w:ascii="宋体" w:hAnsi="宋体" w:eastAsia="宋体" w:cs="宋体"/>
          <w:szCs w:val="21"/>
        </w:rPr>
        <w:t>提高体育文化素养和审美情趣。</w:t>
      </w:r>
    </w:p>
    <w:p>
      <w:pPr>
        <w:spacing w:line="240" w:lineRule="atLeast"/>
        <w:ind w:firstLine="422" w:firstLineChars="200"/>
        <w:rPr>
          <w:rFonts w:ascii="宋体" w:hAnsi="宋体" w:eastAsia="宋体" w:cs="宋体"/>
          <w:szCs w:val="21"/>
        </w:rPr>
      </w:pPr>
      <w:r>
        <w:rPr>
          <w:rFonts w:hint="eastAsia" w:ascii="宋体" w:hAnsi="宋体" w:eastAsia="宋体" w:cs="宋体"/>
          <w:b/>
          <w:bCs/>
        </w:rPr>
        <w:t>课程目标7：</w:t>
      </w:r>
      <w:r>
        <w:rPr>
          <w:rFonts w:hint="eastAsia" w:ascii="宋体" w:hAnsi="宋体" w:eastAsia="宋体" w:cs="宋体"/>
          <w:szCs w:val="21"/>
        </w:rPr>
        <w:t>排球</w:t>
      </w:r>
      <w:r>
        <w:rPr>
          <w:rFonts w:hint="eastAsia" w:ascii="宋体" w:hAnsi="宋体" w:eastAsia="宋体" w:cs="宋体"/>
          <w:bCs/>
          <w:szCs w:val="21"/>
        </w:rPr>
        <w:t>主修</w:t>
      </w:r>
      <w:r>
        <w:rPr>
          <w:rFonts w:hint="eastAsia" w:ascii="宋体" w:hAnsi="宋体" w:eastAsia="宋体" w:cs="宋体"/>
          <w:szCs w:val="21"/>
        </w:rPr>
        <w:t>课程的设置，本着循序渐进的原则，使学生学习和掌握排球训练的基础理论与训练方法同时，不断地突破原有的技术水平状况，大幅度提高专项身体素质，在实战中加深对排球战术的认识，通过训练—比赛—再训练—再比赛，由原有的低水准逐步达到排球运动竞赛更高的层次。</w:t>
      </w:r>
    </w:p>
    <w:p>
      <w:pPr>
        <w:pStyle w:val="2"/>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Lines="50"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Lines="50"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Lines="50" w:afterLines="50"/>
              <w:jc w:val="center"/>
              <w:rPr>
                <w:rFonts w:hAnsi="宋体" w:cs="宋体"/>
                <w:b/>
              </w:rPr>
            </w:pPr>
            <w:r>
              <w:rPr>
                <w:rFonts w:hint="eastAsia" w:hAnsi="宋体" w:cs="宋体"/>
                <w:b/>
              </w:rPr>
              <w:t>课程子目标</w:t>
            </w:r>
          </w:p>
        </w:tc>
        <w:tc>
          <w:tcPr>
            <w:tcW w:w="3118" w:type="dxa"/>
            <w:vAlign w:val="center"/>
          </w:tcPr>
          <w:p>
            <w:pPr>
              <w:pStyle w:val="2"/>
              <w:spacing w:beforeLines="50"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Lines="50" w:afterLines="50"/>
              <w:jc w:val="center"/>
              <w:rPr>
                <w:rFonts w:hAnsi="宋体" w:cs="宋体"/>
              </w:rPr>
            </w:pPr>
            <w:r>
              <w:rPr>
                <w:rFonts w:hint="eastAsia" w:hAnsi="宋体" w:cs="宋体"/>
              </w:rPr>
              <w:t>1.1</w:t>
            </w:r>
          </w:p>
        </w:tc>
        <w:tc>
          <w:tcPr>
            <w:tcW w:w="3118" w:type="dxa"/>
            <w:vAlign w:val="center"/>
          </w:tcPr>
          <w:p>
            <w:pPr>
              <w:pStyle w:val="2"/>
              <w:spacing w:beforeLines="50" w:afterLines="50"/>
              <w:ind w:firstLine="420" w:firstLineChars="200"/>
              <w:jc w:val="left"/>
              <w:rPr>
                <w:rFonts w:hAnsi="宋体" w:cs="宋体"/>
                <w:b/>
                <w:bCs/>
                <w:szCs w:val="21"/>
              </w:rPr>
            </w:pPr>
            <w:r>
              <w:rPr>
                <w:rFonts w:hint="eastAsia" w:hAnsi="宋体" w:cs="宋体"/>
              </w:rPr>
              <w:t>多学科视角呈现排球运动的科学研究现象；</w:t>
            </w:r>
          </w:p>
        </w:tc>
        <w:tc>
          <w:tcPr>
            <w:tcW w:w="2688" w:type="dxa"/>
            <w:vMerge w:val="restart"/>
            <w:vAlign w:val="center"/>
          </w:tcPr>
          <w:p>
            <w:pPr>
              <w:pStyle w:val="2"/>
              <w:spacing w:beforeLines="50" w:afterLines="50"/>
              <w:ind w:firstLine="420" w:firstLineChars="200"/>
              <w:rPr>
                <w:rFonts w:hAnsi="宋体" w:cs="宋体"/>
              </w:rPr>
            </w:pPr>
            <w:r>
              <w:rPr>
                <w:rFonts w:hint="eastAsia" w:hAnsi="宋体" w:cs="宋体"/>
                <w:bCs/>
                <w:szCs w:val="21"/>
              </w:rPr>
              <w:t>熟练掌握和运用《体育与健康》学科体系的基本知识和基本技能、中小学体育的组织形式和教学方法。具有较强的人文和科学素养，了解体育学和其他学科的互动关系，能进行跨学科知识整合与研究。能依据国家中小学《体育与健康课程标准》和“中国健康体育课程模式”的要求，准确把握江苏省《体育与健康课程标准》的发展方向，根据教学对象的身体发育、心理特点和发展规律，结合学校的实际情况，开展体育与健康的教学和评价、课外体育活动、业余训练与竞赛及相关管理工作。能顺应学校开展体育特色课程的发展，依托学校特色运动项目，不断提升自身业务水平。熟练掌握和运用现代化信息技术手段和多媒体教学方法，具有较强的教学能力研究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szCs w:val="21"/>
              </w:rPr>
              <w:t>1.2</w:t>
            </w:r>
          </w:p>
        </w:tc>
        <w:tc>
          <w:tcPr>
            <w:tcW w:w="3118" w:type="dxa"/>
            <w:vAlign w:val="center"/>
          </w:tcPr>
          <w:p>
            <w:pPr>
              <w:spacing w:line="288" w:lineRule="auto"/>
              <w:ind w:firstLine="420" w:firstLineChars="200"/>
              <w:jc w:val="left"/>
              <w:rPr>
                <w:rFonts w:ascii="宋体" w:hAnsi="宋体" w:eastAsia="宋体" w:cs="宋体"/>
                <w:b/>
                <w:bCs/>
                <w:szCs w:val="21"/>
              </w:rPr>
            </w:pPr>
            <w:r>
              <w:rPr>
                <w:rFonts w:hint="eastAsia" w:ascii="宋体" w:hAnsi="宋体" w:eastAsia="宋体" w:cs="宋体"/>
              </w:rPr>
              <w:t>围绕现当代排球运动关注问题，进行课堂展示、讨论与辩论；</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szCs w:val="21"/>
              </w:rPr>
            </w:pPr>
            <w:r>
              <w:rPr>
                <w:rFonts w:hint="eastAsia" w:hAnsi="宋体" w:cs="宋体"/>
                <w:szCs w:val="21"/>
              </w:rPr>
              <w:t>1.3</w:t>
            </w:r>
          </w:p>
        </w:tc>
        <w:tc>
          <w:tcPr>
            <w:tcW w:w="3118" w:type="dxa"/>
            <w:vAlign w:val="center"/>
          </w:tcPr>
          <w:p>
            <w:pPr>
              <w:pStyle w:val="2"/>
              <w:spacing w:beforeLines="50" w:afterLines="50"/>
              <w:ind w:firstLine="420" w:firstLineChars="200"/>
              <w:jc w:val="left"/>
              <w:rPr>
                <w:rFonts w:hAnsi="宋体" w:cs="宋体"/>
                <w:b/>
                <w:bCs/>
                <w:szCs w:val="21"/>
              </w:rPr>
            </w:pPr>
            <w:r>
              <w:rPr>
                <w:rFonts w:hint="eastAsia" w:hAnsi="宋体" w:cs="宋体"/>
              </w:rPr>
              <w:t>围绕国内外学校排球研究、竞技排球研究、等争议问题，鼓励学生回答；</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szCs w:val="21"/>
              </w:rPr>
            </w:pPr>
            <w:r>
              <w:rPr>
                <w:rFonts w:hint="eastAsia" w:hAnsi="宋体" w:cs="宋体"/>
                <w:szCs w:val="21"/>
              </w:rPr>
              <w:t>1.4</w:t>
            </w:r>
          </w:p>
        </w:tc>
        <w:tc>
          <w:tcPr>
            <w:tcW w:w="3118" w:type="dxa"/>
            <w:vAlign w:val="center"/>
          </w:tcPr>
          <w:p>
            <w:pPr>
              <w:pStyle w:val="2"/>
              <w:spacing w:beforeLines="50" w:afterLines="50"/>
              <w:ind w:firstLine="420" w:firstLineChars="200"/>
              <w:jc w:val="left"/>
              <w:rPr>
                <w:rFonts w:hAnsi="宋体" w:cs="宋体"/>
                <w:b/>
                <w:bCs/>
                <w:szCs w:val="21"/>
              </w:rPr>
            </w:pPr>
            <w:r>
              <w:rPr>
                <w:rFonts w:hint="eastAsia" w:hAnsi="宋体" w:cs="宋体"/>
              </w:rPr>
              <w:t>围绕排球技能学习过程、手段和练习等理论薄弱问题布置作业；</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szCs w:val="21"/>
              </w:rPr>
            </w:pPr>
            <w:r>
              <w:rPr>
                <w:rFonts w:hint="eastAsia" w:hAnsi="宋体" w:cs="宋体"/>
                <w:szCs w:val="21"/>
              </w:rPr>
              <w:t>1.5</w:t>
            </w:r>
          </w:p>
        </w:tc>
        <w:tc>
          <w:tcPr>
            <w:tcW w:w="3118" w:type="dxa"/>
            <w:vAlign w:val="center"/>
          </w:tcPr>
          <w:p>
            <w:pPr>
              <w:pStyle w:val="2"/>
              <w:spacing w:beforeLines="50" w:afterLines="50"/>
              <w:ind w:firstLine="420" w:firstLineChars="200"/>
              <w:jc w:val="left"/>
              <w:rPr>
                <w:rFonts w:hAnsi="宋体" w:cs="宋体"/>
                <w:b/>
                <w:bCs/>
                <w:szCs w:val="21"/>
              </w:rPr>
            </w:pPr>
            <w:r>
              <w:rPr>
                <w:rFonts w:hint="eastAsia" w:hAnsi="宋体" w:cs="宋体"/>
                <w:szCs w:val="21"/>
              </w:rPr>
              <w:t>坚持排球基本功练习，细化各项技术的专门性训练，强化个人战术意识，密切集体战术协调配合，增强对比赛进程的控制能力，为学生今后从事排球运动教学训练工作打下良好的专业基础。</w:t>
            </w:r>
          </w:p>
        </w:tc>
        <w:tc>
          <w:tcPr>
            <w:tcW w:w="2688" w:type="dxa"/>
            <w:vMerge w:val="continue"/>
            <w:vAlign w:val="center"/>
          </w:tcPr>
          <w:p>
            <w:pPr>
              <w:pStyle w:val="2"/>
              <w:spacing w:beforeLines="50" w:afterLines="50"/>
              <w:jc w:val="center"/>
              <w:rPr>
                <w:rFonts w:hAnsi="宋体" w:cs="宋体"/>
              </w:rPr>
            </w:pPr>
          </w:p>
        </w:tc>
      </w:tr>
    </w:tbl>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rPr>
          <w:rFonts w:ascii="宋体" w:hAnsi="宋体" w:eastAsia="宋体" w:cs="宋体"/>
          <w:bCs/>
          <w:szCs w:val="21"/>
        </w:rPr>
      </w:pPr>
      <w:r>
        <w:rPr>
          <w:rFonts w:hint="eastAsia" w:ascii="宋体" w:hAnsi="宋体" w:eastAsia="宋体" w:cs="宋体"/>
          <w:b/>
          <w:szCs w:val="21"/>
        </w:rPr>
        <w:t>一、理论部分：</w:t>
      </w:r>
      <w:r>
        <w:rPr>
          <w:rFonts w:hint="eastAsia" w:ascii="宋体" w:hAnsi="宋体" w:eastAsia="宋体" w:cs="宋体"/>
          <w:bCs/>
          <w:szCs w:val="21"/>
        </w:rPr>
        <w:t>（1）排球竞赛规则与裁判工作</w:t>
      </w:r>
    </w:p>
    <w:p>
      <w:pPr>
        <w:spacing w:beforeLines="50" w:afterLines="50"/>
        <w:rPr>
          <w:rFonts w:ascii="宋体" w:hAnsi="宋体" w:eastAsia="宋体"/>
          <w:b/>
          <w:bCs/>
        </w:rPr>
      </w:pPr>
      <w:r>
        <w:rPr>
          <w:rFonts w:hint="eastAsia" w:ascii="宋体" w:hAnsi="宋体" w:eastAsia="宋体"/>
          <w:b/>
          <w:bCs/>
        </w:rPr>
        <w:t>二、技术部分：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8"/>
        <w:gridCol w:w="528"/>
        <w:gridCol w:w="234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56" w:type="dxa"/>
            <w:gridSpan w:val="2"/>
          </w:tcPr>
          <w:p>
            <w:pPr>
              <w:rPr>
                <w:rFonts w:ascii="宋体" w:hAnsi="宋体" w:eastAsia="宋体" w:cs="宋体"/>
              </w:rPr>
            </w:pPr>
            <w:r>
              <w:rPr>
                <w:rFonts w:hint="eastAsia" w:ascii="宋体" w:hAnsi="宋体" w:eastAsia="宋体" w:cs="宋体"/>
              </w:rPr>
              <w:t>教学</w:t>
            </w:r>
          </w:p>
          <w:p>
            <w:pPr>
              <w:rPr>
                <w:rFonts w:ascii="宋体" w:hAnsi="宋体" w:eastAsia="宋体" w:cs="宋体"/>
              </w:rPr>
            </w:pPr>
            <w:r>
              <w:rPr>
                <w:rFonts w:hint="eastAsia" w:ascii="宋体" w:hAnsi="宋体" w:eastAsia="宋体" w:cs="宋体"/>
              </w:rPr>
              <w:t>内容</w:t>
            </w:r>
          </w:p>
        </w:tc>
        <w:tc>
          <w:tcPr>
            <w:tcW w:w="2340" w:type="dxa"/>
          </w:tcPr>
          <w:p>
            <w:pPr>
              <w:ind w:firstLine="420" w:firstLineChars="200"/>
              <w:jc w:val="left"/>
              <w:rPr>
                <w:rFonts w:ascii="宋体" w:hAnsi="宋体" w:eastAsia="宋体" w:cs="宋体"/>
              </w:rPr>
            </w:pPr>
            <w:r>
              <w:rPr>
                <w:rFonts w:hint="eastAsia" w:ascii="宋体" w:hAnsi="宋体" w:eastAsia="宋体" w:cs="宋体"/>
              </w:rPr>
              <w:t>教学重点</w:t>
            </w:r>
          </w:p>
        </w:tc>
        <w:tc>
          <w:tcPr>
            <w:tcW w:w="2131" w:type="dxa"/>
          </w:tcPr>
          <w:p>
            <w:pPr>
              <w:ind w:firstLine="420" w:firstLineChars="200"/>
              <w:jc w:val="left"/>
              <w:rPr>
                <w:rFonts w:ascii="宋体" w:hAnsi="宋体" w:eastAsia="宋体" w:cs="宋体"/>
              </w:rPr>
            </w:pPr>
            <w:r>
              <w:rPr>
                <w:rFonts w:hint="eastAsia" w:ascii="宋体" w:hAnsi="宋体" w:eastAsia="宋体" w:cs="宋体"/>
              </w:rPr>
              <w:t>教学难点</w:t>
            </w:r>
          </w:p>
        </w:tc>
        <w:tc>
          <w:tcPr>
            <w:tcW w:w="2131" w:type="dxa"/>
          </w:tcPr>
          <w:p>
            <w:pPr>
              <w:jc w:val="left"/>
              <w:rPr>
                <w:rFonts w:ascii="宋体" w:hAnsi="宋体" w:eastAsia="宋体" w:cs="宋体"/>
              </w:rPr>
            </w:pPr>
            <w:r>
              <w:rPr>
                <w:rFonts w:hint="eastAsia" w:ascii="宋体" w:hAnsi="宋体" w:eastAsia="宋体" w:cs="宋体"/>
              </w:rPr>
              <w:t xml:space="preserve">   介绍教材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8" w:type="dxa"/>
            <w:vMerge w:val="restart"/>
          </w:tcPr>
          <w:p>
            <w:pPr>
              <w:rPr>
                <w:rFonts w:ascii="宋体" w:hAnsi="宋体" w:eastAsia="宋体" w:cs="宋体"/>
              </w:rPr>
            </w:pPr>
          </w:p>
          <w:p>
            <w:pPr>
              <w:rPr>
                <w:rFonts w:ascii="宋体" w:hAnsi="宋体" w:eastAsia="宋体" w:cs="宋体"/>
              </w:rPr>
            </w:pPr>
            <w:r>
              <w:rPr>
                <w:rFonts w:hint="eastAsia" w:ascii="宋体" w:hAnsi="宋体" w:eastAsia="宋体" w:cs="宋体"/>
              </w:rPr>
              <w:t>防</w:t>
            </w:r>
          </w:p>
          <w:p>
            <w:pPr>
              <w:rPr>
                <w:rFonts w:ascii="宋体" w:hAnsi="宋体" w:eastAsia="宋体" w:cs="宋体"/>
              </w:rPr>
            </w:pPr>
          </w:p>
          <w:p>
            <w:pPr>
              <w:rPr>
                <w:rFonts w:ascii="宋体" w:hAnsi="宋体" w:eastAsia="宋体" w:cs="宋体"/>
              </w:rPr>
            </w:pPr>
            <w:r>
              <w:rPr>
                <w:rFonts w:hint="eastAsia" w:ascii="宋体" w:hAnsi="宋体" w:eastAsia="宋体" w:cs="宋体"/>
              </w:rPr>
              <w:t>守</w:t>
            </w:r>
          </w:p>
          <w:p>
            <w:pPr>
              <w:rPr>
                <w:rFonts w:ascii="宋体" w:hAnsi="宋体" w:eastAsia="宋体" w:cs="宋体"/>
              </w:rPr>
            </w:pPr>
          </w:p>
          <w:p>
            <w:pPr>
              <w:rPr>
                <w:rFonts w:ascii="宋体" w:hAnsi="宋体" w:eastAsia="宋体" w:cs="宋体"/>
              </w:rPr>
            </w:pPr>
          </w:p>
          <w:p>
            <w:pPr>
              <w:rPr>
                <w:rFonts w:ascii="宋体" w:hAnsi="宋体" w:eastAsia="宋体" w:cs="宋体"/>
              </w:rPr>
            </w:pPr>
            <w:r>
              <w:rPr>
                <w:rFonts w:hint="eastAsia" w:ascii="宋体" w:hAnsi="宋体" w:eastAsia="宋体" w:cs="宋体"/>
              </w:rPr>
              <w:t>战</w:t>
            </w:r>
          </w:p>
          <w:p>
            <w:pPr>
              <w:rPr>
                <w:rFonts w:ascii="宋体" w:hAnsi="宋体" w:eastAsia="宋体" w:cs="宋体"/>
              </w:rPr>
            </w:pPr>
          </w:p>
          <w:p>
            <w:pPr>
              <w:rPr>
                <w:rFonts w:ascii="宋体" w:hAnsi="宋体" w:eastAsia="宋体" w:cs="宋体"/>
              </w:rPr>
            </w:pPr>
            <w:r>
              <w:rPr>
                <w:rFonts w:hint="eastAsia" w:ascii="宋体" w:hAnsi="宋体" w:eastAsia="宋体" w:cs="宋体"/>
              </w:rPr>
              <w:t>术</w:t>
            </w:r>
          </w:p>
          <w:p>
            <w:pPr>
              <w:rPr>
                <w:rFonts w:ascii="宋体" w:hAnsi="宋体" w:eastAsia="宋体" w:cs="宋体"/>
              </w:rPr>
            </w:pPr>
          </w:p>
        </w:tc>
        <w:tc>
          <w:tcPr>
            <w:tcW w:w="528" w:type="dxa"/>
          </w:tcPr>
          <w:p>
            <w:pPr>
              <w:rPr>
                <w:rFonts w:ascii="宋体" w:hAnsi="宋体" w:eastAsia="宋体" w:cs="宋体"/>
              </w:rPr>
            </w:pPr>
            <w:r>
              <w:rPr>
                <w:rFonts w:hint="eastAsia" w:ascii="宋体" w:hAnsi="宋体" w:eastAsia="宋体" w:cs="宋体"/>
              </w:rPr>
              <w:t>接发球</w:t>
            </w:r>
          </w:p>
        </w:tc>
        <w:tc>
          <w:tcPr>
            <w:tcW w:w="2340" w:type="dxa"/>
          </w:tcPr>
          <w:p>
            <w:pPr>
              <w:numPr>
                <w:ilvl w:val="0"/>
                <w:numId w:val="1"/>
              </w:numPr>
              <w:rPr>
                <w:rFonts w:ascii="宋体" w:hAnsi="宋体" w:eastAsia="宋体" w:cs="宋体"/>
              </w:rPr>
            </w:pPr>
            <w:r>
              <w:rPr>
                <w:rFonts w:hint="eastAsia" w:ascii="宋体" w:hAnsi="宋体" w:eastAsia="宋体" w:cs="宋体"/>
              </w:rPr>
              <w:t>边一三二接发球</w:t>
            </w:r>
          </w:p>
          <w:p>
            <w:pPr>
              <w:numPr>
                <w:ilvl w:val="0"/>
                <w:numId w:val="1"/>
              </w:numPr>
              <w:rPr>
                <w:rFonts w:ascii="宋体" w:hAnsi="宋体" w:eastAsia="宋体" w:cs="宋体"/>
              </w:rPr>
            </w:pPr>
            <w:r>
              <w:rPr>
                <w:rFonts w:hint="eastAsia" w:ascii="宋体" w:hAnsi="宋体" w:eastAsia="宋体" w:cs="宋体"/>
              </w:rPr>
              <w:t>换边一三二接发球</w:t>
            </w:r>
          </w:p>
          <w:p>
            <w:pPr>
              <w:numPr>
                <w:ilvl w:val="0"/>
                <w:numId w:val="1"/>
              </w:numPr>
              <w:rPr>
                <w:rFonts w:ascii="宋体" w:hAnsi="宋体" w:eastAsia="宋体" w:cs="宋体"/>
              </w:rPr>
            </w:pPr>
            <w:r>
              <w:rPr>
                <w:rFonts w:hint="eastAsia" w:ascii="宋体" w:hAnsi="宋体" w:eastAsia="宋体" w:cs="宋体"/>
              </w:rPr>
              <w:t>插上阵形发球</w:t>
            </w:r>
          </w:p>
        </w:tc>
        <w:tc>
          <w:tcPr>
            <w:tcW w:w="2131" w:type="dxa"/>
          </w:tcPr>
          <w:p>
            <w:pPr>
              <w:rPr>
                <w:rFonts w:ascii="宋体" w:hAnsi="宋体" w:eastAsia="宋体" w:cs="宋体"/>
              </w:rPr>
            </w:pPr>
          </w:p>
          <w:p>
            <w:pPr>
              <w:rPr>
                <w:rFonts w:ascii="宋体" w:hAnsi="宋体" w:eastAsia="宋体" w:cs="宋体"/>
              </w:rPr>
            </w:pPr>
            <w:r>
              <w:rPr>
                <w:rFonts w:hint="eastAsia" w:ascii="宋体" w:hAnsi="宋体" w:eastAsia="宋体" w:cs="宋体"/>
              </w:rPr>
              <w:t>1、四人接发球</w:t>
            </w:r>
          </w:p>
        </w:tc>
        <w:tc>
          <w:tcPr>
            <w:tcW w:w="2131" w:type="dxa"/>
          </w:tcPr>
          <w:p>
            <w:pPr>
              <w:numPr>
                <w:ilvl w:val="0"/>
                <w:numId w:val="2"/>
              </w:numPr>
              <w:rPr>
                <w:rFonts w:ascii="宋体" w:hAnsi="宋体" w:eastAsia="宋体" w:cs="宋体"/>
              </w:rPr>
            </w:pPr>
            <w:r>
              <w:rPr>
                <w:rFonts w:hint="eastAsia" w:ascii="宋体" w:hAnsi="宋体" w:eastAsia="宋体" w:cs="宋体"/>
              </w:rPr>
              <w:t>三人接发球</w:t>
            </w:r>
          </w:p>
          <w:p>
            <w:pPr>
              <w:numPr>
                <w:ilvl w:val="0"/>
                <w:numId w:val="2"/>
              </w:numPr>
              <w:rPr>
                <w:rFonts w:ascii="宋体" w:hAnsi="宋体" w:eastAsia="宋体" w:cs="宋体"/>
              </w:rPr>
            </w:pPr>
            <w:r>
              <w:rPr>
                <w:rFonts w:hint="eastAsia" w:ascii="宋体" w:hAnsi="宋体" w:eastAsia="宋体" w:cs="宋体"/>
              </w:rPr>
              <w:t>二人接发球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8" w:type="dxa"/>
            <w:vMerge w:val="continue"/>
          </w:tcPr>
          <w:p>
            <w:pPr>
              <w:rPr>
                <w:rFonts w:ascii="宋体" w:hAnsi="宋体" w:eastAsia="宋体" w:cs="宋体"/>
              </w:rPr>
            </w:pPr>
          </w:p>
        </w:tc>
        <w:tc>
          <w:tcPr>
            <w:tcW w:w="528" w:type="dxa"/>
          </w:tcPr>
          <w:p>
            <w:pPr>
              <w:rPr>
                <w:rFonts w:ascii="宋体" w:hAnsi="宋体" w:eastAsia="宋体" w:cs="宋体"/>
              </w:rPr>
            </w:pPr>
            <w:r>
              <w:rPr>
                <w:rFonts w:hint="eastAsia" w:ascii="宋体" w:hAnsi="宋体" w:eastAsia="宋体" w:cs="宋体"/>
              </w:rPr>
              <w:t>接扣球</w:t>
            </w:r>
          </w:p>
        </w:tc>
        <w:tc>
          <w:tcPr>
            <w:tcW w:w="2340" w:type="dxa"/>
          </w:tcPr>
          <w:p>
            <w:pPr>
              <w:numPr>
                <w:ilvl w:val="0"/>
                <w:numId w:val="3"/>
              </w:numPr>
              <w:rPr>
                <w:rFonts w:ascii="宋体" w:hAnsi="宋体" w:eastAsia="宋体" w:cs="宋体"/>
              </w:rPr>
            </w:pPr>
            <w:r>
              <w:rPr>
                <w:rFonts w:hint="eastAsia" w:ascii="宋体" w:hAnsi="宋体" w:eastAsia="宋体" w:cs="宋体"/>
              </w:rPr>
              <w:t>单人拦网边跟进</w:t>
            </w:r>
          </w:p>
          <w:p>
            <w:pPr>
              <w:numPr>
                <w:ilvl w:val="0"/>
                <w:numId w:val="3"/>
              </w:numPr>
              <w:rPr>
                <w:rFonts w:ascii="宋体" w:hAnsi="宋体" w:eastAsia="宋体" w:cs="宋体"/>
              </w:rPr>
            </w:pPr>
            <w:r>
              <w:rPr>
                <w:rFonts w:hint="eastAsia" w:ascii="宋体" w:hAnsi="宋体" w:eastAsia="宋体" w:cs="宋体"/>
              </w:rPr>
              <w:t>双人拦网防守战术</w:t>
            </w:r>
          </w:p>
        </w:tc>
        <w:tc>
          <w:tcPr>
            <w:tcW w:w="2131" w:type="dxa"/>
          </w:tcPr>
          <w:p>
            <w:pPr>
              <w:rPr>
                <w:rFonts w:ascii="宋体" w:hAnsi="宋体" w:eastAsia="宋体" w:cs="宋体"/>
              </w:rPr>
            </w:pPr>
          </w:p>
          <w:p>
            <w:pPr>
              <w:rPr>
                <w:rFonts w:ascii="宋体" w:hAnsi="宋体" w:eastAsia="宋体" w:cs="宋体"/>
              </w:rPr>
            </w:pPr>
            <w:r>
              <w:rPr>
                <w:rFonts w:hint="eastAsia" w:ascii="宋体" w:hAnsi="宋体" w:eastAsia="宋体" w:cs="宋体"/>
              </w:rPr>
              <w:t>1、三人拦网防守战术</w:t>
            </w:r>
          </w:p>
        </w:tc>
        <w:tc>
          <w:tcPr>
            <w:tcW w:w="2131" w:type="dxa"/>
          </w:tcPr>
          <w:p>
            <w:pP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8" w:type="dxa"/>
            <w:vMerge w:val="continue"/>
          </w:tcPr>
          <w:p>
            <w:pPr>
              <w:rPr>
                <w:rFonts w:ascii="宋体" w:hAnsi="宋体" w:eastAsia="宋体" w:cs="宋体"/>
              </w:rPr>
            </w:pPr>
          </w:p>
        </w:tc>
        <w:tc>
          <w:tcPr>
            <w:tcW w:w="528" w:type="dxa"/>
          </w:tcPr>
          <w:p>
            <w:pPr>
              <w:rPr>
                <w:rFonts w:ascii="宋体" w:hAnsi="宋体" w:eastAsia="宋体" w:cs="宋体"/>
              </w:rPr>
            </w:pPr>
            <w:r>
              <w:rPr>
                <w:rFonts w:hint="eastAsia" w:ascii="宋体" w:hAnsi="宋体" w:eastAsia="宋体" w:cs="宋体"/>
              </w:rPr>
              <w:t>接拦回球</w:t>
            </w:r>
          </w:p>
        </w:tc>
        <w:tc>
          <w:tcPr>
            <w:tcW w:w="2340" w:type="dxa"/>
          </w:tcPr>
          <w:p>
            <w:pPr>
              <w:ind w:left="210" w:hanging="210" w:hangingChars="100"/>
              <w:rPr>
                <w:rFonts w:ascii="宋体" w:hAnsi="宋体" w:eastAsia="宋体" w:cs="宋体"/>
              </w:rPr>
            </w:pPr>
          </w:p>
          <w:p>
            <w:pPr>
              <w:ind w:left="210" w:hanging="210" w:hangingChars="100"/>
              <w:rPr>
                <w:rFonts w:ascii="宋体" w:hAnsi="宋体" w:eastAsia="宋体" w:cs="宋体"/>
              </w:rPr>
            </w:pPr>
            <w:r>
              <w:rPr>
                <w:rFonts w:hint="eastAsia" w:ascii="宋体" w:hAnsi="宋体" w:eastAsia="宋体" w:cs="宋体"/>
              </w:rPr>
              <w:t>1、二、三人接拦回球阵形及变化</w:t>
            </w:r>
          </w:p>
        </w:tc>
        <w:tc>
          <w:tcPr>
            <w:tcW w:w="2131" w:type="dxa"/>
          </w:tcPr>
          <w:p>
            <w:pPr>
              <w:rPr>
                <w:rFonts w:ascii="宋体" w:hAnsi="宋体" w:eastAsia="宋体" w:cs="宋体"/>
              </w:rPr>
            </w:pPr>
          </w:p>
          <w:p>
            <w:pPr>
              <w:ind w:left="210" w:hanging="210" w:hangingChars="100"/>
              <w:rPr>
                <w:rFonts w:ascii="宋体" w:hAnsi="宋体" w:eastAsia="宋体" w:cs="宋体"/>
              </w:rPr>
            </w:pPr>
            <w:r>
              <w:rPr>
                <w:rFonts w:hint="eastAsia" w:ascii="宋体" w:hAnsi="宋体" w:eastAsia="宋体" w:cs="宋体"/>
              </w:rPr>
              <w:t>1、四人接拦回球阵形及变化</w:t>
            </w:r>
          </w:p>
        </w:tc>
        <w:tc>
          <w:tcPr>
            <w:tcW w:w="2131" w:type="dxa"/>
          </w:tcPr>
          <w:p>
            <w:pP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58" w:type="dxa"/>
            <w:gridSpan w:val="5"/>
          </w:tcPr>
          <w:p>
            <w:pPr>
              <w:rPr>
                <w:rFonts w:ascii="宋体" w:hAnsi="宋体" w:eastAsia="宋体" w:cs="宋体"/>
              </w:rPr>
            </w:pPr>
            <w:r>
              <w:rPr>
                <w:rFonts w:hint="eastAsia" w:ascii="宋体" w:hAnsi="宋体" w:eastAsia="宋体" w:cs="宋体"/>
              </w:rPr>
              <w:t xml:space="preserve">   课堂教学比赛、裁判实习；介绍软式排球、气排球、沙滩排球的打法和规则</w:t>
            </w:r>
          </w:p>
        </w:tc>
      </w:tr>
    </w:tbl>
    <w:p>
      <w:pPr>
        <w:spacing w:beforeLines="50" w:afterLines="50"/>
        <w:rPr>
          <w:rFonts w:ascii="宋体" w:hAnsi="宋体" w:eastAsia="宋体"/>
          <w:b/>
          <w:bCs/>
        </w:rPr>
      </w:pPr>
    </w:p>
    <w:p>
      <w:pPr>
        <w:widowControl/>
        <w:spacing w:beforeLines="50" w:afterLines="50"/>
        <w:ind w:firstLine="482" w:firstLineChars="200"/>
        <w:jc w:val="left"/>
      </w:pPr>
      <w:r>
        <w:rPr>
          <w:rFonts w:hint="eastAsia" w:ascii="黑体" w:hAnsi="黑体" w:eastAsia="黑体" w:cs="Times New Roman"/>
          <w:b/>
          <w:sz w:val="24"/>
          <w:szCs w:val="24"/>
        </w:rPr>
        <w:t>第一章 排球运动导论</w:t>
      </w:r>
    </w:p>
    <w:p>
      <w:pPr>
        <w:widowControl/>
        <w:spacing w:beforeLines="50"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教学目标：主要介绍排球运动主要形式、排球运动的起源和传播、主要国际排球大赛、排球运动的</w:t>
      </w:r>
      <w:r>
        <w:rPr>
          <w:rFonts w:hint="eastAsia" w:ascii="宋体" w:hAnsi="宋体" w:eastAsia="宋体" w:cs="TimesNewRomanPSMT"/>
          <w:color w:val="000000"/>
          <w:kern w:val="0"/>
          <w:szCs w:val="21"/>
        </w:rPr>
        <w:t>特点</w:t>
      </w:r>
      <w:r>
        <w:rPr>
          <w:rFonts w:hint="eastAsia" w:ascii="宋体" w:hAnsi="宋体" w:eastAsia="宋体" w:cs="宋体"/>
          <w:color w:val="000000"/>
          <w:kern w:val="0"/>
          <w:szCs w:val="21"/>
        </w:rPr>
        <w:t>等。通过学习使学生对排球运动有大致的认识，重点要了解排球运动的特点，有利于大家把握排球运动的规律。</w:t>
      </w:r>
    </w:p>
    <w:p>
      <w:pPr>
        <w:ind w:firstLine="420" w:firstLineChars="200"/>
        <w:rPr>
          <w:rFonts w:ascii="宋体" w:hAnsi="宋体" w:eastAsia="宋体" w:cs="宋体"/>
        </w:rPr>
      </w:pPr>
      <w:r>
        <w:rPr>
          <w:rFonts w:hint="eastAsia" w:ascii="宋体" w:hAnsi="宋体" w:eastAsia="宋体" w:cs="宋体"/>
          <w:color w:val="000000"/>
          <w:kern w:val="0"/>
          <w:szCs w:val="21"/>
        </w:rPr>
        <w:t>2.教学重难点：</w:t>
      </w:r>
      <w:r>
        <w:rPr>
          <w:rFonts w:hint="eastAsia" w:ascii="宋体" w:hAnsi="宋体" w:eastAsia="宋体" w:cs="宋体"/>
        </w:rPr>
        <w:t>排球运动起源、传播、发展、排球运动的比赛方法、排球运动技、战术创新和发展、气排球、沙滩排球；软式排球等形式多样的大众排球</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3.教学内容：世界排球运动发展概况、我国排球运动发展概况、排球技、战术创新和发展、沙滩排球；职业排球、形式多样的大众排球</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4.</w:t>
      </w:r>
      <w:r>
        <w:rPr>
          <w:rFonts w:hint="eastAsia" w:ascii="宋体" w:hAnsi="宋体" w:eastAsia="宋体" w:cs="TimesNewRomanPSMT"/>
          <w:color w:val="000000"/>
          <w:kern w:val="0"/>
          <w:szCs w:val="21"/>
        </w:rPr>
        <w:t>教学方法：</w:t>
      </w:r>
      <w:r>
        <w:rPr>
          <w:rFonts w:hint="eastAsia" w:ascii="宋体" w:hAnsi="宋体" w:eastAsia="宋体" w:cs="宋体"/>
          <w:szCs w:val="21"/>
        </w:rPr>
        <w:t>讲授法：相关概念及理论框架</w:t>
      </w:r>
      <w:r>
        <w:rPr>
          <w:rFonts w:hint="eastAsia" w:ascii="Times" w:hAnsi="Times"/>
          <w:sz w:val="24"/>
        </w:rPr>
        <w:t>。</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教学评价：了解排球基本概念，为后面的学习鉴定学习基础。</w:t>
      </w:r>
    </w:p>
    <w:p>
      <w:pPr>
        <w:widowControl/>
        <w:spacing w:beforeLines="50" w:afterLines="50"/>
        <w:ind w:firstLine="482"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第二章 排球技术</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1.教学目标：通过学习使学生掌握排球基本技术，并能熟练的运用这些技术。并使学生能够主动选择技术或个人战术在串联练习和比赛中运用。</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2.教学重难点：排球无球技术包括准备姿势与移动教学、排球技术有球技术包括发球、垫球、 传球、扣球、拦网教学、全面掌握各项技术的要领和练习方法</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3.教学内容：准备姿势与移动、发球、垫球、传球、扣球、拦网</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4.教学方法：1、讲授法：相关概念及理论框架。2、演示法：通过练习掌握各项技术。3、观摩法：组织学生观摩排球比赛，充分了解各项技术。</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5.教学评价：了解排球技术基本概念，学习每项排球技术。对每项技术指定课堂考核计划。</w:t>
      </w:r>
    </w:p>
    <w:p>
      <w:pPr>
        <w:widowControl/>
        <w:spacing w:beforeLines="50" w:afterLines="50"/>
        <w:ind w:firstLine="482" w:firstLineChars="200"/>
        <w:jc w:val="left"/>
        <w:rPr>
          <w:rFonts w:ascii="宋体" w:hAnsi="宋体" w:eastAsia="宋体" w:cs="宋体"/>
          <w:b/>
          <w:sz w:val="24"/>
          <w:szCs w:val="24"/>
        </w:rPr>
      </w:pPr>
      <w:r>
        <w:rPr>
          <w:rFonts w:hint="eastAsia" w:ascii="黑体" w:hAnsi="黑体" w:eastAsia="黑体" w:cs="Times New Roman"/>
          <w:b/>
          <w:sz w:val="24"/>
          <w:szCs w:val="24"/>
        </w:rPr>
        <w:t xml:space="preserve">第三章 </w:t>
      </w:r>
      <w:r>
        <w:rPr>
          <w:rFonts w:hint="eastAsia" w:ascii="黑体" w:hAnsi="黑体" w:eastAsia="黑体" w:cs="黑体"/>
          <w:b/>
          <w:sz w:val="24"/>
          <w:szCs w:val="24"/>
        </w:rPr>
        <w:t>排球战术基本理论</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1.教学目标：帮助学生掌握掌握排球战术概念、了解排球战术的基本内容与分类；掌握同阵容配备的优点与不足；了解进攻战术形式和进攻战术打法的内容与种类。</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2.教学重难点：技、战术教学与训练主要任务及课的类型、技、战术主要教法步骤与训练步骤、技术、战术教学与训练。</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3.教学内容：阵容配备、交换位置、信号联系、接发球及其进攻战术、接扣球及其进攻战术、接拦回球及其进攻战术、接处理球及其进攻战术</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4.教学方法：1、讲授法：相关概念及理论框架。2、演示法：通过练习掌握各种战术形式以及站位。3、观摩法：组织学生观摩战术配备及比赛视频。</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5.教学评价：了解排球战术基本概念，初步掌握排球接发球进攻战术和接扣球进攻战术的主要教学步骤与方法。</w:t>
      </w:r>
    </w:p>
    <w:p>
      <w:pPr>
        <w:widowControl/>
        <w:spacing w:beforeLines="50" w:afterLines="50"/>
        <w:ind w:firstLine="482" w:firstLineChars="200"/>
        <w:jc w:val="left"/>
        <w:rPr>
          <w:rFonts w:ascii="宋体" w:hAnsi="宋体" w:eastAsia="宋体" w:cs="宋体"/>
          <w:b/>
          <w:sz w:val="24"/>
          <w:szCs w:val="24"/>
        </w:rPr>
      </w:pPr>
      <w:r>
        <w:rPr>
          <w:rFonts w:hint="eastAsia" w:ascii="黑体" w:hAnsi="黑体" w:eastAsia="黑体" w:cs="Times New Roman"/>
          <w:b/>
          <w:sz w:val="24"/>
          <w:szCs w:val="24"/>
        </w:rPr>
        <w:t xml:space="preserve">第四章 </w:t>
      </w:r>
      <w:r>
        <w:rPr>
          <w:rFonts w:hint="eastAsia" w:ascii="黑体" w:hAnsi="黑体" w:eastAsia="黑体" w:cs="黑体"/>
          <w:b/>
          <w:sz w:val="24"/>
          <w:szCs w:val="24"/>
        </w:rPr>
        <w:t>排球运动教学与训练设计</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1.教学目标：介绍排球教学工作，主要包括排球课的主要形式和基本结构，排球教学顺序和基本方法、排球教学文件极其制订、排球教学的评价等内容。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2.教学重难点：排球运动训练理论发展概要、训练原则和训练体系、训练计划与训练方法、训练过程的控制与评价、青少年排球教学训练工作的特点</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3.教学内容：排球运动教学理论与方法发展概况、排球运动的教学与管理、正确处理与认识排球运动教学中的几个问题</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4.教学方法：1、讲授法：相关概念及理论框架。2、观摩法：组织学生观看技战术教学视频。</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5.教学评价：了解并学会如何教学排球技术，战术等。针对教学和训练有初步的认知</w:t>
      </w:r>
    </w:p>
    <w:p>
      <w:pPr>
        <w:widowControl/>
        <w:spacing w:beforeLines="50"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第五章 排球运动员心理技能训练</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排球运动员的心理技能训练的概念，心理训练的重要作用，论述了心理训练方法(1、表象训练2、认知调节训练3、暗示训练)的概念与方法.为排球运动员调节心理状态,保持较好的竞技状态提供理论基础。</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2.教学重难点：排球运动员心理知识、排球运动员的心理个性特征、排球运动员心理训练的内容与方法、排球运动员心理训练注意问题</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3.教学内容：心理训练概述、排球运动员的心理品质和个性特征、心理训练的内容与方法、心理训练的程序及注意问题</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4.教学方法：1、讲授法：相关概念及理论框架。2、观摩法：组织学生观摩战术配备及比赛视频，并从看比赛中了解运动员当时场上的心理技能。</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5.教学评价：了解并学会如何提升自己的心理训练，心理训练的概念，如何帮助运动员摆脱心理问题。</w:t>
      </w:r>
    </w:p>
    <w:p>
      <w:pPr>
        <w:widowControl/>
        <w:spacing w:beforeLines="50" w:afterLines="50"/>
        <w:ind w:firstLine="482" w:firstLineChars="200"/>
        <w:jc w:val="left"/>
        <w:rPr>
          <w:rFonts w:ascii="黑体" w:hAnsi="黑体" w:eastAsia="黑体" w:cs="黑体"/>
          <w:b/>
          <w:bCs/>
          <w:sz w:val="24"/>
          <w:szCs w:val="24"/>
        </w:rPr>
      </w:pPr>
      <w:r>
        <w:rPr>
          <w:rFonts w:hint="eastAsia" w:ascii="黑体" w:hAnsi="黑体" w:eastAsia="黑体" w:cs="Times New Roman"/>
          <w:b/>
          <w:sz w:val="24"/>
          <w:szCs w:val="24"/>
        </w:rPr>
        <w:t xml:space="preserve">第六章 </w:t>
      </w:r>
      <w:r>
        <w:rPr>
          <w:rFonts w:hint="eastAsia" w:ascii="黑体" w:hAnsi="黑体" w:eastAsia="黑体" w:cs="黑体"/>
          <w:b/>
          <w:bCs/>
          <w:sz w:val="24"/>
          <w:szCs w:val="24"/>
        </w:rPr>
        <w:t>排球竞赛组织编排与裁判法和临场指挥工作</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1.教学目标：基本掌握排球竞赛组织及其编排的主要类型、方法，最终熟练计算出排球比赛每场、每队的得分，并最终正确排列比赛名词。</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2.教学重难点：以混合制编排方法举办比赛为切入点，重点学习排球竞赛的单循环制编排方法，并简单介绍淘汰制编排方法。</w:t>
      </w:r>
    </w:p>
    <w:p>
      <w:pPr>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3.教学内容：1、</w:t>
      </w:r>
      <w:r>
        <w:rPr>
          <w:rFonts w:hint="eastAsia" w:ascii="宋体" w:hAnsi="宋体" w:eastAsia="宋体" w:cs="宋体"/>
          <w:szCs w:val="21"/>
        </w:rPr>
        <w:t>排球裁判员的行为准则、基本条件。2、把握规则修改精神、正确理解执行规则。3、对主要规则的理解和判断方法。4、比赛参加者义务、权力、裁判员主要职责。</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4.教学方法：1、</w:t>
      </w:r>
      <w:r>
        <w:rPr>
          <w:rFonts w:hint="eastAsia" w:ascii="宋体" w:hAnsi="宋体" w:eastAsia="宋体" w:cs="宋体"/>
          <w:szCs w:val="21"/>
        </w:rPr>
        <w:t>讲授法：相关概念及理论框架。2、演示法：通过模拟比赛前的工作进行针对性学习。</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5.教学评价：了解并学会排球竞赛工作安排，有目的使用不同编排方式进行模拟竞赛组织工作。</w:t>
      </w:r>
    </w:p>
    <w:p>
      <w:pPr>
        <w:widowControl/>
        <w:spacing w:beforeLines="50" w:afterLines="50"/>
        <w:ind w:firstLine="482" w:firstLineChars="200"/>
        <w:jc w:val="left"/>
        <w:rPr>
          <w:rFonts w:ascii="黑体" w:hAnsi="黑体" w:eastAsia="黑体" w:cs="黑体"/>
          <w:b/>
          <w:sz w:val="24"/>
          <w:szCs w:val="24"/>
        </w:rPr>
      </w:pPr>
      <w:r>
        <w:rPr>
          <w:rFonts w:hint="eastAsia" w:ascii="黑体" w:hAnsi="黑体" w:eastAsia="黑体" w:cs="黑体"/>
          <w:b/>
          <w:sz w:val="24"/>
          <w:szCs w:val="24"/>
        </w:rPr>
        <w:t>第七章 实践技术训练</w:t>
      </w:r>
    </w:p>
    <w:p>
      <w:pPr>
        <w:ind w:firstLine="435"/>
        <w:rPr>
          <w:rFonts w:ascii="宋体" w:hAnsi="宋体" w:eastAsia="宋体" w:cs="宋体"/>
          <w:b/>
          <w:bCs/>
          <w:szCs w:val="21"/>
        </w:rPr>
      </w:pPr>
      <w:r>
        <w:rPr>
          <w:rFonts w:hint="eastAsia" w:ascii="宋体" w:hAnsi="宋体" w:eastAsia="宋体" w:cs="宋体"/>
          <w:b/>
          <w:bCs/>
          <w:szCs w:val="21"/>
        </w:rPr>
        <w:t>（一）战术阵型变化</w:t>
      </w:r>
    </w:p>
    <w:p>
      <w:pPr>
        <w:ind w:firstLine="435"/>
        <w:rPr>
          <w:rFonts w:ascii="宋体" w:hAnsi="宋体" w:eastAsia="宋体" w:cs="宋体"/>
          <w:szCs w:val="21"/>
        </w:rPr>
      </w:pPr>
      <w:r>
        <w:rPr>
          <w:rFonts w:hint="eastAsia" w:ascii="宋体" w:hAnsi="宋体" w:eastAsia="宋体" w:cs="宋体"/>
          <w:szCs w:val="21"/>
        </w:rPr>
        <w:t>通过各种战术打法的学习，深入研究排球战术打法的运用规律和训练规律。</w:t>
      </w:r>
    </w:p>
    <w:p>
      <w:pPr>
        <w:ind w:firstLine="435"/>
        <w:rPr>
          <w:rFonts w:ascii="宋体" w:hAnsi="宋体" w:eastAsia="宋体" w:cs="宋体"/>
          <w:szCs w:val="21"/>
        </w:rPr>
      </w:pPr>
      <w:r>
        <w:rPr>
          <w:rFonts w:hint="eastAsia" w:ascii="宋体" w:hAnsi="宋体" w:eastAsia="宋体" w:cs="宋体"/>
          <w:szCs w:val="21"/>
        </w:rPr>
        <w:t>1．“中一二”、”边一二”接发球及进攻阵型练习。2．插上阵型接发球及进攻练习。3．以本方自由人为中心的防守布阵练习。4．以对方后排进攻队员为中心的防守布阵练习。5．单人拦网防守阵型练习。6．双人拦网防守阵型练习。7．三人拦网防守阵型练习。8．集体进攻战术打法练习：（1）交叉进攻。（2）加塞进攻。（3）重叠进攻。（4）双快一游动进攻。（5）立体进攻。</w:t>
      </w:r>
    </w:p>
    <w:p>
      <w:pPr>
        <w:ind w:firstLine="422" w:firstLineChars="200"/>
        <w:rPr>
          <w:rFonts w:ascii="宋体" w:hAnsi="宋体" w:eastAsia="宋体" w:cs="宋体"/>
          <w:b/>
          <w:bCs/>
          <w:szCs w:val="21"/>
        </w:rPr>
      </w:pPr>
      <w:r>
        <w:rPr>
          <w:rFonts w:hint="eastAsia" w:ascii="宋体" w:hAnsi="宋体" w:eastAsia="宋体" w:cs="宋体"/>
          <w:b/>
          <w:bCs/>
          <w:szCs w:val="21"/>
        </w:rPr>
        <w:t>（二）四攻系统</w:t>
      </w:r>
    </w:p>
    <w:p>
      <w:pPr>
        <w:ind w:firstLine="525" w:firstLineChars="250"/>
        <w:rPr>
          <w:rFonts w:ascii="宋体" w:hAnsi="宋体" w:eastAsia="宋体" w:cs="宋体"/>
          <w:szCs w:val="21"/>
        </w:rPr>
      </w:pPr>
      <w:r>
        <w:rPr>
          <w:rFonts w:hint="eastAsia" w:ascii="宋体" w:hAnsi="宋体" w:eastAsia="宋体" w:cs="宋体"/>
          <w:szCs w:val="21"/>
        </w:rPr>
        <w:t>1．接发球组织进攻(一攻)系统练习。2．接扣球组织进攻(防反)系统练习。</w:t>
      </w:r>
    </w:p>
    <w:p>
      <w:pPr>
        <w:ind w:firstLine="525" w:firstLineChars="250"/>
        <w:rPr>
          <w:rFonts w:ascii="宋体" w:hAnsi="宋体" w:eastAsia="宋体" w:cs="宋体"/>
          <w:szCs w:val="21"/>
        </w:rPr>
      </w:pPr>
      <w:r>
        <w:rPr>
          <w:rFonts w:hint="eastAsia" w:ascii="宋体" w:hAnsi="宋体" w:eastAsia="宋体" w:cs="宋体"/>
          <w:szCs w:val="21"/>
        </w:rPr>
        <w:t>3．接拦回球组织进攻(保攻)系统练习。4．接垫(传)球组织进攻(推攻)系统练习。</w:t>
      </w:r>
    </w:p>
    <w:p>
      <w:pPr>
        <w:ind w:firstLine="435"/>
        <w:rPr>
          <w:rFonts w:ascii="宋体" w:hAnsi="宋体" w:eastAsia="宋体" w:cs="宋体"/>
          <w:b/>
          <w:bCs/>
          <w:szCs w:val="21"/>
        </w:rPr>
      </w:pPr>
      <w:r>
        <w:rPr>
          <w:rFonts w:hint="eastAsia" w:ascii="宋体" w:hAnsi="宋体" w:eastAsia="宋体" w:cs="宋体"/>
          <w:b/>
          <w:bCs/>
          <w:szCs w:val="21"/>
        </w:rPr>
        <w:t>（三）身体素质</w:t>
      </w:r>
    </w:p>
    <w:p>
      <w:pPr>
        <w:ind w:firstLine="644" w:firstLineChars="307"/>
        <w:rPr>
          <w:rFonts w:ascii="宋体" w:hAnsi="宋体" w:eastAsia="宋体" w:cs="宋体"/>
          <w:szCs w:val="21"/>
        </w:rPr>
      </w:pPr>
      <w:r>
        <w:rPr>
          <w:rFonts w:hint="eastAsia" w:ascii="宋体" w:hAnsi="宋体" w:eastAsia="宋体" w:cs="宋体"/>
          <w:szCs w:val="21"/>
        </w:rPr>
        <w:t>1.速度素质练习包括反应速度、移动速度、起跳速度、挥臂速度等。</w:t>
      </w:r>
    </w:p>
    <w:p>
      <w:pPr>
        <w:ind w:firstLine="435"/>
        <w:rPr>
          <w:rFonts w:ascii="宋体" w:hAnsi="宋体" w:eastAsia="宋体" w:cs="宋体"/>
          <w:szCs w:val="21"/>
        </w:rPr>
      </w:pPr>
      <w:r>
        <w:rPr>
          <w:rFonts w:hint="eastAsia" w:ascii="宋体" w:hAnsi="宋体" w:eastAsia="宋体" w:cs="宋体"/>
          <w:szCs w:val="21"/>
        </w:rPr>
        <w:t xml:space="preserve">  2.力量素质练习包括腰、腹力量．腿、躁力量，手臂、手指、手腕力量等。</w:t>
      </w:r>
    </w:p>
    <w:p>
      <w:pPr>
        <w:ind w:firstLine="644" w:firstLineChars="307"/>
        <w:rPr>
          <w:rFonts w:ascii="宋体" w:hAnsi="宋体" w:eastAsia="宋体" w:cs="宋体"/>
          <w:szCs w:val="21"/>
        </w:rPr>
      </w:pPr>
      <w:r>
        <w:rPr>
          <w:rFonts w:hint="eastAsia" w:ascii="宋体" w:hAnsi="宋体" w:eastAsia="宋体" w:cs="宋体"/>
          <w:szCs w:val="21"/>
        </w:rPr>
        <w:t>3.耐力素质包括移动耐力、弹跳耐力、速度耐力、比赛耐力等。</w:t>
      </w:r>
    </w:p>
    <w:p>
      <w:pPr>
        <w:ind w:firstLine="644" w:firstLineChars="307"/>
        <w:rPr>
          <w:rFonts w:ascii="宋体" w:hAnsi="宋体" w:eastAsia="宋体" w:cs="宋体"/>
          <w:szCs w:val="21"/>
        </w:rPr>
      </w:pPr>
      <w:r>
        <w:rPr>
          <w:rFonts w:hint="eastAsia" w:ascii="宋体" w:hAnsi="宋体" w:eastAsia="宋体" w:cs="宋体"/>
          <w:szCs w:val="21"/>
        </w:rPr>
        <w:t>4.灵敏与协调素质练习包括腿、手、腰、腹的协调配合能力及场上的灵活应变能力。</w:t>
      </w:r>
    </w:p>
    <w:p>
      <w:pPr>
        <w:ind w:firstLine="644" w:firstLineChars="307"/>
        <w:rPr>
          <w:rFonts w:ascii="宋体" w:hAnsi="宋体" w:eastAsia="宋体" w:cs="宋体"/>
          <w:szCs w:val="21"/>
        </w:rPr>
      </w:pPr>
      <w:r>
        <w:rPr>
          <w:rFonts w:hint="eastAsia" w:ascii="宋体" w:hAnsi="宋体" w:eastAsia="宋体" w:cs="宋体"/>
          <w:szCs w:val="21"/>
        </w:rPr>
        <w:t>5.柔韧素质练习包括肩、缆、膝、踝、腕等关节的活动范围等。</w:t>
      </w:r>
    </w:p>
    <w:p>
      <w:pPr>
        <w:ind w:firstLine="644" w:firstLineChars="307"/>
        <w:rPr>
          <w:rFonts w:ascii="宋体" w:hAnsi="宋体" w:eastAsia="宋体" w:cs="TimesNewRomanPSMT"/>
          <w:color w:val="000000"/>
          <w:kern w:val="0"/>
          <w:szCs w:val="21"/>
        </w:rPr>
      </w:pPr>
      <w:r>
        <w:rPr>
          <w:rFonts w:hint="eastAsia" w:ascii="宋体" w:hAnsi="宋体" w:eastAsia="宋体" w:cs="宋体"/>
          <w:szCs w:val="21"/>
        </w:rPr>
        <w:t>6.弹跳力包括原地弹跳力、助跑弹跳力、连续弹跳力等。</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5016"/>
        <w:gridCol w:w="1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5016"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Merge w:val="restart"/>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5016" w:type="dxa"/>
            <w:vAlign w:val="center"/>
          </w:tcPr>
          <w:p>
            <w:pPr>
              <w:widowControl/>
              <w:spacing w:beforeLines="50" w:afterLines="50"/>
              <w:jc w:val="left"/>
              <w:rPr>
                <w:rFonts w:ascii="宋体" w:hAnsi="宋体" w:eastAsia="宋体" w:cs="宋体"/>
              </w:rPr>
            </w:pPr>
            <w:r>
              <w:rPr>
                <w:rFonts w:hint="eastAsia" w:ascii="宋体" w:hAnsi="宋体" w:eastAsia="宋体" w:cs="宋体"/>
              </w:rPr>
              <w:t>1.无球技术2. 侧面下手发球3.正面上手发球4.正垫、侧垫5.正面传球、侧面传球6. 近网扣球、远网扣球7.对练</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13学时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Merge w:val="continue"/>
            <w:vAlign w:val="center"/>
          </w:tcPr>
          <w:p>
            <w:pPr>
              <w:widowControl/>
              <w:spacing w:beforeLines="50" w:afterLines="50"/>
              <w:jc w:val="center"/>
              <w:rPr>
                <w:rFonts w:ascii="宋体" w:hAnsi="宋体" w:eastAsia="宋体"/>
              </w:rPr>
            </w:pPr>
          </w:p>
        </w:tc>
        <w:tc>
          <w:tcPr>
            <w:tcW w:w="5016" w:type="dxa"/>
            <w:vAlign w:val="center"/>
          </w:tcPr>
          <w:p>
            <w:pPr>
              <w:rPr>
                <w:rFonts w:ascii="宋体" w:hAnsi="宋体" w:eastAsia="宋体" w:cs="宋体"/>
              </w:rPr>
            </w:pPr>
            <w:r>
              <w:rPr>
                <w:rFonts w:hint="eastAsia" w:ascii="宋体" w:hAnsi="宋体" w:eastAsia="宋体" w:cs="宋体"/>
                <w:szCs w:val="21"/>
              </w:rPr>
              <w:t>1.</w:t>
            </w:r>
            <w:r>
              <w:rPr>
                <w:rFonts w:hint="eastAsia" w:ascii="宋体" w:hAnsi="宋体" w:eastAsia="宋体" w:cs="宋体"/>
              </w:rPr>
              <w:t xml:space="preserve"> 正面上手飘球、勾手飘球2让垫、背垫3. 传快球4.调整扣球、轻扣球、近体快球5.对练</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13学时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Merge w:val="continue"/>
            <w:vAlign w:val="center"/>
          </w:tcPr>
          <w:p>
            <w:pPr>
              <w:widowControl/>
              <w:spacing w:beforeLines="50" w:afterLines="50"/>
              <w:jc w:val="center"/>
              <w:rPr>
                <w:rFonts w:ascii="宋体" w:hAnsi="宋体" w:eastAsia="宋体"/>
              </w:rPr>
            </w:pPr>
          </w:p>
        </w:tc>
        <w:tc>
          <w:tcPr>
            <w:tcW w:w="5016" w:type="dxa"/>
            <w:vAlign w:val="center"/>
          </w:tcPr>
          <w:p>
            <w:pPr>
              <w:rPr>
                <w:rFonts w:ascii="宋体" w:hAnsi="宋体" w:eastAsia="宋体" w:cs="宋体"/>
              </w:rPr>
            </w:pPr>
            <w:r>
              <w:rPr>
                <w:rFonts w:hint="eastAsia" w:ascii="宋体" w:hAnsi="宋体" w:eastAsia="宋体" w:cs="宋体"/>
                <w:szCs w:val="21"/>
              </w:rPr>
              <w:t>1.</w:t>
            </w:r>
            <w:r>
              <w:rPr>
                <w:rFonts w:hint="eastAsia" w:ascii="宋体" w:hAnsi="宋体" w:eastAsia="宋体" w:cs="宋体"/>
              </w:rPr>
              <w:t>发高吊球、跳发飘球2. 背垫、挡垫3. 跳传、调整传4. 背快、短平快5. 个人拦网技术、双人拦网配合6. 对练</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13学时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Merge w:val="continue"/>
            <w:vAlign w:val="center"/>
          </w:tcPr>
          <w:p>
            <w:pPr>
              <w:widowControl/>
              <w:spacing w:beforeLines="50" w:afterLines="50"/>
              <w:jc w:val="center"/>
              <w:rPr>
                <w:rFonts w:ascii="宋体" w:hAnsi="宋体" w:eastAsia="宋体"/>
              </w:rPr>
            </w:pPr>
          </w:p>
        </w:tc>
        <w:tc>
          <w:tcPr>
            <w:tcW w:w="5016" w:type="dxa"/>
            <w:vAlign w:val="center"/>
          </w:tcPr>
          <w:p>
            <w:pPr>
              <w:widowControl/>
              <w:spacing w:beforeLines="50" w:afterLines="50"/>
              <w:jc w:val="left"/>
              <w:rPr>
                <w:rFonts w:ascii="宋体" w:hAnsi="宋体" w:eastAsia="宋体" w:cs="宋体"/>
              </w:rPr>
            </w:pPr>
            <w:r>
              <w:rPr>
                <w:rFonts w:hint="eastAsia" w:ascii="宋体" w:hAnsi="宋体" w:eastAsia="宋体" w:cs="宋体"/>
                <w:szCs w:val="21"/>
              </w:rPr>
              <w:t>1.</w:t>
            </w:r>
            <w:r>
              <w:rPr>
                <w:rFonts w:hint="eastAsia" w:ascii="宋体" w:hAnsi="宋体" w:eastAsia="宋体" w:cs="宋体"/>
              </w:rPr>
              <w:t>跳发大力球 2.跳发飘球 3.勾垫、倒地垫 4.传平拉球、二传吊球、跳起二传5.扣位置差、打手出界、扣平拉球等6.二、三人接拦回球阵形及变化、边一二进攻战术7.裁判实习</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13学时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Merge w:val="continue"/>
            <w:vAlign w:val="center"/>
          </w:tcPr>
          <w:p>
            <w:pPr>
              <w:widowControl/>
              <w:spacing w:beforeLines="50" w:afterLines="50"/>
              <w:jc w:val="center"/>
              <w:rPr>
                <w:rFonts w:ascii="宋体" w:hAnsi="宋体" w:eastAsia="宋体"/>
              </w:rPr>
            </w:pPr>
          </w:p>
        </w:tc>
        <w:tc>
          <w:tcPr>
            <w:tcW w:w="5016" w:type="dxa"/>
            <w:vAlign w:val="center"/>
          </w:tcPr>
          <w:p>
            <w:pPr>
              <w:rPr>
                <w:rFonts w:ascii="宋体" w:hAnsi="宋体" w:eastAsia="宋体" w:cs="宋体"/>
              </w:rPr>
            </w:pPr>
            <w:r>
              <w:rPr>
                <w:rFonts w:hint="eastAsia" w:ascii="宋体" w:hAnsi="宋体" w:eastAsia="宋体" w:cs="宋体"/>
                <w:szCs w:val="21"/>
              </w:rPr>
              <w:t>1</w:t>
            </w:r>
            <w:r>
              <w:rPr>
                <w:rFonts w:hint="eastAsia" w:ascii="宋体" w:hAnsi="宋体" w:eastAsia="宋体" w:cs="宋体"/>
              </w:rPr>
              <w:t>单手垫球、救入网球</w:t>
            </w:r>
            <w:r>
              <w:rPr>
                <w:rFonts w:hint="eastAsia" w:ascii="宋体" w:hAnsi="宋体" w:eastAsia="宋体" w:cs="宋体"/>
                <w:szCs w:val="21"/>
              </w:rPr>
              <w:t>2</w:t>
            </w:r>
            <w:r>
              <w:rPr>
                <w:rFonts w:hint="eastAsia" w:ascii="宋体" w:hAnsi="宋体" w:eastAsia="宋体" w:cs="宋体"/>
              </w:rPr>
              <w:t>背快、短平快3.三人拦网防守战术、四人接拦回球阵形及变化、立体进攻战术</w:t>
            </w:r>
            <w:r>
              <w:rPr>
                <w:rFonts w:hint="eastAsia" w:ascii="宋体" w:hAnsi="宋体" w:eastAsia="宋体" w:cs="宋体"/>
                <w:szCs w:val="21"/>
              </w:rPr>
              <w:t>.4.</w:t>
            </w:r>
            <w:r>
              <w:rPr>
                <w:rFonts w:hint="eastAsia" w:ascii="宋体" w:hAnsi="宋体" w:eastAsia="宋体" w:cs="宋体"/>
              </w:rPr>
              <w:t xml:space="preserve"> 插上进攻战术、后排进攻战术5.对练</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13学时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Align w:val="center"/>
          </w:tcPr>
          <w:p>
            <w:pPr>
              <w:widowControl/>
              <w:spacing w:beforeLines="50" w:afterLines="50"/>
              <w:jc w:val="center"/>
              <w:rPr>
                <w:rFonts w:ascii="宋体" w:hAnsi="宋体" w:eastAsia="宋体"/>
              </w:rPr>
            </w:pPr>
            <w:r>
              <w:rPr>
                <w:rFonts w:hint="eastAsia" w:ascii="宋体" w:hAnsi="宋体" w:eastAsia="宋体"/>
              </w:rPr>
              <w:t>第八章</w:t>
            </w:r>
          </w:p>
        </w:tc>
        <w:tc>
          <w:tcPr>
            <w:tcW w:w="5016" w:type="dxa"/>
            <w:vAlign w:val="center"/>
          </w:tcPr>
          <w:p>
            <w:pPr>
              <w:widowControl/>
              <w:spacing w:beforeLines="50" w:afterLines="50"/>
              <w:jc w:val="center"/>
              <w:rPr>
                <w:rFonts w:ascii="宋体" w:hAnsi="宋体" w:eastAsia="宋体" w:cs="宋体"/>
              </w:rPr>
            </w:pPr>
            <w:r>
              <w:rPr>
                <w:rFonts w:hint="eastAsia" w:ascii="宋体" w:hAnsi="宋体" w:eastAsia="宋体" w:cs="宋体"/>
              </w:rPr>
              <w:t>课堂教学比赛、裁判实习；介绍软式排球、气排球、沙滩排球的打法和规则</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5学时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Align w:val="center"/>
          </w:tcPr>
          <w:p>
            <w:pPr>
              <w:widowControl/>
              <w:spacing w:beforeLines="50" w:afterLines="50"/>
              <w:jc w:val="center"/>
              <w:rPr>
                <w:rFonts w:ascii="宋体" w:hAnsi="宋体" w:eastAsia="宋体"/>
              </w:rPr>
            </w:pPr>
            <w:r>
              <w:rPr>
                <w:rFonts w:hint="eastAsia" w:ascii="宋体" w:hAnsi="宋体" w:eastAsia="宋体"/>
              </w:rPr>
              <w:t>第九章</w:t>
            </w:r>
          </w:p>
        </w:tc>
        <w:tc>
          <w:tcPr>
            <w:tcW w:w="5016" w:type="dxa"/>
            <w:vAlign w:val="center"/>
          </w:tcPr>
          <w:p>
            <w:pPr>
              <w:widowControl/>
              <w:spacing w:beforeLines="50" w:afterLines="50"/>
              <w:jc w:val="center"/>
              <w:rPr>
                <w:rFonts w:ascii="宋体" w:hAnsi="宋体" w:eastAsia="宋体" w:cs="宋体"/>
              </w:rPr>
            </w:pPr>
            <w:r>
              <w:rPr>
                <w:rFonts w:hint="eastAsia" w:ascii="宋体" w:hAnsi="宋体" w:eastAsia="宋体" w:cs="宋体"/>
                <w:szCs w:val="21"/>
              </w:rPr>
              <w:t>技术考核  6学时／学期</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82" w:type="dxa"/>
            <w:gridSpan w:val="2"/>
            <w:vAlign w:val="center"/>
          </w:tcPr>
          <w:p>
            <w:pPr>
              <w:widowControl/>
              <w:spacing w:beforeLines="50" w:afterLines="50"/>
              <w:jc w:val="center"/>
              <w:rPr>
                <w:rFonts w:ascii="宋体" w:hAnsi="宋体" w:eastAsia="宋体" w:cs="宋体"/>
                <w:szCs w:val="21"/>
              </w:rPr>
            </w:pPr>
            <w:r>
              <w:rPr>
                <w:rFonts w:hint="eastAsia" w:ascii="宋体" w:hAnsi="宋体" w:eastAsia="宋体" w:cs="宋体"/>
                <w:szCs w:val="21"/>
              </w:rPr>
              <w:t>总计</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72学时</w:t>
            </w:r>
          </w:p>
        </w:tc>
      </w:tr>
    </w:tbl>
    <w:p>
      <w:pPr>
        <w:widowControl/>
        <w:spacing w:beforeLines="50" w:afterLines="50"/>
        <w:ind w:firstLine="562" w:firstLineChars="200"/>
        <w:jc w:val="left"/>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333"/>
        <w:gridCol w:w="1984"/>
        <w:gridCol w:w="1691"/>
        <w:gridCol w:w="850"/>
        <w:gridCol w:w="1550"/>
        <w:gridCol w:w="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1333"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1984"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691"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850"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550"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35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1-17</w:t>
            </w:r>
          </w:p>
        </w:tc>
        <w:tc>
          <w:tcPr>
            <w:tcW w:w="13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9.1-12.30</w:t>
            </w:r>
          </w:p>
        </w:tc>
        <w:tc>
          <w:tcPr>
            <w:tcW w:w="1984" w:type="dxa"/>
            <w:vAlign w:val="center"/>
          </w:tcPr>
          <w:p>
            <w:pPr>
              <w:widowControl/>
              <w:spacing w:beforeLines="50" w:afterLines="50"/>
              <w:jc w:val="center"/>
              <w:rPr>
                <w:rFonts w:ascii="宋体" w:hAnsi="宋体" w:eastAsia="宋体" w:cs="宋体"/>
                <w:bCs/>
                <w:szCs w:val="21"/>
              </w:rPr>
            </w:pPr>
            <w:r>
              <w:rPr>
                <w:rFonts w:hint="eastAsia" w:ascii="宋体" w:hAnsi="宋体" w:eastAsia="宋体" w:cs="宋体"/>
                <w:bCs/>
                <w:szCs w:val="21"/>
              </w:rPr>
              <w:t>实践技术训练考试</w:t>
            </w:r>
          </w:p>
        </w:tc>
        <w:tc>
          <w:tcPr>
            <w:tcW w:w="1691" w:type="dxa"/>
            <w:vAlign w:val="center"/>
          </w:tcPr>
          <w:p>
            <w:pPr>
              <w:rPr>
                <w:rFonts w:ascii="宋体" w:hAnsi="宋体" w:eastAsia="宋体"/>
                <w:szCs w:val="21"/>
              </w:rPr>
            </w:pPr>
            <w:r>
              <w:rPr>
                <w:rFonts w:hint="eastAsia" w:ascii="宋体" w:hAnsi="宋体" w:eastAsia="宋体"/>
                <w:szCs w:val="21"/>
              </w:rPr>
              <w:t>发、垫、传、扣、拦、</w:t>
            </w:r>
            <w:r>
              <w:rPr>
                <w:rFonts w:hint="eastAsia" w:ascii="宋体" w:hAnsi="宋体" w:eastAsia="宋体" w:cs="宋体"/>
                <w:szCs w:val="21"/>
              </w:rPr>
              <w:t>战术阵型变化、四攻系统、身体素质、考试</w:t>
            </w:r>
          </w:p>
        </w:tc>
        <w:tc>
          <w:tcPr>
            <w:tcW w:w="8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72</w:t>
            </w:r>
          </w:p>
        </w:tc>
        <w:tc>
          <w:tcPr>
            <w:tcW w:w="15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掌握所有技能并完成考试</w:t>
            </w:r>
          </w:p>
        </w:tc>
        <w:tc>
          <w:tcPr>
            <w:tcW w:w="352" w:type="dxa"/>
            <w:vAlign w:val="center"/>
          </w:tcPr>
          <w:p>
            <w:pPr>
              <w:widowControl/>
              <w:spacing w:beforeLines="50" w:afterLines="50"/>
              <w:jc w:val="center"/>
              <w:rPr>
                <w:rFonts w:ascii="宋体" w:hAnsi="宋体" w:eastAsia="宋体"/>
                <w:szCs w:val="21"/>
              </w:rPr>
            </w:pPr>
          </w:p>
        </w:tc>
      </w:tr>
    </w:tbl>
    <w:p>
      <w:pPr>
        <w:widowControl/>
        <w:spacing w:beforeLines="50" w:afterLines="50"/>
        <w:ind w:firstLine="420" w:firstLineChars="200"/>
        <w:jc w:val="left"/>
        <w:rPr>
          <w:rFonts w:hint="eastAsia" w:ascii="黑体" w:hAnsi="黑体" w:eastAsia="黑体"/>
          <w:b/>
          <w:sz w:val="28"/>
          <w:szCs w:val="28"/>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六、教材及参考书目</w:t>
      </w:r>
    </w:p>
    <w:p>
      <w:pPr>
        <w:ind w:firstLine="644" w:firstLineChars="307"/>
        <w:rPr>
          <w:rFonts w:ascii="宋体" w:hAnsi="宋体" w:eastAsia="宋体" w:cs="宋体"/>
          <w:szCs w:val="21"/>
        </w:rPr>
      </w:pPr>
      <w:r>
        <w:rPr>
          <w:rFonts w:hint="eastAsia" w:ascii="宋体" w:hAnsi="宋体" w:eastAsia="宋体" w:cs="宋体"/>
        </w:rPr>
        <w:t>1.</w:t>
      </w:r>
      <w:r>
        <w:rPr>
          <w:rFonts w:hint="eastAsia" w:ascii="宋体" w:hAnsi="宋体" w:eastAsia="宋体" w:cs="宋体"/>
          <w:bCs/>
          <w:szCs w:val="21"/>
        </w:rPr>
        <w:t>国家体育总局 李宗浩主编，排球，北京：人民体育出版社，2003年</w:t>
      </w:r>
    </w:p>
    <w:p>
      <w:pPr>
        <w:ind w:firstLine="644" w:firstLineChars="307"/>
        <w:rPr>
          <w:rFonts w:ascii="宋体" w:hAnsi="宋体" w:eastAsia="宋体" w:cs="宋体"/>
        </w:rPr>
      </w:pPr>
      <w:r>
        <w:rPr>
          <w:rFonts w:hint="eastAsia" w:ascii="宋体" w:hAnsi="宋体" w:eastAsia="宋体" w:cs="宋体"/>
        </w:rPr>
        <w:t>2.田麦久主编，运动训练学，北京：人民体育出版社，2000年。</w:t>
      </w:r>
    </w:p>
    <w:p>
      <w:pPr>
        <w:ind w:left="630" w:leftChars="300"/>
        <w:rPr>
          <w:rFonts w:ascii="宋体" w:hAnsi="宋体" w:eastAsia="宋体" w:cs="宋体"/>
        </w:rPr>
      </w:pPr>
      <w:r>
        <w:rPr>
          <w:rFonts w:hint="eastAsia" w:ascii="宋体" w:hAnsi="宋体" w:eastAsia="宋体" w:cs="宋体"/>
        </w:rPr>
        <w:t>3.葛春林主编，最新排球训练理论与实践，北京：北京体育大学出版社，2003年。</w:t>
      </w:r>
    </w:p>
    <w:p>
      <w:pPr>
        <w:ind w:left="630" w:leftChars="300"/>
        <w:rPr>
          <w:rFonts w:ascii="宋体" w:hAnsi="宋体" w:eastAsia="宋体" w:cs="宋体"/>
        </w:rPr>
      </w:pPr>
      <w:r>
        <w:rPr>
          <w:rFonts w:hint="eastAsia" w:ascii="宋体" w:hAnsi="宋体" w:eastAsia="宋体" w:cs="宋体"/>
        </w:rPr>
        <w:t>4.宋元平主编，排球入门，合肥：安徽科学技术出版社，1999年。</w:t>
      </w:r>
    </w:p>
    <w:p>
      <w:pPr>
        <w:ind w:left="630" w:leftChars="300"/>
        <w:rPr>
          <w:rFonts w:ascii="宋体" w:hAnsi="宋体" w:eastAsia="宋体"/>
        </w:rPr>
      </w:pPr>
      <w:r>
        <w:rPr>
          <w:rFonts w:hint="eastAsia" w:ascii="宋体" w:hAnsi="宋体" w:eastAsia="宋体" w:cs="宋体"/>
        </w:rPr>
        <w:t>5.宋元平著，排球运动技能字习分析，苏州：苏州大学出版社，2010年。</w:t>
      </w: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七、教学方法</w:t>
      </w:r>
    </w:p>
    <w:p>
      <w:pPr>
        <w:widowControl/>
        <w:spacing w:beforeLines="50" w:afterLines="50"/>
        <w:ind w:firstLine="420" w:firstLineChars="200"/>
        <w:jc w:val="left"/>
        <w:rPr>
          <w:rFonts w:ascii="宋体" w:hAnsi="宋体" w:eastAsia="宋体" w:cs="宋体"/>
          <w:szCs w:val="21"/>
        </w:rPr>
      </w:pPr>
      <w:r>
        <w:rPr>
          <w:rFonts w:hint="eastAsia" w:ascii="宋体" w:hAnsi="宋体" w:eastAsia="宋体"/>
        </w:rPr>
        <w:t>1．</w:t>
      </w:r>
      <w:r>
        <w:rPr>
          <w:rFonts w:hint="eastAsia" w:ascii="宋体" w:hAnsi="宋体" w:eastAsia="宋体" w:cs="宋体"/>
          <w:szCs w:val="21"/>
        </w:rPr>
        <w:t>讲授法：通过讲授本课程的基本概念与基本原理，帮助学生了解并掌握排球运动概述、排球技术、排球战术、竞赛组织、教学教法等相关知识。</w:t>
      </w:r>
    </w:p>
    <w:p>
      <w:pPr>
        <w:widowControl/>
        <w:spacing w:beforeLines="50" w:afterLines="50"/>
        <w:ind w:firstLine="420" w:firstLineChars="200"/>
        <w:jc w:val="left"/>
        <w:rPr>
          <w:rFonts w:ascii="宋体" w:hAnsi="宋体" w:eastAsia="宋体" w:cs="宋体"/>
          <w:szCs w:val="21"/>
        </w:rPr>
      </w:pPr>
      <w:r>
        <w:rPr>
          <w:rFonts w:hint="eastAsia" w:ascii="宋体" w:hAnsi="宋体" w:eastAsia="宋体"/>
        </w:rPr>
        <w:t>2．</w:t>
      </w:r>
      <w:r>
        <w:rPr>
          <w:rFonts w:hint="eastAsia" w:ascii="宋体" w:hAnsi="宋体" w:eastAsia="宋体" w:cs="宋体"/>
          <w:szCs w:val="21"/>
        </w:rPr>
        <w:t>演示法：通过课堂，由教师展示技术动作以及沙盘讲演、模拟排球比赛及技战术在比赛中的运用，依据程序教学的方法步骤分解课堂教学步骤并进行设计、展示。</w:t>
      </w:r>
    </w:p>
    <w:p>
      <w:pPr>
        <w:widowControl/>
        <w:spacing w:beforeLines="50" w:afterLines="50"/>
        <w:ind w:firstLine="420" w:firstLineChars="200"/>
        <w:jc w:val="left"/>
        <w:rPr>
          <w:rFonts w:ascii="宋体" w:hAnsi="宋体" w:eastAsia="宋体" w:cs="宋体"/>
          <w:szCs w:val="21"/>
        </w:rPr>
      </w:pPr>
      <w:r>
        <w:rPr>
          <w:rFonts w:hint="eastAsia" w:ascii="宋体" w:hAnsi="宋体" w:eastAsia="宋体" w:cs="宋体"/>
          <w:szCs w:val="21"/>
        </w:rPr>
        <w:t>3.观摩法：组织学生现场观摩或视频观摩排球技、战术和排球比赛</w:t>
      </w:r>
    </w:p>
    <w:p>
      <w:pPr>
        <w:widowControl/>
        <w:spacing w:beforeLines="50" w:afterLines="50"/>
        <w:jc w:val="left"/>
        <w:rPr>
          <w:rFonts w:ascii="黑体" w:hAnsi="黑体" w:eastAsia="黑体"/>
          <w:b/>
          <w:sz w:val="28"/>
          <w:szCs w:val="28"/>
        </w:rPr>
      </w:pPr>
      <w:r>
        <w:rPr>
          <w:rFonts w:hint="eastAsia" w:ascii="黑体" w:hAnsi="黑体" w:eastAsia="黑体"/>
          <w:b/>
          <w:sz w:val="28"/>
          <w:szCs w:val="28"/>
        </w:rPr>
        <w:t>八、考核方式及评定方法</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b/>
              </w:rPr>
            </w:pPr>
            <w:r>
              <w:rPr>
                <w:rFonts w:hint="eastAsia" w:hAnsi="宋体"/>
                <w:b/>
              </w:rPr>
              <w:t>课程目标</w:t>
            </w:r>
          </w:p>
        </w:tc>
        <w:tc>
          <w:tcPr>
            <w:tcW w:w="2849" w:type="dxa"/>
            <w:vAlign w:val="center"/>
          </w:tcPr>
          <w:p>
            <w:pPr>
              <w:pStyle w:val="2"/>
              <w:spacing w:beforeLines="50" w:afterLines="50"/>
              <w:jc w:val="center"/>
              <w:rPr>
                <w:rFonts w:hAnsi="宋体"/>
                <w:b/>
              </w:rPr>
            </w:pPr>
            <w:r>
              <w:rPr>
                <w:rFonts w:hint="eastAsia" w:hAnsi="宋体"/>
                <w:b/>
              </w:rPr>
              <w:t>考核要点</w:t>
            </w:r>
          </w:p>
        </w:tc>
        <w:tc>
          <w:tcPr>
            <w:tcW w:w="2849"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课程目标1</w:t>
            </w:r>
          </w:p>
        </w:tc>
        <w:tc>
          <w:tcPr>
            <w:tcW w:w="2849" w:type="dxa"/>
            <w:vAlign w:val="center"/>
          </w:tcPr>
          <w:p>
            <w:pPr>
              <w:pStyle w:val="2"/>
              <w:spacing w:beforeLines="50" w:afterLines="50"/>
              <w:jc w:val="center"/>
              <w:rPr>
                <w:rFonts w:hAnsi="宋体"/>
                <w:b/>
              </w:rPr>
            </w:pPr>
            <w:r>
              <w:rPr>
                <w:rFonts w:hint="eastAsia"/>
              </w:rPr>
              <w:t>讲授的排球专项理论</w:t>
            </w:r>
          </w:p>
        </w:tc>
        <w:tc>
          <w:tcPr>
            <w:tcW w:w="2849" w:type="dxa"/>
            <w:vAlign w:val="center"/>
          </w:tcPr>
          <w:p>
            <w:pPr>
              <w:pStyle w:val="2"/>
              <w:spacing w:beforeLines="50" w:afterLines="50"/>
              <w:jc w:val="center"/>
              <w:rPr>
                <w:rFonts w:hAnsi="宋体"/>
                <w:b/>
              </w:rPr>
            </w:pPr>
            <w:r>
              <w:rPr>
                <w:rFonts w:hint="eastAsia"/>
              </w:rPr>
              <w:t>学期排球理论考核成绩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课程目标2</w:t>
            </w:r>
          </w:p>
        </w:tc>
        <w:tc>
          <w:tcPr>
            <w:tcW w:w="2849" w:type="dxa"/>
            <w:vAlign w:val="center"/>
          </w:tcPr>
          <w:p>
            <w:pPr>
              <w:pStyle w:val="2"/>
              <w:spacing w:beforeLines="50" w:afterLines="50"/>
              <w:jc w:val="center"/>
              <w:rPr>
                <w:rFonts w:hAnsi="宋体"/>
                <w:b/>
              </w:rPr>
            </w:pPr>
            <w:r>
              <w:rPr>
                <w:rFonts w:hint="eastAsia"/>
              </w:rPr>
              <w:t>平时成绩（出勤、学习态度）</w:t>
            </w:r>
          </w:p>
        </w:tc>
        <w:tc>
          <w:tcPr>
            <w:tcW w:w="2849" w:type="dxa"/>
            <w:vAlign w:val="center"/>
          </w:tcPr>
          <w:p>
            <w:pPr>
              <w:pStyle w:val="2"/>
              <w:spacing w:beforeLines="50" w:afterLines="50"/>
              <w:jc w:val="center"/>
              <w:rPr>
                <w:rFonts w:hAnsi="宋体"/>
                <w:b/>
              </w:rPr>
            </w:pPr>
            <w:r>
              <w:rPr>
                <w:rFonts w:hint="eastAsia"/>
              </w:rPr>
              <w:t>学期平时成绩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课程目标3</w:t>
            </w:r>
          </w:p>
        </w:tc>
        <w:tc>
          <w:tcPr>
            <w:tcW w:w="2849" w:type="dxa"/>
            <w:vAlign w:val="center"/>
          </w:tcPr>
          <w:p>
            <w:pPr>
              <w:pStyle w:val="2"/>
              <w:spacing w:beforeLines="50" w:afterLines="50"/>
              <w:jc w:val="center"/>
              <w:rPr>
                <w:rFonts w:hAnsi="宋体"/>
                <w:bCs/>
              </w:rPr>
            </w:pPr>
            <w:r>
              <w:rPr>
                <w:rFonts w:hint="eastAsia" w:hAnsi="宋体"/>
                <w:bCs/>
              </w:rPr>
              <w:t>排球实战比赛</w:t>
            </w:r>
          </w:p>
        </w:tc>
        <w:tc>
          <w:tcPr>
            <w:tcW w:w="2849" w:type="dxa"/>
            <w:vAlign w:val="center"/>
          </w:tcPr>
          <w:p>
            <w:pPr>
              <w:rPr>
                <w:rFonts w:ascii="宋体" w:hAnsi="宋体" w:eastAsia="宋体" w:cs="宋体"/>
              </w:rPr>
            </w:pPr>
            <w:r>
              <w:rPr>
                <w:rFonts w:hint="eastAsia" w:ascii="宋体" w:hAnsi="宋体" w:eastAsia="宋体" w:cs="宋体"/>
                <w:color w:val="000000"/>
                <w:szCs w:val="21"/>
              </w:rPr>
              <w:t>二对二比赛（可由主考官向两边抛球进行）</w:t>
            </w: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（二）评定方法</w:t>
      </w:r>
    </w:p>
    <w:p>
      <w:pPr>
        <w:widowControl/>
        <w:spacing w:beforeLines="50" w:afterLines="50"/>
        <w:ind w:firstLine="422" w:firstLineChars="200"/>
        <w:jc w:val="left"/>
        <w:rPr>
          <w:rFonts w:ascii="宋体" w:hAnsi="宋体" w:eastAsia="宋体" w:cs="宋体"/>
          <w:szCs w:val="21"/>
        </w:rPr>
      </w:pPr>
      <w:r>
        <w:rPr>
          <w:rFonts w:hint="eastAsia" w:ascii="宋体" w:hAnsi="宋体" w:eastAsia="宋体" w:cs="宋体"/>
          <w:b/>
          <w:szCs w:val="21"/>
        </w:rPr>
        <w:t>1．评定方法</w:t>
      </w:r>
    </w:p>
    <w:p>
      <w:pPr>
        <w:rPr>
          <w:rFonts w:ascii="宋体" w:hAnsi="宋体" w:eastAsia="宋体" w:cs="宋体"/>
          <w:szCs w:val="21"/>
        </w:rPr>
      </w:pPr>
      <w:r>
        <w:rPr>
          <w:rFonts w:hint="eastAsia" w:ascii="宋体" w:hAnsi="宋体" w:eastAsia="宋体" w:cs="宋体"/>
          <w:szCs w:val="21"/>
        </w:rPr>
        <w:t>一、本课程考核总成绩=A×30℅＋B×40℅＋C×30℅</w:t>
      </w:r>
    </w:p>
    <w:p>
      <w:pPr>
        <w:rPr>
          <w:rFonts w:ascii="宋体" w:hAnsi="宋体" w:eastAsia="宋体" w:cs="宋体"/>
          <w:szCs w:val="21"/>
        </w:rPr>
      </w:pPr>
      <w:r>
        <w:rPr>
          <w:rFonts w:hint="eastAsia" w:ascii="宋体" w:hAnsi="宋体" w:eastAsia="宋体" w:cs="宋体"/>
          <w:szCs w:val="21"/>
        </w:rPr>
        <w:t>A：各学期排球理论考核成绩平均数</w:t>
      </w:r>
    </w:p>
    <w:p>
      <w:pPr>
        <w:rPr>
          <w:rFonts w:ascii="宋体" w:hAnsi="宋体" w:eastAsia="宋体" w:cs="宋体"/>
          <w:szCs w:val="21"/>
        </w:rPr>
      </w:pPr>
      <w:r>
        <w:rPr>
          <w:rFonts w:hint="eastAsia" w:ascii="宋体" w:hAnsi="宋体" w:eastAsia="宋体" w:cs="宋体"/>
          <w:szCs w:val="21"/>
        </w:rPr>
        <w:t>B：各学期实践成绩平均数</w:t>
      </w:r>
    </w:p>
    <w:p>
      <w:pPr>
        <w:rPr>
          <w:rFonts w:ascii="宋体" w:hAnsi="宋体" w:eastAsia="宋体" w:cs="宋体"/>
          <w:szCs w:val="21"/>
        </w:rPr>
      </w:pPr>
      <w:r>
        <w:rPr>
          <w:rFonts w:hint="eastAsia" w:ascii="宋体" w:hAnsi="宋体" w:eastAsia="宋体" w:cs="宋体"/>
          <w:szCs w:val="21"/>
        </w:rPr>
        <w:t>C：各学期平时成绩平均数</w:t>
      </w:r>
    </w:p>
    <w:p>
      <w:pPr>
        <w:adjustRightInd w:val="0"/>
        <w:snapToGrid w:val="0"/>
        <w:spacing w:line="320" w:lineRule="exact"/>
        <w:rPr>
          <w:rFonts w:ascii="宋体" w:hAnsi="宋体" w:eastAsia="宋体" w:cs="宋体"/>
          <w:szCs w:val="21"/>
        </w:rPr>
      </w:pPr>
      <w:r>
        <w:rPr>
          <w:rFonts w:hint="eastAsia" w:ascii="宋体" w:hAnsi="宋体" w:eastAsia="宋体" w:cs="宋体"/>
          <w:szCs w:val="21"/>
        </w:rPr>
        <w:t>二、成绩考核为考试。考核内容及其比例为平时考核占30%，技术考核占40﹪，理论知识考核占30﹪。</w:t>
      </w:r>
    </w:p>
    <w:p>
      <w:pPr>
        <w:rPr>
          <w:rFonts w:ascii="宋体" w:hAnsi="宋体" w:eastAsia="宋体" w:cs="宋体"/>
          <w:szCs w:val="21"/>
        </w:rPr>
      </w:pPr>
      <w:r>
        <w:rPr>
          <w:rFonts w:hint="eastAsia" w:ascii="宋体" w:hAnsi="宋体" w:eastAsia="宋体" w:cs="宋体"/>
          <w:szCs w:val="21"/>
        </w:rPr>
        <w:t>1、考核内容</w:t>
      </w:r>
    </w:p>
    <w:p>
      <w:pPr>
        <w:ind w:firstLine="210" w:firstLineChars="100"/>
        <w:rPr>
          <w:rFonts w:ascii="宋体" w:hAnsi="宋体" w:eastAsia="宋体" w:cs="宋体"/>
          <w:szCs w:val="21"/>
        </w:rPr>
      </w:pPr>
      <w:r>
        <w:rPr>
          <w:rFonts w:hint="eastAsia" w:ascii="宋体" w:hAnsi="宋体" w:eastAsia="宋体" w:cs="宋体"/>
          <w:szCs w:val="21"/>
        </w:rPr>
        <w:t>1）每学期讲授的排球专项理论</w:t>
      </w:r>
    </w:p>
    <w:p>
      <w:pPr>
        <w:ind w:firstLine="210" w:firstLineChars="100"/>
        <w:rPr>
          <w:rFonts w:ascii="宋体" w:hAnsi="宋体" w:eastAsia="宋体" w:cs="宋体"/>
          <w:szCs w:val="21"/>
        </w:rPr>
      </w:pPr>
      <w:r>
        <w:rPr>
          <w:rFonts w:hint="eastAsia" w:ascii="宋体" w:hAnsi="宋体" w:eastAsia="宋体" w:cs="宋体"/>
          <w:szCs w:val="21"/>
        </w:rPr>
        <w:t>2）平时成绩（出勤、学习态度）</w:t>
      </w:r>
    </w:p>
    <w:p>
      <w:pPr>
        <w:ind w:firstLine="210" w:firstLineChars="100"/>
        <w:rPr>
          <w:rFonts w:ascii="宋体" w:hAnsi="宋体" w:eastAsia="宋体" w:cs="宋体"/>
          <w:szCs w:val="21"/>
        </w:rPr>
      </w:pPr>
      <w:r>
        <w:rPr>
          <w:rFonts w:hint="eastAsia" w:ascii="宋体" w:hAnsi="宋体" w:eastAsia="宋体" w:cs="宋体"/>
          <w:szCs w:val="21"/>
        </w:rPr>
        <w:t>3）教学实践成绩</w:t>
      </w:r>
    </w:p>
    <w:p>
      <w:pPr>
        <w:ind w:left="210" w:hanging="210" w:hangingChars="100"/>
        <w:rPr>
          <w:rFonts w:ascii="宋体" w:hAnsi="宋体" w:eastAsia="宋体" w:cs="宋体"/>
          <w:szCs w:val="21"/>
        </w:rPr>
      </w:pPr>
      <w:r>
        <w:rPr>
          <w:rFonts w:hint="eastAsia" w:ascii="宋体" w:hAnsi="宋体" w:eastAsia="宋体" w:cs="宋体"/>
          <w:szCs w:val="21"/>
        </w:rPr>
        <w:t>2、技术评定、达标的标准</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cs="宋体"/>
              </w:rPr>
              <w:t>理论考试目标1×30%＋平时成绩目标2×30%＋（垫球目标3×10%＋技评目标7×10%＋发球目标4×10%＋技评目标7×10%）＋传球目标5×10%＋技评目标7×10%）40%/本课程考核总成绩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pStyle w:val="2"/>
              <w:spacing w:beforeLines="50" w:afterLines="50"/>
              <w:jc w:val="center"/>
              <w:rPr>
                <w:rFonts w:hAnsi="宋体"/>
              </w:rPr>
            </w:pPr>
            <w:r>
              <w:rPr>
                <w:rFonts w:hint="eastAsia" w:hAnsi="宋体"/>
              </w:rPr>
              <w:t>课程目标4</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vAlign w:val="center"/>
          </w:tcPr>
          <w:p>
            <w:pPr>
              <w:pStyle w:val="2"/>
              <w:spacing w:beforeLines="50" w:afterLines="50"/>
              <w:jc w:val="center"/>
              <w:rPr>
                <w:rFonts w:hAnsi="宋体"/>
              </w:rPr>
            </w:pPr>
            <w:r>
              <w:rPr>
                <w:rFonts w:hint="eastAsia" w:hAnsi="宋体"/>
              </w:rPr>
              <w:t>课程目标5</w:t>
            </w:r>
          </w:p>
        </w:tc>
        <w:tc>
          <w:tcPr>
            <w:tcW w:w="858"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2627" w:type="dxa"/>
            <w:vMerge w:val="continue"/>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vAlign w:val="center"/>
          </w:tcPr>
          <w:p>
            <w:pPr>
              <w:pStyle w:val="2"/>
              <w:spacing w:beforeLines="50" w:afterLines="50"/>
              <w:jc w:val="center"/>
              <w:rPr>
                <w:rFonts w:hAnsi="宋体"/>
              </w:rPr>
            </w:pPr>
            <w:r>
              <w:rPr>
                <w:rFonts w:hint="eastAsia" w:hAnsi="宋体"/>
              </w:rPr>
              <w:t>课程目标6</w:t>
            </w:r>
          </w:p>
        </w:tc>
        <w:tc>
          <w:tcPr>
            <w:tcW w:w="858"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2627" w:type="dxa"/>
            <w:vMerge w:val="continue"/>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vAlign w:val="center"/>
          </w:tcPr>
          <w:p>
            <w:pPr>
              <w:pStyle w:val="2"/>
              <w:spacing w:beforeLines="50" w:afterLines="50"/>
              <w:jc w:val="center"/>
              <w:rPr>
                <w:rFonts w:hAnsi="宋体"/>
              </w:rPr>
            </w:pPr>
            <w:r>
              <w:rPr>
                <w:rFonts w:hint="eastAsia" w:hAnsi="宋体"/>
              </w:rPr>
              <w:t>课程目标7</w:t>
            </w:r>
          </w:p>
        </w:tc>
        <w:tc>
          <w:tcPr>
            <w:tcW w:w="858"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2627" w:type="dxa"/>
            <w:vMerge w:val="continue"/>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6"/>
        <w:tblW w:w="11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
        <w:gridCol w:w="2210"/>
        <w:gridCol w:w="2210"/>
        <w:gridCol w:w="2210"/>
        <w:gridCol w:w="2210"/>
        <w:gridCol w:w="2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27"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11050"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27"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427"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427"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2210"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2210"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2210"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2210"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2210"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能够很好地了解并学习《排球运动》课程基本知识。根据试卷分数进行评定。</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能够一般地了解并学习《排球运动》课程基本知识。根据试卷分数进行评定。</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能够基础地了解并学习《排球运动》课程基本知识。根据试卷分数进行评定。</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能够了解并学习《排球运动》课程基本知识。根据试卷分数进行评定。</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不能够了解并学习《排球运动》课程基本知识。根据试卷分数进行评定。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2210" w:type="dxa"/>
            <w:tcBorders>
              <w:top w:val="single" w:color="auto" w:sz="4" w:space="0"/>
              <w:left w:val="single" w:color="auto" w:sz="4" w:space="0"/>
              <w:bottom w:val="single" w:color="auto" w:sz="4" w:space="0"/>
              <w:right w:val="single" w:color="auto" w:sz="4" w:space="0"/>
            </w:tcBorders>
          </w:tcPr>
          <w:p>
            <w:pPr>
              <w:snapToGrid w:val="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仪表仪态得体，有一定的表达、交流、沟通能力。能够恰当地运用教学方法、手段，教学环节规范，优秀地达成教学目标。无旷课，无迟到，无早退。</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jc w:val="left"/>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仪表仪态得体，有一定的表达、交流、沟通能力。能够恰当地运用教学方法、手段，教学环节规范，较好地达成教学目标。无旷课，1迟到，无早退。</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仪表仪态得体，有一定的表达、交流、沟通能力。能够恰当地运用教学方法、手段，教学环节规范，一般地达成教学目标。1旷课，1迟到，无早退。</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仪表仪态得体，有一定的表达、交流、沟通能力。能够恰当地运用教学方法、手段，教学环节规范，达成教学目标。2旷课，1迟到，1早退。</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仪表仪态不得体缺乏一定的表达交流沟通能力。不能够恰当地运用教学方法、手段，教学环节规范，不能达成教学目标。2旷课，2迟到，2早退。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984" w:type="dxa"/>
                  <w:gridSpan w:val="3"/>
                </w:tcPr>
                <w:p>
                  <w:r>
                    <w:rPr>
                      <w:rFonts w:hint="eastAsia"/>
                    </w:rPr>
                    <w:t xml:space="preserve">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06" w:type="dxa"/>
                </w:tcPr>
                <w:p>
                  <w:r>
                    <w:rPr>
                      <w:rFonts w:hint="eastAsia"/>
                    </w:rPr>
                    <w:t>6分</w:t>
                  </w:r>
                </w:p>
                <w:p>
                  <w:r>
                    <w:rPr>
                      <w:rFonts w:hint="eastAsia"/>
                    </w:rPr>
                    <w:t>1.5米</w:t>
                  </w:r>
                </w:p>
              </w:tc>
              <w:tc>
                <w:tcPr>
                  <w:tcW w:w="694" w:type="dxa"/>
                </w:tcPr>
                <w:p>
                  <w:r>
                    <w:rPr>
                      <w:rFonts w:hint="eastAsia"/>
                    </w:rPr>
                    <w:t xml:space="preserve"> 2分</w:t>
                  </w:r>
                </w:p>
              </w:tc>
              <w:tc>
                <w:tcPr>
                  <w:tcW w:w="584" w:type="dxa"/>
                </w:tcPr>
                <w:p>
                  <w:r>
                    <w:rPr>
                      <w:rFonts w:hint="eastAsia"/>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984" w:type="dxa"/>
                  <w:gridSpan w:val="3"/>
                </w:tcPr>
                <w:p>
                  <w:r>
                    <w:rPr>
                      <w:rFonts w:hint="eastAsia"/>
                    </w:rPr>
                    <w:t xml:space="preserve">        4分  3米</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984" w:type="dxa"/>
                  <w:gridSpan w:val="3"/>
                </w:tcPr>
                <w:p>
                  <w:r>
                    <w:rPr>
                      <w:rFonts w:hint="eastAsia"/>
                    </w:rPr>
                    <w:t xml:space="preserve">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06" w:type="dxa"/>
                </w:tcPr>
                <w:p>
                  <w:r>
                    <w:rPr>
                      <w:rFonts w:hint="eastAsia"/>
                    </w:rPr>
                    <w:t>6分</w:t>
                  </w:r>
                </w:p>
                <w:p>
                  <w:r>
                    <w:rPr>
                      <w:rFonts w:hint="eastAsia"/>
                    </w:rPr>
                    <w:t>1.5米</w:t>
                  </w:r>
                </w:p>
              </w:tc>
              <w:tc>
                <w:tcPr>
                  <w:tcW w:w="694" w:type="dxa"/>
                </w:tcPr>
                <w:p>
                  <w:r>
                    <w:rPr>
                      <w:rFonts w:hint="eastAsia"/>
                    </w:rPr>
                    <w:t xml:space="preserve"> 2分</w:t>
                  </w:r>
                </w:p>
              </w:tc>
              <w:tc>
                <w:tcPr>
                  <w:tcW w:w="584" w:type="dxa"/>
                </w:tcPr>
                <w:p>
                  <w:r>
                    <w:rPr>
                      <w:rFonts w:hint="eastAsia"/>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984" w:type="dxa"/>
                  <w:gridSpan w:val="3"/>
                </w:tcPr>
                <w:p>
                  <w:r>
                    <w:rPr>
                      <w:rFonts w:hint="eastAsia"/>
                    </w:rPr>
                    <w:t xml:space="preserve">        4分  3米</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984" w:type="dxa"/>
                  <w:gridSpan w:val="3"/>
                </w:tcPr>
                <w:p>
                  <w:r>
                    <w:rPr>
                      <w:rFonts w:hint="eastAsia"/>
                    </w:rPr>
                    <w:t xml:space="preserve">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06" w:type="dxa"/>
                </w:tcPr>
                <w:p>
                  <w:r>
                    <w:rPr>
                      <w:rFonts w:hint="eastAsia"/>
                    </w:rPr>
                    <w:t>6分</w:t>
                  </w:r>
                </w:p>
                <w:p>
                  <w:r>
                    <w:rPr>
                      <w:rFonts w:hint="eastAsia"/>
                    </w:rPr>
                    <w:t>1.5米</w:t>
                  </w:r>
                </w:p>
              </w:tc>
              <w:tc>
                <w:tcPr>
                  <w:tcW w:w="694" w:type="dxa"/>
                </w:tcPr>
                <w:p>
                  <w:r>
                    <w:rPr>
                      <w:rFonts w:hint="eastAsia"/>
                    </w:rPr>
                    <w:t xml:space="preserve"> 2分</w:t>
                  </w:r>
                </w:p>
              </w:tc>
              <w:tc>
                <w:tcPr>
                  <w:tcW w:w="584" w:type="dxa"/>
                </w:tcPr>
                <w:p>
                  <w:r>
                    <w:rPr>
                      <w:rFonts w:hint="eastAsia"/>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984" w:type="dxa"/>
                  <w:gridSpan w:val="3"/>
                </w:tcPr>
                <w:p>
                  <w:r>
                    <w:rPr>
                      <w:rFonts w:hint="eastAsia"/>
                    </w:rPr>
                    <w:t xml:space="preserve">        4分  3米</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984" w:type="dxa"/>
                  <w:gridSpan w:val="3"/>
                </w:tcPr>
                <w:p>
                  <w:r>
                    <w:rPr>
                      <w:rFonts w:hint="eastAsia"/>
                    </w:rPr>
                    <w:t xml:space="preserve">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06" w:type="dxa"/>
                </w:tcPr>
                <w:p>
                  <w:r>
                    <w:rPr>
                      <w:rFonts w:hint="eastAsia"/>
                    </w:rPr>
                    <w:t>6分</w:t>
                  </w:r>
                </w:p>
                <w:p>
                  <w:r>
                    <w:rPr>
                      <w:rFonts w:hint="eastAsia"/>
                    </w:rPr>
                    <w:t>1.5米</w:t>
                  </w:r>
                </w:p>
              </w:tc>
              <w:tc>
                <w:tcPr>
                  <w:tcW w:w="694" w:type="dxa"/>
                </w:tcPr>
                <w:p>
                  <w:r>
                    <w:rPr>
                      <w:rFonts w:hint="eastAsia"/>
                    </w:rPr>
                    <w:t xml:space="preserve"> 2分</w:t>
                  </w:r>
                </w:p>
              </w:tc>
              <w:tc>
                <w:tcPr>
                  <w:tcW w:w="584" w:type="dxa"/>
                </w:tcPr>
                <w:p>
                  <w:r>
                    <w:rPr>
                      <w:rFonts w:hint="eastAsia"/>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984" w:type="dxa"/>
                  <w:gridSpan w:val="3"/>
                </w:tcPr>
                <w:p>
                  <w:r>
                    <w:rPr>
                      <w:rFonts w:hint="eastAsia"/>
                    </w:rPr>
                    <w:t xml:space="preserve">        4分  3米</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984" w:type="dxa"/>
                  <w:gridSpan w:val="3"/>
                </w:tcPr>
                <w:p>
                  <w:r>
                    <w:rPr>
                      <w:rFonts w:hint="eastAsia"/>
                    </w:rPr>
                    <w:t xml:space="preserve">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06" w:type="dxa"/>
                </w:tcPr>
                <w:p>
                  <w:r>
                    <w:rPr>
                      <w:rFonts w:hint="eastAsia"/>
                    </w:rPr>
                    <w:t>6分</w:t>
                  </w:r>
                </w:p>
                <w:p>
                  <w:r>
                    <w:rPr>
                      <w:rFonts w:hint="eastAsia"/>
                    </w:rPr>
                    <w:t>1.5米</w:t>
                  </w:r>
                </w:p>
              </w:tc>
              <w:tc>
                <w:tcPr>
                  <w:tcW w:w="694" w:type="dxa"/>
                </w:tcPr>
                <w:p>
                  <w:r>
                    <w:rPr>
                      <w:rFonts w:hint="eastAsia"/>
                    </w:rPr>
                    <w:t xml:space="preserve"> 2分</w:t>
                  </w:r>
                </w:p>
              </w:tc>
              <w:tc>
                <w:tcPr>
                  <w:tcW w:w="584" w:type="dxa"/>
                </w:tcPr>
                <w:p>
                  <w:r>
                    <w:rPr>
                      <w:rFonts w:hint="eastAsia"/>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80" w:hRule="atLeast"/>
              </w:trPr>
              <w:tc>
                <w:tcPr>
                  <w:tcW w:w="1984" w:type="dxa"/>
                  <w:gridSpan w:val="3"/>
                </w:tcPr>
                <w:p>
                  <w:r>
                    <w:rPr>
                      <w:rFonts w:hint="eastAsia"/>
                    </w:rPr>
                    <w:t xml:space="preserve">        4分  3米</w:t>
                  </w:r>
                </w:p>
              </w:tc>
            </w:tr>
          </w:tbl>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Cs/>
                <w:kern w:val="0"/>
                <w:szCs w:val="21"/>
              </w:rPr>
            </w:pPr>
            <w:r>
              <w:rPr>
                <w:rFonts w:hint="eastAsia" w:ascii="宋体" w:hAnsi="宋体" w:eastAsia="宋体"/>
                <w:b/>
                <w:bCs/>
                <w:kern w:val="0"/>
                <w:szCs w:val="21"/>
              </w:rPr>
              <w:t>目标4</w:t>
            </w: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1604" w:type="pct"/>
                </w:tcPr>
                <w:p/>
                <w:p>
                  <w:pPr>
                    <w:ind w:firstLine="210" w:firstLineChars="100"/>
                  </w:pPr>
                  <w:r>
                    <w:rPr>
                      <w:rFonts w:hint="eastAsia"/>
                    </w:rPr>
                    <w:t>2</w:t>
                  </w:r>
                </w:p>
                <w:p>
                  <w:pPr>
                    <w:ind w:firstLine="210" w:firstLineChars="100"/>
                  </w:pPr>
                  <w:r>
                    <w:rPr>
                      <w:rFonts w:hint="eastAsia"/>
                    </w:rPr>
                    <w:t>米</w:t>
                  </w:r>
                </w:p>
                <w:p>
                  <w:pPr>
                    <w:ind w:firstLine="210" w:firstLineChars="100"/>
                  </w:pPr>
                  <w:r>
                    <w:rPr>
                      <w:rFonts w:hint="eastAsia"/>
                    </w:rPr>
                    <w:t>8</w:t>
                  </w:r>
                </w:p>
                <w:p>
                  <w:pPr>
                    <w:ind w:firstLine="210" w:firstLineChars="100"/>
                  </w:pPr>
                  <w:r>
                    <w:rPr>
                      <w:rFonts w:hint="eastAsia"/>
                    </w:rPr>
                    <w:t>分</w:t>
                  </w:r>
                </w:p>
              </w:tc>
              <w:tc>
                <w:tcPr>
                  <w:tcW w:w="2040" w:type="pct"/>
                  <w:tcBorders>
                    <w:tr2bl w:val="single" w:color="auto" w:sz="4" w:space="0"/>
                  </w:tcBorders>
                </w:tcPr>
                <w:p/>
                <w:p>
                  <w:r>
                    <w:rPr>
                      <w:rFonts w:hint="eastAsia"/>
                    </w:rPr>
                    <w:t xml:space="preserve"> 4分</w:t>
                  </w:r>
                </w:p>
              </w:tc>
              <w:tc>
                <w:tcPr>
                  <w:tcW w:w="1354" w:type="pct"/>
                </w:tcPr>
                <w:p>
                  <w:pPr>
                    <w:ind w:firstLine="210" w:firstLineChars="100"/>
                  </w:pPr>
                  <w:r>
                    <w:rPr>
                      <w:rFonts w:hint="eastAsia"/>
                    </w:rPr>
                    <w:t>3米</w:t>
                  </w:r>
                </w:p>
                <w:p>
                  <w:pPr>
                    <w:ind w:firstLine="210" w:firstLineChars="100"/>
                  </w:pPr>
                  <w:r>
                    <w:rPr>
                      <w:rFonts w:hint="eastAsia"/>
                    </w:rPr>
                    <w:t>6分</w:t>
                  </w:r>
                </w:p>
                <w:p>
                  <w:r>
                    <w:rPr>
                      <w:rFonts w:hint="eastAsia"/>
                    </w:rPr>
                    <w:t>4.5米</w:t>
                  </w:r>
                </w:p>
                <w:p>
                  <w:r>
                    <w:rPr>
                      <w:rFonts w:hint="eastAsia"/>
                    </w:rPr>
                    <w:t>10分</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1604" w:type="pct"/>
                </w:tcPr>
                <w:p/>
                <w:p>
                  <w:pPr>
                    <w:ind w:firstLine="210" w:firstLineChars="100"/>
                  </w:pPr>
                  <w:r>
                    <w:rPr>
                      <w:rFonts w:hint="eastAsia"/>
                    </w:rPr>
                    <w:t>2</w:t>
                  </w:r>
                </w:p>
                <w:p>
                  <w:pPr>
                    <w:ind w:firstLine="210" w:firstLineChars="100"/>
                  </w:pPr>
                  <w:r>
                    <w:rPr>
                      <w:rFonts w:hint="eastAsia"/>
                    </w:rPr>
                    <w:t>米</w:t>
                  </w:r>
                </w:p>
                <w:p>
                  <w:pPr>
                    <w:ind w:firstLine="210" w:firstLineChars="100"/>
                  </w:pPr>
                  <w:r>
                    <w:rPr>
                      <w:rFonts w:hint="eastAsia"/>
                    </w:rPr>
                    <w:t>8</w:t>
                  </w:r>
                </w:p>
                <w:p>
                  <w:pPr>
                    <w:ind w:firstLine="210" w:firstLineChars="100"/>
                  </w:pPr>
                  <w:r>
                    <w:rPr>
                      <w:rFonts w:hint="eastAsia"/>
                    </w:rPr>
                    <w:t>分</w:t>
                  </w:r>
                </w:p>
              </w:tc>
              <w:tc>
                <w:tcPr>
                  <w:tcW w:w="2040" w:type="pct"/>
                  <w:tcBorders>
                    <w:tr2bl w:val="single" w:color="auto" w:sz="4" w:space="0"/>
                  </w:tcBorders>
                </w:tcPr>
                <w:p/>
                <w:p>
                  <w:r>
                    <w:rPr>
                      <w:rFonts w:hint="eastAsia"/>
                    </w:rPr>
                    <w:t xml:space="preserve"> 4分</w:t>
                  </w:r>
                </w:p>
              </w:tc>
              <w:tc>
                <w:tcPr>
                  <w:tcW w:w="1354" w:type="pct"/>
                </w:tcPr>
                <w:p>
                  <w:pPr>
                    <w:ind w:firstLine="210" w:firstLineChars="100"/>
                  </w:pPr>
                  <w:r>
                    <w:rPr>
                      <w:rFonts w:hint="eastAsia"/>
                    </w:rPr>
                    <w:t>3米</w:t>
                  </w:r>
                </w:p>
                <w:p>
                  <w:pPr>
                    <w:ind w:firstLine="210" w:firstLineChars="100"/>
                  </w:pPr>
                  <w:r>
                    <w:rPr>
                      <w:rFonts w:hint="eastAsia"/>
                    </w:rPr>
                    <w:t>6分</w:t>
                  </w:r>
                </w:p>
                <w:p>
                  <w:r>
                    <w:rPr>
                      <w:rFonts w:hint="eastAsia"/>
                    </w:rPr>
                    <w:t>4.5米</w:t>
                  </w:r>
                </w:p>
                <w:p>
                  <w:r>
                    <w:rPr>
                      <w:rFonts w:hint="eastAsia"/>
                    </w:rPr>
                    <w:t>10分</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40" w:hRule="atLeast"/>
              </w:trPr>
              <w:tc>
                <w:tcPr>
                  <w:tcW w:w="1604" w:type="pct"/>
                </w:tcPr>
                <w:p/>
                <w:p>
                  <w:pPr>
                    <w:ind w:firstLine="210" w:firstLineChars="100"/>
                  </w:pPr>
                  <w:r>
                    <w:rPr>
                      <w:rFonts w:hint="eastAsia"/>
                    </w:rPr>
                    <w:t>2</w:t>
                  </w:r>
                </w:p>
                <w:p>
                  <w:pPr>
                    <w:ind w:firstLine="210" w:firstLineChars="100"/>
                  </w:pPr>
                  <w:r>
                    <w:rPr>
                      <w:rFonts w:hint="eastAsia"/>
                    </w:rPr>
                    <w:t>米</w:t>
                  </w:r>
                </w:p>
                <w:p>
                  <w:pPr>
                    <w:ind w:firstLine="210" w:firstLineChars="100"/>
                  </w:pPr>
                  <w:r>
                    <w:rPr>
                      <w:rFonts w:hint="eastAsia"/>
                    </w:rPr>
                    <w:t>8</w:t>
                  </w:r>
                </w:p>
                <w:p>
                  <w:pPr>
                    <w:ind w:firstLine="210" w:firstLineChars="100"/>
                  </w:pPr>
                  <w:r>
                    <w:rPr>
                      <w:rFonts w:hint="eastAsia"/>
                    </w:rPr>
                    <w:t>分</w:t>
                  </w:r>
                </w:p>
              </w:tc>
              <w:tc>
                <w:tcPr>
                  <w:tcW w:w="2040" w:type="pct"/>
                  <w:tcBorders>
                    <w:tr2bl w:val="single" w:color="auto" w:sz="4" w:space="0"/>
                  </w:tcBorders>
                </w:tcPr>
                <w:p/>
                <w:p>
                  <w:r>
                    <w:rPr>
                      <w:rFonts w:hint="eastAsia"/>
                    </w:rPr>
                    <w:t xml:space="preserve"> 4分</w:t>
                  </w:r>
                </w:p>
              </w:tc>
              <w:tc>
                <w:tcPr>
                  <w:tcW w:w="1354" w:type="pct"/>
                </w:tcPr>
                <w:p>
                  <w:pPr>
                    <w:ind w:firstLine="210" w:firstLineChars="100"/>
                  </w:pPr>
                  <w:r>
                    <w:rPr>
                      <w:rFonts w:hint="eastAsia"/>
                    </w:rPr>
                    <w:t>3米</w:t>
                  </w:r>
                </w:p>
                <w:p>
                  <w:pPr>
                    <w:ind w:firstLine="210" w:firstLineChars="100"/>
                  </w:pPr>
                  <w:r>
                    <w:rPr>
                      <w:rFonts w:hint="eastAsia"/>
                    </w:rPr>
                    <w:t>6分</w:t>
                  </w:r>
                </w:p>
                <w:p>
                  <w:r>
                    <w:rPr>
                      <w:rFonts w:hint="eastAsia"/>
                    </w:rPr>
                    <w:t>4.5米</w:t>
                  </w:r>
                </w:p>
                <w:p>
                  <w:r>
                    <w:rPr>
                      <w:rFonts w:hint="eastAsia"/>
                    </w:rPr>
                    <w:t>10分</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1604" w:type="pct"/>
                </w:tcPr>
                <w:p/>
                <w:p>
                  <w:pPr>
                    <w:ind w:firstLine="210" w:firstLineChars="100"/>
                  </w:pPr>
                  <w:r>
                    <w:rPr>
                      <w:rFonts w:hint="eastAsia"/>
                    </w:rPr>
                    <w:t>2</w:t>
                  </w:r>
                </w:p>
                <w:p>
                  <w:pPr>
                    <w:ind w:firstLine="210" w:firstLineChars="100"/>
                  </w:pPr>
                  <w:r>
                    <w:rPr>
                      <w:rFonts w:hint="eastAsia"/>
                    </w:rPr>
                    <w:t>米</w:t>
                  </w:r>
                </w:p>
                <w:p>
                  <w:pPr>
                    <w:ind w:firstLine="210" w:firstLineChars="100"/>
                  </w:pPr>
                  <w:r>
                    <w:rPr>
                      <w:rFonts w:hint="eastAsia"/>
                    </w:rPr>
                    <w:t>8</w:t>
                  </w:r>
                </w:p>
                <w:p>
                  <w:pPr>
                    <w:ind w:firstLine="210" w:firstLineChars="100"/>
                  </w:pPr>
                  <w:r>
                    <w:rPr>
                      <w:rFonts w:hint="eastAsia"/>
                    </w:rPr>
                    <w:t>分</w:t>
                  </w:r>
                </w:p>
              </w:tc>
              <w:tc>
                <w:tcPr>
                  <w:tcW w:w="2040" w:type="pct"/>
                  <w:tcBorders>
                    <w:tr2bl w:val="single" w:color="auto" w:sz="4" w:space="0"/>
                  </w:tcBorders>
                </w:tcPr>
                <w:p/>
                <w:p>
                  <w:r>
                    <w:rPr>
                      <w:rFonts w:hint="eastAsia"/>
                    </w:rPr>
                    <w:t xml:space="preserve"> 4分</w:t>
                  </w:r>
                </w:p>
              </w:tc>
              <w:tc>
                <w:tcPr>
                  <w:tcW w:w="1354" w:type="pct"/>
                </w:tcPr>
                <w:p>
                  <w:pPr>
                    <w:ind w:firstLine="210" w:firstLineChars="100"/>
                  </w:pPr>
                  <w:r>
                    <w:rPr>
                      <w:rFonts w:hint="eastAsia"/>
                    </w:rPr>
                    <w:t>3米</w:t>
                  </w:r>
                </w:p>
                <w:p>
                  <w:pPr>
                    <w:ind w:firstLine="210" w:firstLineChars="100"/>
                  </w:pPr>
                  <w:r>
                    <w:rPr>
                      <w:rFonts w:hint="eastAsia"/>
                    </w:rPr>
                    <w:t>6分</w:t>
                  </w:r>
                </w:p>
                <w:p>
                  <w:r>
                    <w:rPr>
                      <w:rFonts w:hint="eastAsia"/>
                    </w:rPr>
                    <w:t>4.5米</w:t>
                  </w:r>
                </w:p>
                <w:p>
                  <w:r>
                    <w:rPr>
                      <w:rFonts w:hint="eastAsia"/>
                    </w:rPr>
                    <w:t>10分</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1604" w:type="pct"/>
                </w:tcPr>
                <w:p/>
                <w:p>
                  <w:pPr>
                    <w:ind w:firstLine="210" w:firstLineChars="100"/>
                  </w:pPr>
                  <w:r>
                    <w:rPr>
                      <w:rFonts w:hint="eastAsia"/>
                    </w:rPr>
                    <w:t>2</w:t>
                  </w:r>
                </w:p>
                <w:p>
                  <w:pPr>
                    <w:ind w:firstLine="210" w:firstLineChars="100"/>
                  </w:pPr>
                  <w:r>
                    <w:rPr>
                      <w:rFonts w:hint="eastAsia"/>
                    </w:rPr>
                    <w:t>米</w:t>
                  </w:r>
                </w:p>
                <w:p>
                  <w:pPr>
                    <w:ind w:firstLine="210" w:firstLineChars="100"/>
                  </w:pPr>
                  <w:r>
                    <w:rPr>
                      <w:rFonts w:hint="eastAsia"/>
                    </w:rPr>
                    <w:t>8</w:t>
                  </w:r>
                </w:p>
                <w:p>
                  <w:pPr>
                    <w:ind w:firstLine="210" w:firstLineChars="100"/>
                  </w:pPr>
                  <w:r>
                    <w:rPr>
                      <w:rFonts w:hint="eastAsia"/>
                    </w:rPr>
                    <w:t>分</w:t>
                  </w:r>
                </w:p>
              </w:tc>
              <w:tc>
                <w:tcPr>
                  <w:tcW w:w="2040" w:type="pct"/>
                  <w:tcBorders>
                    <w:tr2bl w:val="single" w:color="auto" w:sz="4" w:space="0"/>
                  </w:tcBorders>
                </w:tcPr>
                <w:p/>
                <w:p>
                  <w:r>
                    <w:rPr>
                      <w:rFonts w:hint="eastAsia"/>
                    </w:rPr>
                    <w:t xml:space="preserve"> 4分</w:t>
                  </w:r>
                </w:p>
              </w:tc>
              <w:tc>
                <w:tcPr>
                  <w:tcW w:w="1354" w:type="pct"/>
                </w:tcPr>
                <w:p>
                  <w:pPr>
                    <w:ind w:firstLine="210" w:firstLineChars="100"/>
                  </w:pPr>
                  <w:r>
                    <w:rPr>
                      <w:rFonts w:hint="eastAsia"/>
                    </w:rPr>
                    <w:t>3米</w:t>
                  </w:r>
                </w:p>
                <w:p>
                  <w:pPr>
                    <w:ind w:firstLine="210" w:firstLineChars="100"/>
                  </w:pPr>
                  <w:r>
                    <w:rPr>
                      <w:rFonts w:hint="eastAsia"/>
                    </w:rPr>
                    <w:t>6分</w:t>
                  </w:r>
                </w:p>
                <w:p>
                  <w:r>
                    <w:rPr>
                      <w:rFonts w:hint="eastAsia"/>
                    </w:rPr>
                    <w:t>4.5米</w:t>
                  </w:r>
                </w:p>
                <w:p>
                  <w:r>
                    <w:rPr>
                      <w:rFonts w:hint="eastAsia"/>
                    </w:rPr>
                    <w:t>10分</w:t>
                  </w:r>
                </w:p>
              </w:tc>
            </w:tr>
          </w:tbl>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课程目标5</w:t>
            </w:r>
          </w:p>
        </w:tc>
        <w:tc>
          <w:tcPr>
            <w:tcW w:w="2210" w:type="dxa"/>
            <w:tcBorders>
              <w:top w:val="single" w:color="auto" w:sz="4" w:space="0"/>
              <w:left w:val="single" w:color="auto" w:sz="4" w:space="0"/>
              <w:bottom w:val="single" w:color="auto" w:sz="4" w:space="0"/>
              <w:right w:val="single" w:color="auto" w:sz="4" w:space="0"/>
            </w:tcBorders>
          </w:tcPr>
          <w:p>
            <w:pPr>
              <w:tabs>
                <w:tab w:val="left" w:pos="360"/>
              </w:tabs>
              <w:rPr>
                <w:rFonts w:ascii="宋体" w:hAnsi="宋体" w:eastAsia="宋体" w:cs="宋体"/>
              </w:rPr>
            </w:pPr>
            <w:r>
              <w:rPr>
                <w:rFonts w:hint="eastAsia" w:ascii="宋体" w:hAnsi="宋体" w:eastAsia="宋体" w:cs="宋体"/>
              </w:rPr>
              <w:t>1、插上传一般球5次                      2、调整传球5次</w:t>
            </w:r>
          </w:p>
          <w:p>
            <w:pPr>
              <w:tabs>
                <w:tab w:val="left" w:pos="360"/>
              </w:tabs>
              <w:rPr>
                <w:rFonts w:ascii="宋体" w:hAnsi="宋体" w:eastAsia="宋体" w:cs="宋体"/>
              </w:rPr>
            </w:pPr>
            <w:r>
              <w:rPr>
                <w:rFonts w:hint="eastAsia" w:ascii="宋体" w:hAnsi="宋体" w:eastAsia="宋体" w:cs="宋体"/>
              </w:rPr>
              <w:t>3、背传球5次</w:t>
            </w:r>
          </w:p>
          <w:p>
            <w:pPr>
              <w:rPr>
                <w:rFonts w:ascii="宋体" w:hAnsi="宋体" w:eastAsia="宋体" w:cs="宋体"/>
                <w:szCs w:val="21"/>
              </w:rPr>
            </w:pPr>
            <w:r>
              <w:rPr>
                <w:rFonts w:hint="eastAsia" w:ascii="宋体" w:hAnsi="宋体" w:eastAsia="宋体" w:cs="宋体"/>
              </w:rPr>
              <w:t>注：方框为2米×1米</w:t>
            </w:r>
          </w:p>
        </w:tc>
        <w:tc>
          <w:tcPr>
            <w:tcW w:w="2210" w:type="dxa"/>
            <w:tcBorders>
              <w:top w:val="single" w:color="auto" w:sz="4" w:space="0"/>
              <w:left w:val="single" w:color="auto" w:sz="4" w:space="0"/>
              <w:bottom w:val="single" w:color="auto" w:sz="4" w:space="0"/>
              <w:right w:val="single" w:color="auto" w:sz="4" w:space="0"/>
            </w:tcBorders>
          </w:tcPr>
          <w:p>
            <w:pPr>
              <w:tabs>
                <w:tab w:val="left" w:pos="360"/>
              </w:tabs>
              <w:rPr>
                <w:rFonts w:ascii="宋体" w:hAnsi="宋体" w:eastAsia="宋体" w:cs="宋体"/>
              </w:rPr>
            </w:pPr>
            <w:r>
              <w:rPr>
                <w:rFonts w:hint="eastAsia" w:ascii="宋体" w:hAnsi="宋体" w:eastAsia="宋体" w:cs="宋体"/>
              </w:rPr>
              <w:t>1、插上传一般球4次                      2、调整传球4次</w:t>
            </w:r>
          </w:p>
          <w:p>
            <w:pPr>
              <w:tabs>
                <w:tab w:val="left" w:pos="360"/>
              </w:tabs>
              <w:rPr>
                <w:rFonts w:ascii="宋体" w:hAnsi="宋体" w:eastAsia="宋体" w:cs="宋体"/>
              </w:rPr>
            </w:pPr>
            <w:r>
              <w:rPr>
                <w:rFonts w:hint="eastAsia" w:ascii="宋体" w:hAnsi="宋体" w:eastAsia="宋体" w:cs="宋体"/>
              </w:rPr>
              <w:t>3、背传球4次</w:t>
            </w:r>
          </w:p>
          <w:p>
            <w:pPr>
              <w:spacing w:beforeLines="50" w:afterLines="50"/>
              <w:rPr>
                <w:rFonts w:ascii="宋体" w:hAnsi="宋体" w:eastAsia="宋体" w:cs="宋体"/>
                <w:szCs w:val="21"/>
              </w:rPr>
            </w:pPr>
            <w:r>
              <w:rPr>
                <w:rFonts w:hint="eastAsia" w:ascii="宋体" w:hAnsi="宋体" w:eastAsia="宋体" w:cs="宋体"/>
              </w:rPr>
              <w:t>注：方框为2米×1米</w:t>
            </w:r>
          </w:p>
        </w:tc>
        <w:tc>
          <w:tcPr>
            <w:tcW w:w="2210" w:type="dxa"/>
            <w:tcBorders>
              <w:top w:val="single" w:color="auto" w:sz="4" w:space="0"/>
              <w:left w:val="single" w:color="auto" w:sz="4" w:space="0"/>
              <w:bottom w:val="single" w:color="auto" w:sz="4" w:space="0"/>
              <w:right w:val="single" w:color="auto" w:sz="4" w:space="0"/>
            </w:tcBorders>
          </w:tcPr>
          <w:p>
            <w:pPr>
              <w:tabs>
                <w:tab w:val="left" w:pos="360"/>
              </w:tabs>
              <w:rPr>
                <w:rFonts w:ascii="宋体" w:hAnsi="宋体" w:eastAsia="宋体" w:cs="宋体"/>
              </w:rPr>
            </w:pPr>
            <w:r>
              <w:rPr>
                <w:rFonts w:hint="eastAsia" w:ascii="宋体" w:hAnsi="宋体" w:eastAsia="宋体" w:cs="宋体"/>
              </w:rPr>
              <w:t>1、插上传一般球3次                      2、调整传球3次</w:t>
            </w:r>
          </w:p>
          <w:p>
            <w:pPr>
              <w:tabs>
                <w:tab w:val="left" w:pos="360"/>
              </w:tabs>
              <w:rPr>
                <w:rFonts w:ascii="宋体" w:hAnsi="宋体" w:eastAsia="宋体" w:cs="宋体"/>
              </w:rPr>
            </w:pPr>
            <w:r>
              <w:rPr>
                <w:rFonts w:hint="eastAsia" w:ascii="宋体" w:hAnsi="宋体" w:eastAsia="宋体" w:cs="宋体"/>
              </w:rPr>
              <w:t>3、背传球3次</w:t>
            </w:r>
          </w:p>
          <w:p>
            <w:pPr>
              <w:spacing w:beforeLines="50" w:afterLines="50"/>
              <w:rPr>
                <w:rFonts w:ascii="宋体" w:hAnsi="宋体" w:eastAsia="宋体" w:cs="宋体"/>
                <w:szCs w:val="21"/>
              </w:rPr>
            </w:pPr>
            <w:r>
              <w:rPr>
                <w:rFonts w:hint="eastAsia" w:ascii="宋体" w:hAnsi="宋体" w:eastAsia="宋体" w:cs="宋体"/>
              </w:rPr>
              <w:t>注：方框为2米×1米</w:t>
            </w:r>
          </w:p>
        </w:tc>
        <w:tc>
          <w:tcPr>
            <w:tcW w:w="2210" w:type="dxa"/>
            <w:tcBorders>
              <w:top w:val="single" w:color="auto" w:sz="4" w:space="0"/>
              <w:left w:val="single" w:color="auto" w:sz="4" w:space="0"/>
              <w:bottom w:val="single" w:color="auto" w:sz="4" w:space="0"/>
              <w:right w:val="single" w:color="auto" w:sz="4" w:space="0"/>
            </w:tcBorders>
          </w:tcPr>
          <w:p>
            <w:pPr>
              <w:tabs>
                <w:tab w:val="left" w:pos="360"/>
              </w:tabs>
              <w:rPr>
                <w:rFonts w:ascii="宋体" w:hAnsi="宋体" w:eastAsia="宋体" w:cs="宋体"/>
              </w:rPr>
            </w:pPr>
            <w:r>
              <w:rPr>
                <w:rFonts w:hint="eastAsia" w:ascii="宋体" w:hAnsi="宋体" w:eastAsia="宋体" w:cs="宋体"/>
              </w:rPr>
              <w:t>1、插上传一般球2次                      2、调整传球2次</w:t>
            </w:r>
          </w:p>
          <w:p>
            <w:pPr>
              <w:tabs>
                <w:tab w:val="left" w:pos="360"/>
              </w:tabs>
              <w:rPr>
                <w:rFonts w:ascii="宋体" w:hAnsi="宋体" w:eastAsia="宋体" w:cs="宋体"/>
              </w:rPr>
            </w:pPr>
            <w:r>
              <w:rPr>
                <w:rFonts w:hint="eastAsia" w:ascii="宋体" w:hAnsi="宋体" w:eastAsia="宋体" w:cs="宋体"/>
              </w:rPr>
              <w:t>3、背传球2次</w:t>
            </w:r>
          </w:p>
          <w:p>
            <w:pPr>
              <w:spacing w:beforeLines="50" w:afterLines="50"/>
              <w:rPr>
                <w:rFonts w:ascii="宋体" w:hAnsi="宋体" w:eastAsia="宋体" w:cs="宋体"/>
                <w:szCs w:val="21"/>
              </w:rPr>
            </w:pPr>
            <w:r>
              <w:rPr>
                <w:rFonts w:hint="eastAsia" w:ascii="宋体" w:hAnsi="宋体" w:eastAsia="宋体" w:cs="宋体"/>
              </w:rPr>
              <w:t>注：方框为2米×1米</w:t>
            </w:r>
          </w:p>
        </w:tc>
        <w:tc>
          <w:tcPr>
            <w:tcW w:w="2210" w:type="dxa"/>
            <w:tcBorders>
              <w:top w:val="single" w:color="auto" w:sz="4" w:space="0"/>
              <w:left w:val="single" w:color="auto" w:sz="4" w:space="0"/>
              <w:bottom w:val="single" w:color="auto" w:sz="4" w:space="0"/>
              <w:right w:val="single" w:color="auto" w:sz="4" w:space="0"/>
            </w:tcBorders>
          </w:tcPr>
          <w:p>
            <w:pPr>
              <w:tabs>
                <w:tab w:val="left" w:pos="360"/>
              </w:tabs>
              <w:rPr>
                <w:rFonts w:ascii="宋体" w:hAnsi="宋体" w:eastAsia="宋体" w:cs="宋体"/>
              </w:rPr>
            </w:pPr>
            <w:r>
              <w:rPr>
                <w:rFonts w:hint="eastAsia" w:ascii="宋体" w:hAnsi="宋体" w:eastAsia="宋体" w:cs="宋体"/>
              </w:rPr>
              <w:t>1、插上传一般球1次                      2、调整传球1次</w:t>
            </w:r>
          </w:p>
          <w:p>
            <w:pPr>
              <w:tabs>
                <w:tab w:val="left" w:pos="360"/>
              </w:tabs>
              <w:rPr>
                <w:rFonts w:ascii="宋体" w:hAnsi="宋体" w:eastAsia="宋体" w:cs="宋体"/>
              </w:rPr>
            </w:pPr>
            <w:r>
              <w:rPr>
                <w:rFonts w:hint="eastAsia" w:ascii="宋体" w:hAnsi="宋体" w:eastAsia="宋体" w:cs="宋体"/>
              </w:rPr>
              <w:t>3、背传球1次</w:t>
            </w:r>
          </w:p>
          <w:p>
            <w:pPr>
              <w:spacing w:beforeLines="50" w:afterLines="50"/>
              <w:rPr>
                <w:rFonts w:ascii="宋体" w:hAnsi="宋体" w:eastAsia="宋体" w:cs="宋体"/>
                <w:szCs w:val="21"/>
              </w:rPr>
            </w:pPr>
            <w:r>
              <w:rPr>
                <w:rFonts w:hint="eastAsia" w:ascii="宋体" w:hAnsi="宋体" w:eastAsia="宋体" w:cs="宋体"/>
              </w:rPr>
              <w:t>注：方框为2米×1米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课程目标6</w:t>
            </w:r>
          </w:p>
        </w:tc>
        <w:tc>
          <w:tcPr>
            <w:tcW w:w="2210" w:type="dxa"/>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 xml:space="preserve">五号位、六号位、一号位各垫5次           </w:t>
            </w:r>
          </w:p>
          <w:p>
            <w:pPr>
              <w:rPr>
                <w:rFonts w:ascii="宋体" w:hAnsi="宋体" w:eastAsia="宋体" w:cs="宋体"/>
              </w:rPr>
            </w:pPr>
            <w:r>
              <w:rPr>
                <w:rFonts w:hint="eastAsia" w:ascii="宋体" w:hAnsi="宋体" w:eastAsia="宋体" w:cs="宋体"/>
              </w:rPr>
              <w:t>要求把球垫至二、三号位的乒乓球桌上</w:t>
            </w:r>
          </w:p>
          <w:p>
            <w:pPr>
              <w:rPr>
                <w:rFonts w:ascii="宋体" w:hAnsi="宋体" w:eastAsia="宋体" w:cs="宋体"/>
              </w:rPr>
            </w:pPr>
            <w:r>
              <w:rPr>
                <w:rFonts w:hint="eastAsia" w:ascii="宋体" w:hAnsi="宋体" w:eastAsia="宋体" w:cs="宋体"/>
              </w:rPr>
              <w:t>上桌5次</w:t>
            </w:r>
          </w:p>
        </w:tc>
        <w:tc>
          <w:tcPr>
            <w:tcW w:w="2210" w:type="dxa"/>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 xml:space="preserve">五号位、六号位、一号位各垫5次           </w:t>
            </w:r>
          </w:p>
          <w:p>
            <w:pPr>
              <w:rPr>
                <w:rFonts w:ascii="宋体" w:hAnsi="宋体" w:eastAsia="宋体" w:cs="宋体"/>
              </w:rPr>
            </w:pPr>
            <w:r>
              <w:rPr>
                <w:rFonts w:hint="eastAsia" w:ascii="宋体" w:hAnsi="宋体" w:eastAsia="宋体" w:cs="宋体"/>
              </w:rPr>
              <w:t>要求把球垫至二、三号位的乒乓球桌上</w:t>
            </w:r>
          </w:p>
          <w:p>
            <w:pPr>
              <w:rPr>
                <w:rFonts w:ascii="宋体" w:hAnsi="宋体" w:eastAsia="宋体" w:cs="宋体"/>
              </w:rPr>
            </w:pPr>
            <w:r>
              <w:rPr>
                <w:rFonts w:hint="eastAsia" w:ascii="宋体" w:hAnsi="宋体" w:eastAsia="宋体" w:cs="宋体"/>
              </w:rPr>
              <w:t>上桌4次</w:t>
            </w:r>
          </w:p>
        </w:tc>
        <w:tc>
          <w:tcPr>
            <w:tcW w:w="2210" w:type="dxa"/>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 xml:space="preserve">五号位、六号位、一号位各垫5次           </w:t>
            </w:r>
          </w:p>
          <w:p>
            <w:pPr>
              <w:rPr>
                <w:rFonts w:ascii="宋体" w:hAnsi="宋体" w:eastAsia="宋体" w:cs="宋体"/>
              </w:rPr>
            </w:pPr>
            <w:r>
              <w:rPr>
                <w:rFonts w:hint="eastAsia" w:ascii="宋体" w:hAnsi="宋体" w:eastAsia="宋体" w:cs="宋体"/>
              </w:rPr>
              <w:t>要求把球垫至二、三号位的乒乓球桌上</w:t>
            </w:r>
          </w:p>
          <w:p>
            <w:pPr>
              <w:rPr>
                <w:rFonts w:ascii="宋体" w:hAnsi="宋体" w:eastAsia="宋体" w:cs="宋体"/>
              </w:rPr>
            </w:pPr>
            <w:r>
              <w:rPr>
                <w:rFonts w:hint="eastAsia" w:ascii="宋体" w:hAnsi="宋体" w:eastAsia="宋体" w:cs="宋体"/>
              </w:rPr>
              <w:t>上桌3次</w:t>
            </w:r>
          </w:p>
        </w:tc>
        <w:tc>
          <w:tcPr>
            <w:tcW w:w="2210" w:type="dxa"/>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 xml:space="preserve">五号位、六号位、一号位各垫5次           </w:t>
            </w:r>
          </w:p>
          <w:p>
            <w:pPr>
              <w:rPr>
                <w:rFonts w:ascii="宋体" w:hAnsi="宋体" w:eastAsia="宋体" w:cs="宋体"/>
              </w:rPr>
            </w:pPr>
            <w:r>
              <w:rPr>
                <w:rFonts w:hint="eastAsia" w:ascii="宋体" w:hAnsi="宋体" w:eastAsia="宋体" w:cs="宋体"/>
              </w:rPr>
              <w:t>要求把球垫至二、三号位的乒乓球桌上</w:t>
            </w:r>
          </w:p>
          <w:p>
            <w:pPr>
              <w:rPr>
                <w:rFonts w:ascii="宋体" w:hAnsi="宋体" w:eastAsia="宋体" w:cs="宋体"/>
              </w:rPr>
            </w:pPr>
            <w:r>
              <w:rPr>
                <w:rFonts w:hint="eastAsia" w:ascii="宋体" w:hAnsi="宋体" w:eastAsia="宋体" w:cs="宋体"/>
              </w:rPr>
              <w:t>上桌2次</w:t>
            </w:r>
          </w:p>
        </w:tc>
        <w:tc>
          <w:tcPr>
            <w:tcW w:w="2210" w:type="dxa"/>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 xml:space="preserve">五号位、六号位、一号位各垫5次           </w:t>
            </w:r>
          </w:p>
          <w:p>
            <w:pPr>
              <w:rPr>
                <w:rFonts w:ascii="宋体" w:hAnsi="宋体" w:eastAsia="宋体" w:cs="宋体"/>
              </w:rPr>
            </w:pPr>
            <w:r>
              <w:rPr>
                <w:rFonts w:hint="eastAsia" w:ascii="宋体" w:hAnsi="宋体" w:eastAsia="宋体" w:cs="宋体"/>
              </w:rPr>
              <w:t>要求把球垫至二、三号位的乒乓球桌上</w:t>
            </w:r>
          </w:p>
          <w:p>
            <w:pPr>
              <w:rPr>
                <w:rFonts w:ascii="宋体" w:hAnsi="宋体" w:eastAsia="宋体" w:cs="宋体"/>
              </w:rPr>
            </w:pPr>
            <w:r>
              <w:rPr>
                <w:rFonts w:hint="eastAsia" w:ascii="宋体" w:hAnsi="宋体" w:eastAsia="宋体" w:cs="宋体"/>
              </w:rPr>
              <w:t>上桌1次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课程目标7</w:t>
            </w:r>
          </w:p>
        </w:tc>
        <w:tc>
          <w:tcPr>
            <w:tcW w:w="2210" w:type="dxa"/>
            <w:tcBorders>
              <w:top w:val="single" w:color="auto" w:sz="4" w:space="0"/>
              <w:left w:val="single" w:color="auto" w:sz="4" w:space="0"/>
              <w:bottom w:val="single" w:color="auto" w:sz="4" w:space="0"/>
              <w:right w:val="single" w:color="auto" w:sz="4" w:space="0"/>
            </w:tcBorders>
          </w:tcPr>
          <w:p>
            <w:pPr>
              <w:spacing w:beforeLines="100" w:afterLines="100"/>
              <w:rPr>
                <w:rFonts w:ascii="宋体" w:hAnsi="宋体" w:eastAsia="宋体" w:cs="宋体"/>
                <w:szCs w:val="21"/>
              </w:rPr>
            </w:pPr>
            <w:r>
              <w:rPr>
                <w:rFonts w:hint="eastAsia" w:ascii="宋体" w:hAnsi="宋体" w:eastAsia="宋体" w:cs="宋体"/>
                <w:color w:val="000000"/>
                <w:szCs w:val="21"/>
              </w:rPr>
              <w:t>各技术动作规范协调，运用效果良好；战术意识及个人实战能力很强。</w:t>
            </w:r>
          </w:p>
        </w:tc>
        <w:tc>
          <w:tcPr>
            <w:tcW w:w="2210" w:type="dxa"/>
            <w:tcBorders>
              <w:top w:val="single" w:color="auto" w:sz="4" w:space="0"/>
              <w:left w:val="single" w:color="auto" w:sz="4" w:space="0"/>
              <w:bottom w:val="single" w:color="auto" w:sz="4" w:space="0"/>
              <w:right w:val="single" w:color="auto" w:sz="4" w:space="0"/>
            </w:tcBorders>
          </w:tcPr>
          <w:p>
            <w:pPr>
              <w:spacing w:beforeLines="100" w:afterLines="100"/>
              <w:rPr>
                <w:rFonts w:ascii="宋体" w:hAnsi="宋体" w:eastAsia="宋体" w:cs="宋体"/>
                <w:szCs w:val="21"/>
              </w:rPr>
            </w:pPr>
            <w:r>
              <w:rPr>
                <w:rFonts w:hint="eastAsia" w:ascii="宋体" w:hAnsi="宋体" w:eastAsia="宋体" w:cs="宋体"/>
                <w:color w:val="000000"/>
                <w:szCs w:val="21"/>
              </w:rPr>
              <w:t>各技术动作较规范协调，运用效果良好；战术意识及个人实战能力较强。</w:t>
            </w:r>
          </w:p>
        </w:tc>
        <w:tc>
          <w:tcPr>
            <w:tcW w:w="2210" w:type="dxa"/>
            <w:tcBorders>
              <w:top w:val="single" w:color="auto" w:sz="4" w:space="0"/>
              <w:left w:val="single" w:color="auto" w:sz="4" w:space="0"/>
              <w:bottom w:val="single" w:color="auto" w:sz="4" w:space="0"/>
              <w:right w:val="single" w:color="auto" w:sz="4" w:space="0"/>
            </w:tcBorders>
          </w:tcPr>
          <w:p>
            <w:pPr>
              <w:spacing w:beforeLines="100" w:afterLines="100"/>
              <w:rPr>
                <w:rFonts w:ascii="宋体" w:hAnsi="宋体" w:eastAsia="宋体" w:cs="宋体"/>
                <w:szCs w:val="21"/>
              </w:rPr>
            </w:pPr>
            <w:r>
              <w:rPr>
                <w:rFonts w:hint="eastAsia" w:ascii="宋体" w:hAnsi="宋体" w:eastAsia="宋体" w:cs="宋体"/>
                <w:color w:val="000000"/>
                <w:szCs w:val="21"/>
              </w:rPr>
              <w:t>各技术动作规范程度、协调性及运用效果一般；战术意识及个人实战能力一般。</w:t>
            </w:r>
          </w:p>
        </w:tc>
        <w:tc>
          <w:tcPr>
            <w:tcW w:w="2210" w:type="dxa"/>
            <w:tcBorders>
              <w:top w:val="single" w:color="auto" w:sz="4" w:space="0"/>
              <w:left w:val="single" w:color="auto" w:sz="4" w:space="0"/>
              <w:bottom w:val="single" w:color="auto" w:sz="4" w:space="0"/>
              <w:right w:val="single" w:color="auto" w:sz="4" w:space="0"/>
            </w:tcBorders>
          </w:tcPr>
          <w:p>
            <w:pPr>
              <w:spacing w:beforeLines="100" w:afterLines="100"/>
              <w:rPr>
                <w:rFonts w:ascii="宋体" w:hAnsi="宋体" w:eastAsia="宋体" w:cs="宋体"/>
                <w:szCs w:val="21"/>
              </w:rPr>
            </w:pPr>
            <w:r>
              <w:rPr>
                <w:rFonts w:hint="eastAsia" w:ascii="宋体" w:hAnsi="宋体" w:eastAsia="宋体" w:cs="宋体"/>
                <w:color w:val="000000"/>
                <w:szCs w:val="21"/>
              </w:rPr>
              <w:t>各技术动作规范程度、协调性及运用效果较差；战术意识及个人实战能力较差。</w:t>
            </w:r>
          </w:p>
        </w:tc>
        <w:tc>
          <w:tcPr>
            <w:tcW w:w="2210" w:type="dxa"/>
            <w:tcBorders>
              <w:top w:val="single" w:color="auto" w:sz="4" w:space="0"/>
              <w:left w:val="single" w:color="auto" w:sz="4" w:space="0"/>
              <w:bottom w:val="single" w:color="auto" w:sz="4" w:space="0"/>
              <w:right w:val="single" w:color="auto" w:sz="4" w:space="0"/>
            </w:tcBorders>
          </w:tcPr>
          <w:p>
            <w:pPr>
              <w:spacing w:beforeLines="100" w:afterLines="100"/>
              <w:rPr>
                <w:rFonts w:ascii="宋体" w:hAnsi="宋体" w:eastAsia="宋体" w:cs="宋体"/>
                <w:szCs w:val="21"/>
              </w:rPr>
            </w:pPr>
            <w:r>
              <w:rPr>
                <w:rFonts w:hint="eastAsia" w:ascii="宋体" w:hAnsi="宋体" w:eastAsia="宋体" w:cs="宋体"/>
                <w:color w:val="000000"/>
                <w:szCs w:val="21"/>
              </w:rPr>
              <w:t>各技术动作规范协调，运用效果良好；战术意识及个人实战能力很强。</w:t>
            </w:r>
          </w:p>
        </w:tc>
      </w:tr>
    </w:tbl>
    <w:p>
      <w:pPr>
        <w:rPr>
          <w:rFonts w:ascii="宋体" w:hAnsi="宋体" w:eastAsia="宋体" w:cs="宋体"/>
          <w:szCs w:val="21"/>
        </w:rPr>
      </w:pPr>
    </w:p>
    <w:p>
      <w:pPr>
        <w:rPr>
          <w:rFonts w:ascii="黑体" w:hAnsi="黑体" w:eastAsia="黑体" w:cs="黑体"/>
          <w:b/>
          <w:bCs/>
          <w:sz w:val="28"/>
          <w:szCs w:val="28"/>
        </w:rPr>
      </w:pPr>
      <w:r>
        <w:rPr>
          <w:rFonts w:hint="eastAsia" w:ascii="黑体" w:hAnsi="黑体" w:eastAsia="黑体" w:cs="黑体"/>
          <w:b/>
          <w:bCs/>
          <w:sz w:val="28"/>
          <w:szCs w:val="28"/>
        </w:rPr>
        <w:t>九、教学建议</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一）任课教师要勤于学习和钻研，努力转变教育思想和观念，树立立德树人的教学指导思想，紧紧抓住一践三学会的基本目标，在教学中应围绕课程教学目标，认真贯彻执行本教学大纲的规定与要求。课前认真备课，在教学中，对学生进行思想教育，教书育人。结合排球运动特点，培养学生热爱集体，相互帮助，讲文明、讲礼貌、讲团结，树立良好班风。</w:t>
      </w:r>
    </w:p>
    <w:p>
      <w:pPr>
        <w:snapToGrid w:val="0"/>
        <w:rPr>
          <w:rFonts w:ascii="宋体" w:hAnsi="宋体" w:eastAsia="宋体" w:cs="宋体"/>
          <w:szCs w:val="21"/>
        </w:rPr>
      </w:pPr>
      <w:r>
        <w:rPr>
          <w:rFonts w:hint="eastAsia" w:ascii="宋体" w:hAnsi="宋体" w:eastAsia="宋体" w:cs="宋体"/>
          <w:szCs w:val="21"/>
        </w:rPr>
        <w:t>（二）树立“教师化”的教学理念，严格要求学生，细心指导学生，重视提高学生的实践能力，既教书又育人，不断提高教学质量。教师以身作则，严格课堂纪律，高标准、严要求，认真备好每一次课。</w:t>
      </w:r>
    </w:p>
    <w:p>
      <w:pPr>
        <w:rPr>
          <w:rFonts w:ascii="宋体" w:hAnsi="宋体" w:eastAsia="宋体" w:cs="宋体"/>
          <w:szCs w:val="21"/>
        </w:rPr>
      </w:pPr>
      <w:r>
        <w:rPr>
          <w:rFonts w:hint="eastAsia" w:ascii="宋体" w:hAnsi="宋体" w:eastAsia="宋体" w:cs="宋体"/>
          <w:szCs w:val="21"/>
        </w:rPr>
        <w:t>（三）学生应端正学风，严格执行各项教学规章制度，认真学习，积极思考，反复练习，在规定的时数内较好地完成学习任务。加强自主学习能力的培养，课后认真做好笔记，预习教学内容，自觉进行课后锻炼活动，完成教师布置的作业，积极参加实践活动，认真备课（教学实践），巩固所学的知识。理论联系实际，讲授重点突出、通俗易懂，语言生动、精练。</w:t>
      </w:r>
    </w:p>
    <w:p>
      <w:pPr>
        <w:rPr>
          <w:rFonts w:ascii="宋体" w:hAnsi="宋体" w:eastAsia="宋体" w:cs="宋体"/>
          <w:szCs w:val="21"/>
        </w:rPr>
      </w:pPr>
      <w:r>
        <w:rPr>
          <w:rFonts w:hint="eastAsia" w:ascii="宋体" w:hAnsi="宋体" w:eastAsia="宋体" w:cs="宋体"/>
          <w:szCs w:val="21"/>
        </w:rPr>
        <w:t>（四）学生的竞赛组织编排、裁判、记录台、教学训练实习，教师应做好有计划的组织安排，提高学生实际操作能力。</w:t>
      </w:r>
    </w:p>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C31AF9"/>
    <w:multiLevelType w:val="multilevel"/>
    <w:tmpl w:val="0DC31AF9"/>
    <w:lvl w:ilvl="0" w:tentative="0">
      <w:start w:val="1"/>
      <w:numFmt w:val="decimal"/>
      <w:lvlText w:val="%1、"/>
      <w:lvlJc w:val="left"/>
      <w:pPr>
        <w:tabs>
          <w:tab w:val="left" w:pos="360"/>
        </w:tabs>
        <w:ind w:left="360" w:hanging="36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decimal"/>
      <w:lvlText w:val="（%3）"/>
      <w:lvlJc w:val="left"/>
      <w:pPr>
        <w:tabs>
          <w:tab w:val="left" w:pos="1560"/>
        </w:tabs>
        <w:ind w:left="1560" w:hanging="72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27C1F88"/>
    <w:multiLevelType w:val="multilevel"/>
    <w:tmpl w:val="527C1F8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77E44610"/>
    <w:multiLevelType w:val="multilevel"/>
    <w:tmpl w:val="77E44610"/>
    <w:lvl w:ilvl="0" w:tentative="0">
      <w:start w:val="1"/>
      <w:numFmt w:val="decimal"/>
      <w:lvlText w:val="%1、"/>
      <w:lvlJc w:val="left"/>
      <w:pPr>
        <w:tabs>
          <w:tab w:val="left" w:pos="360"/>
        </w:tabs>
        <w:ind w:left="360" w:hanging="36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hM2JjOTA4ZDYwYzcwMTE0MjlkOWU3ZmVjNGU2YzEifQ=="/>
  </w:docVars>
  <w:rsids>
    <w:rsidRoot w:val="001E5724"/>
    <w:rsid w:val="00022CBB"/>
    <w:rsid w:val="00077A5F"/>
    <w:rsid w:val="00081B66"/>
    <w:rsid w:val="000F054A"/>
    <w:rsid w:val="001E5724"/>
    <w:rsid w:val="002146AA"/>
    <w:rsid w:val="00242673"/>
    <w:rsid w:val="00285327"/>
    <w:rsid w:val="002A7568"/>
    <w:rsid w:val="00313A87"/>
    <w:rsid w:val="00322986"/>
    <w:rsid w:val="0034254B"/>
    <w:rsid w:val="0038665C"/>
    <w:rsid w:val="004070CF"/>
    <w:rsid w:val="00493A65"/>
    <w:rsid w:val="004D3D12"/>
    <w:rsid w:val="005A0378"/>
    <w:rsid w:val="00665621"/>
    <w:rsid w:val="006E4F82"/>
    <w:rsid w:val="006F64C9"/>
    <w:rsid w:val="007639A2"/>
    <w:rsid w:val="007C379D"/>
    <w:rsid w:val="007C62ED"/>
    <w:rsid w:val="007E39E3"/>
    <w:rsid w:val="008128AD"/>
    <w:rsid w:val="00842BDE"/>
    <w:rsid w:val="008560E2"/>
    <w:rsid w:val="00886EBF"/>
    <w:rsid w:val="009845C5"/>
    <w:rsid w:val="00A03BBD"/>
    <w:rsid w:val="00A61EFD"/>
    <w:rsid w:val="00AA1915"/>
    <w:rsid w:val="00AA4570"/>
    <w:rsid w:val="00AA630A"/>
    <w:rsid w:val="00AB14A8"/>
    <w:rsid w:val="00AE3D1A"/>
    <w:rsid w:val="00AF1B3E"/>
    <w:rsid w:val="00B03909"/>
    <w:rsid w:val="00B40ECD"/>
    <w:rsid w:val="00B755E9"/>
    <w:rsid w:val="00BA23F0"/>
    <w:rsid w:val="00C00798"/>
    <w:rsid w:val="00C54636"/>
    <w:rsid w:val="00C66D32"/>
    <w:rsid w:val="00CA53B2"/>
    <w:rsid w:val="00D02F99"/>
    <w:rsid w:val="00D13271"/>
    <w:rsid w:val="00D14471"/>
    <w:rsid w:val="00D417A1"/>
    <w:rsid w:val="00D504B7"/>
    <w:rsid w:val="00D715F7"/>
    <w:rsid w:val="00DD7B5F"/>
    <w:rsid w:val="00DE7849"/>
    <w:rsid w:val="00E05E8B"/>
    <w:rsid w:val="00E20BDE"/>
    <w:rsid w:val="00E2235D"/>
    <w:rsid w:val="00E366AB"/>
    <w:rsid w:val="00E73D95"/>
    <w:rsid w:val="00E76E34"/>
    <w:rsid w:val="00ED7F81"/>
    <w:rsid w:val="00F3424B"/>
    <w:rsid w:val="00F56396"/>
    <w:rsid w:val="00FB77A1"/>
    <w:rsid w:val="00FC24B5"/>
    <w:rsid w:val="01D34409"/>
    <w:rsid w:val="01F23E72"/>
    <w:rsid w:val="07795D04"/>
    <w:rsid w:val="07B13D27"/>
    <w:rsid w:val="106328B7"/>
    <w:rsid w:val="13D3504C"/>
    <w:rsid w:val="15213A41"/>
    <w:rsid w:val="1857345B"/>
    <w:rsid w:val="18B33BA2"/>
    <w:rsid w:val="1AB665B1"/>
    <w:rsid w:val="1FFA634C"/>
    <w:rsid w:val="231A1EEA"/>
    <w:rsid w:val="279F7749"/>
    <w:rsid w:val="2FA2767C"/>
    <w:rsid w:val="311D7DF5"/>
    <w:rsid w:val="33491375"/>
    <w:rsid w:val="351A724A"/>
    <w:rsid w:val="38C501AF"/>
    <w:rsid w:val="46B45DB8"/>
    <w:rsid w:val="47DE5F34"/>
    <w:rsid w:val="50DA70E1"/>
    <w:rsid w:val="52971258"/>
    <w:rsid w:val="53F16D98"/>
    <w:rsid w:val="5A1326FA"/>
    <w:rsid w:val="5C287E07"/>
    <w:rsid w:val="680B22BB"/>
    <w:rsid w:val="70010528"/>
    <w:rsid w:val="7D98294E"/>
    <w:rsid w:val="7DB13A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纯文本 Char"/>
    <w:basedOn w:val="8"/>
    <w:link w:val="2"/>
    <w:qFormat/>
    <w:uiPriority w:val="99"/>
    <w:rPr>
      <w:rFonts w:ascii="宋体" w:hAnsi="Courier New" w:eastAsia="宋体" w:cs="Times New Roman"/>
      <w:szCs w:val="20"/>
    </w:rPr>
  </w:style>
  <w:style w:type="character" w:customStyle="1" w:styleId="10">
    <w:name w:val="页眉 Char"/>
    <w:basedOn w:val="8"/>
    <w:link w:val="5"/>
    <w:uiPriority w:val="99"/>
    <w:rPr>
      <w:sz w:val="18"/>
      <w:szCs w:val="18"/>
    </w:rPr>
  </w:style>
  <w:style w:type="character" w:customStyle="1" w:styleId="11">
    <w:name w:val="页脚 Char"/>
    <w:basedOn w:val="8"/>
    <w:link w:val="4"/>
    <w:uiPriority w:val="99"/>
    <w:rPr>
      <w:sz w:val="18"/>
      <w:szCs w:val="18"/>
    </w:rPr>
  </w:style>
  <w:style w:type="character" w:customStyle="1" w:styleId="12">
    <w:name w:val="批注框文本 Char"/>
    <w:basedOn w:val="8"/>
    <w:link w:val="3"/>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10</Pages>
  <Words>1252</Words>
  <Characters>7142</Characters>
  <Lines>59</Lines>
  <Paragraphs>16</Paragraphs>
  <TotalTime>0</TotalTime>
  <ScaleCrop>false</ScaleCrop>
  <LinksUpToDate>false</LinksUpToDate>
  <CharactersWithSpaces>8378</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于舒寒</cp:lastModifiedBy>
  <cp:lastPrinted>2020-12-24T07:17:00Z</cp:lastPrinted>
  <dcterms:modified xsi:type="dcterms:W3CDTF">2022-09-14T03:37:30Z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DEC25990C183420DA62821A000296401</vt:lpwstr>
  </property>
</Properties>
</file>