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《擒拿防卫术》课程教学大纲</w:t>
      </w:r>
    </w:p>
    <w:p>
      <w:pPr>
        <w:pStyle w:val="2"/>
        <w:spacing w:beforeLines="50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880"/>
        <w:gridCol w:w="119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cs="宋体"/>
                <w:color w:val="FF0000"/>
              </w:rPr>
              <w:t>Technology of Catch and Defense</w:t>
            </w:r>
          </w:p>
        </w:tc>
        <w:tc>
          <w:tcPr>
            <w:tcW w:w="11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WTCS1041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专业必修课程</w:t>
            </w:r>
          </w:p>
        </w:tc>
        <w:tc>
          <w:tcPr>
            <w:tcW w:w="11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体育教育、人体科学、运动训练专业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</w:rPr>
              <w:t>学分</w:t>
            </w:r>
          </w:p>
        </w:tc>
        <w:tc>
          <w:tcPr>
            <w:tcW w:w="11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张宗豪</w:t>
            </w:r>
          </w:p>
        </w:tc>
        <w:tc>
          <w:tcPr>
            <w:tcW w:w="11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</w:rPr>
              <w:t>、周直模</w:t>
            </w:r>
            <w:r>
              <w:rPr>
                <w:rFonts w:ascii="宋体" w:hAnsi="宋体" w:eastAsia="宋体" w:cs="宋体"/>
              </w:rPr>
              <w:t>主编，</w:t>
            </w:r>
            <w:r>
              <w:rPr>
                <w:rFonts w:hint="eastAsia" w:ascii="宋体" w:hAnsi="宋体" w:eastAsia="宋体" w:cs="宋体"/>
              </w:rPr>
              <w:t>《徒手擒拿格斗术》</w:t>
            </w:r>
            <w:r>
              <w:rPr>
                <w:rFonts w:ascii="宋体" w:hAnsi="宋体" w:eastAsia="宋体" w:cs="宋体"/>
              </w:rPr>
              <w:t>，</w:t>
            </w:r>
            <w:r>
              <w:rPr>
                <w:rFonts w:hint="eastAsia" w:ascii="宋体" w:hAnsi="宋体" w:eastAsia="宋体" w:cs="宋体"/>
              </w:rPr>
              <w:t>人民体育</w:t>
            </w:r>
            <w:r>
              <w:rPr>
                <w:rFonts w:ascii="宋体" w:hAnsi="宋体" w:eastAsia="宋体" w:cs="宋体"/>
              </w:rPr>
              <w:t>出版社，20</w:t>
            </w:r>
            <w:r>
              <w:rPr>
                <w:rFonts w:hint="eastAsia" w:ascii="宋体" w:hAnsi="宋体" w:eastAsia="宋体" w:cs="宋体"/>
              </w:rPr>
              <w:t>16</w:t>
            </w:r>
            <w:r>
              <w:rPr>
                <w:rFonts w:ascii="宋体" w:hAnsi="宋体" w:eastAsia="宋体" w:cs="宋体"/>
              </w:rPr>
              <w:t>年</w:t>
            </w:r>
            <w:r>
              <w:rPr>
                <w:rFonts w:hint="eastAsia" w:ascii="宋体" w:hAnsi="宋体" w:eastAsia="宋体" w:cs="宋体"/>
              </w:rPr>
              <w:t>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2</w:t>
            </w:r>
            <w:r>
              <w:rPr>
                <w:rFonts w:hint="eastAsia" w:ascii="宋体" w:hAnsi="宋体" w:eastAsia="宋体" w:cs="宋体"/>
              </w:rPr>
              <w:t>、李德祥等编著，《武术擒拿格斗》，北京师范大学出版社，</w:t>
            </w:r>
            <w:r>
              <w:rPr>
                <w:rFonts w:ascii="宋体" w:hAnsi="宋体" w:eastAsia="宋体" w:cs="宋体"/>
              </w:rPr>
              <w:t>20</w:t>
            </w:r>
            <w:r>
              <w:rPr>
                <w:rFonts w:hint="eastAsia" w:ascii="宋体" w:hAnsi="宋体" w:eastAsia="宋体" w:cs="宋体"/>
              </w:rPr>
              <w:t>13</w:t>
            </w:r>
            <w:r>
              <w:rPr>
                <w:rFonts w:ascii="宋体" w:hAnsi="宋体" w:eastAsia="宋体" w:cs="宋体"/>
              </w:rPr>
              <w:t>年</w:t>
            </w:r>
            <w:r>
              <w:rPr>
                <w:rFonts w:hint="eastAsia" w:ascii="宋体" w:hAnsi="宋体" w:eastAsia="宋体" w:cs="宋体"/>
              </w:rPr>
              <w:t>3</w:t>
            </w:r>
            <w:r>
              <w:rPr>
                <w:rFonts w:ascii="宋体" w:hAnsi="宋体" w:eastAsia="宋体" w:cs="宋体"/>
              </w:rPr>
              <w:t>月</w:t>
            </w:r>
            <w:r>
              <w:rPr>
                <w:rFonts w:hint="eastAsia" w:ascii="宋体" w:hAnsi="宋体" w:eastAsia="宋体" w:cs="宋体"/>
              </w:rPr>
              <w:t>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3</w:t>
            </w:r>
            <w:r>
              <w:rPr>
                <w:rFonts w:hint="eastAsia" w:ascii="宋体" w:hAnsi="宋体" w:eastAsia="宋体" w:cs="宋体"/>
              </w:rPr>
              <w:t>、格斗图解系列编写组编，</w:t>
            </w:r>
            <w:r>
              <w:rPr>
                <w:rFonts w:ascii="宋体" w:hAnsi="宋体" w:eastAsia="宋体" w:cs="宋体"/>
              </w:rPr>
              <w:t>《</w:t>
            </w:r>
            <w:r>
              <w:rPr>
                <w:rFonts w:hint="eastAsia" w:ascii="宋体" w:hAnsi="宋体" w:eastAsia="宋体" w:cs="宋体"/>
              </w:rPr>
              <w:t>以色列格斗术</w:t>
            </w:r>
            <w:r>
              <w:rPr>
                <w:rFonts w:ascii="宋体" w:hAnsi="宋体" w:eastAsia="宋体" w:cs="宋体"/>
              </w:rPr>
              <w:t>》，</w:t>
            </w:r>
            <w:r>
              <w:rPr>
                <w:rFonts w:hint="eastAsia" w:ascii="宋体" w:hAnsi="宋体" w:eastAsia="宋体" w:cs="宋体"/>
              </w:rPr>
              <w:t>化学工业</w:t>
            </w:r>
            <w:r>
              <w:rPr>
                <w:rFonts w:ascii="宋体" w:hAnsi="宋体" w:eastAsia="宋体" w:cs="宋体"/>
              </w:rPr>
              <w:t>出版社，20</w:t>
            </w:r>
            <w:r>
              <w:rPr>
                <w:rFonts w:hint="eastAsia" w:ascii="宋体" w:hAnsi="宋体" w:eastAsia="宋体" w:cs="宋体"/>
              </w:rPr>
              <w:t>18年8月。</w:t>
            </w:r>
          </w:p>
        </w:tc>
      </w:tr>
    </w:tbl>
    <w:p>
      <w:pPr>
        <w:spacing w:beforeLines="50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课程目标</w:t>
      </w:r>
    </w:p>
    <w:p>
      <w:pPr>
        <w:numPr>
          <w:ilvl w:val="0"/>
          <w:numId w:val="1"/>
        </w:numPr>
        <w:spacing w:beforeLines="50" w:afterLines="50"/>
        <w:ind w:firstLine="482" w:firstLineChars="200"/>
        <w:rPr>
          <w:rFonts w:hAnsi="宋体" w:cs="宋体"/>
          <w:szCs w:val="21"/>
        </w:rPr>
      </w:pP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spacing w:line="30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熟练掌握实用自卫防身的练习方法和实施运用，懂得如何保护自己和打击他人的基本方法；树立“健康第一”的指导思想，养成锻炼身体习惯，提高学生自卫防身意识、预防能力及临场应变能力；在实践中让学生初步掌握自卫防身的格斗技巧。在提高学生自卫防身综合能力的同时，提高身体素质；通过对各种案例的分析，提高学生的警觉意识及做好格斗的心理准备，分解动作与组合攻击相结合，提高学生的实战技巧和打斗能力。</w:t>
      </w:r>
    </w:p>
    <w:p>
      <w:pPr>
        <w:numPr>
          <w:ilvl w:val="0"/>
          <w:numId w:val="1"/>
        </w:numPr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课程目标：</w:t>
      </w: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使学生掌握擒拿格斗运动的基本技法、基本理论知识，了解擒拿运动的起源、发展状况以及擒拿运动项目的特点和作用。掌握擒拿教学及训练理论知识和教学方法，具备擒拿防卫教学、训练的能力。</w:t>
      </w:r>
    </w:p>
    <w:p>
      <w:pPr>
        <w:ind w:firstLine="420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注重培养学生树立强烈的爱国主义情感，培养学生顽强拼搏、奋斗有我的信念，激发学生建立传承传统文化的使命感和责任感。同时注重实施礼仪教育，增强学生的民族认同感和自豪感。使之成为遵守中小学教师职业道德规范，具有依法执教意识，有理想信念、有道德情操的体育教师。</w:t>
      </w:r>
    </w:p>
    <w:p>
      <w:pPr>
        <w:pStyle w:val="2"/>
        <w:spacing w:beforeLines="50" w:afterLines="50"/>
        <w:ind w:firstLine="422" w:firstLineChars="200"/>
        <w:rPr>
          <w:rFonts w:hAnsi="宋体" w:cs="宋体"/>
          <w:bCs/>
          <w:szCs w:val="21"/>
        </w:rPr>
      </w:pPr>
      <w:r>
        <w:rPr>
          <w:rFonts w:hint="eastAsia" w:hAnsi="宋体" w:cs="宋体"/>
          <w:b/>
        </w:rPr>
        <w:t>课程目标2：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使学生较好的掌握擒拿防卫的运动的基本理论知识，在教、学、练的共同作用下，能系统掌握中小学安全防卫教学与训练的基本理论，合理地阐述人体的力学原理以及杠杆基本理论问题。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加强擒拿基本技术教学，具有一定的防卫技术基础，能熟练掌握防卫的技术动作，并能独立从事擒拿运动的教学与训练工作。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4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培养学生创新能力和教学组织能力，提高攻防能力、技术综合运用能力、语言表达能力、动作示范能力，以及创编擒拿、防卫动作的能力，合理运用教学方法和手段，提高学生从事中小学体育教学的能力，能独立处理相对复杂突发情况下的状况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5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通过小组合作学习实践，培养学生相互沟通、相互帮助，共同解决问题的能力，培养学生集体主义意识，促进学生身心健康发展。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</w:p>
    <w:p>
      <w:pPr>
        <w:pStyle w:val="2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Lines="50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</w:t>
            </w:r>
            <w:r>
              <w:rPr>
                <w:rFonts w:hAnsi="宋体" w:cs="宋体"/>
              </w:rPr>
              <w:t>.1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防卫概述、擒拿文化、武德教学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师德规范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2.1、2.2、2.</w:t>
            </w:r>
            <w:r>
              <w:rPr>
                <w:rFonts w:hAnsi="宋体" w:cs="宋体"/>
              </w:rPr>
              <w:t>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防卫概述、擒拿文化、武德教学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教育情怀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3.1、3</w:t>
            </w:r>
            <w:r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散打技术、擒拿技术、</w:t>
            </w:r>
          </w:p>
          <w:p>
            <w:pPr>
              <w:pStyle w:val="2"/>
              <w:spacing w:beforeLines="50" w:afterLines="5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地面技术、器械技术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知识整合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课程目标4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4.</w:t>
            </w:r>
            <w:r>
              <w:rPr>
                <w:rFonts w:hAnsi="宋体" w:cs="宋体"/>
              </w:rPr>
              <w:t>1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4.2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散打技术、擒拿技术、</w:t>
            </w:r>
          </w:p>
          <w:p>
            <w:pPr>
              <w:pStyle w:val="2"/>
              <w:spacing w:beforeLines="50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hAnsi="宋体" w:cs="宋体"/>
              </w:rPr>
              <w:t>地面技术、器械技术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课程目标5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5.1</w:t>
            </w:r>
            <w:r>
              <w:rPr>
                <w:rFonts w:hint="eastAsia" w:hAnsi="宋体" w:cs="宋体"/>
              </w:rPr>
              <w:t>、5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5.3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散打技术、擒拿技术、</w:t>
            </w:r>
          </w:p>
          <w:p>
            <w:pPr>
              <w:pStyle w:val="2"/>
              <w:spacing w:beforeLines="50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hAnsi="宋体" w:cs="宋体"/>
              </w:rPr>
              <w:t>地面技术、器械技术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综合育人</w:t>
            </w:r>
          </w:p>
        </w:tc>
      </w:tr>
    </w:tbl>
    <w:p>
      <w:pPr>
        <w:spacing w:beforeLines="50" w:afterLines="50"/>
        <w:ind w:firstLine="562" w:firstLineChars="200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eastAsia" w:hAnsi="宋体" w:cs="宋体"/>
          <w:b/>
          <w:bCs/>
        </w:rPr>
        <w:t>防卫概述、擒拿文化、武德教学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教学目标：使学生了解防卫术的起源与发展、擒拿特点与作用、防卫术与中国传统文化、擒拿防卫术教学步骤与方法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教学重难点：防卫术以及擒拿教学步骤与方法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教学内容：武术的起源与发展、武术文化、人体生理结构分析、防卫术内容与分类、擒拿教学步骤与方法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教学评价：通过课堂提问记录评价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 散打技术</w:t>
      </w:r>
    </w:p>
    <w:p>
      <w:pPr>
        <w:widowControl/>
        <w:spacing w:beforeLines="50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教学目标：使学生掌握散打技术要领及练习方法。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教学重难点：拳法、腿法、摔法</w:t>
      </w:r>
    </w:p>
    <w:p>
      <w:pPr>
        <w:widowControl/>
        <w:spacing w:beforeLines="50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教学内容：1拳法2腿法3摔法4动作组合</w:t>
      </w:r>
    </w:p>
    <w:p>
      <w:pPr>
        <w:widowControl/>
        <w:spacing w:beforeLines="50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Lines="50" w:afterLines="50"/>
        <w:ind w:firstLine="420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Lines="50" w:afterLines="50"/>
        <w:ind w:firstLine="482" w:firstLineChars="200"/>
        <w:jc w:val="left"/>
        <w:rPr>
          <w:rFonts w:ascii="TimesNewRomanPSMT" w:hAnsi="TimesNewRomanPSMT" w:eastAsia="黑体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第三章 擒拿技术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教学目标：通过教学使学生掌握擒拿技术要领及练习方法、能独立演练。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教学重难点：金丝缠腕以及人体力学杠杆原理、顺缠、逆缠要领及其动作路线</w:t>
      </w:r>
    </w:p>
    <w:p>
      <w:pPr>
        <w:widowControl/>
        <w:spacing w:beforeLines="50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教学内容：1抓手腕以及摆脱技术、2抓肩以及摆脱技术、3抓头发以及摆脱技术4抓衣领以及摆脱技术</w:t>
      </w:r>
    </w:p>
    <w:p>
      <w:pPr>
        <w:widowControl/>
        <w:spacing w:beforeLines="50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Lines="50" w:afterLines="50"/>
        <w:ind w:firstLine="482" w:firstLineChars="200"/>
        <w:jc w:val="left"/>
        <w:rPr>
          <w:rFonts w:ascii="TimesNewRomanPSMT" w:hAnsi="TimesNewRomanPSMT" w:eastAsia="黑体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第四章 地面技术</w:t>
      </w:r>
    </w:p>
    <w:p>
      <w:pPr>
        <w:widowControl/>
        <w:spacing w:beforeLines="50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教学目标：通过教学使学生掌握地面技术的动作要领、练习方法及动作攻防含义，能独立演练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教学重难点：三角锁以及足跟勾的动作方法</w:t>
      </w:r>
    </w:p>
    <w:p>
      <w:pPr>
        <w:widowControl/>
        <w:spacing w:beforeLines="50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十字固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裸绞</w:t>
      </w:r>
      <w:r>
        <w:rPr>
          <w:rFonts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、三角锁</w:t>
      </w:r>
      <w:r>
        <w:rPr>
          <w:rFonts w:ascii="宋体" w:hAnsi="宋体" w:eastAsia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木村锁、5足跟勾 </w:t>
      </w:r>
    </w:p>
    <w:p>
      <w:pPr>
        <w:widowControl/>
        <w:spacing w:beforeLines="50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Lines="50" w:afterLines="50"/>
        <w:ind w:firstLine="482" w:firstLineChars="200"/>
        <w:jc w:val="left"/>
        <w:rPr>
          <w:rFonts w:ascii="TimesNewRomanPSMT" w:hAnsi="TimesNewRomanPSMT" w:eastAsia="黑体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第五章 器械技术</w:t>
      </w:r>
    </w:p>
    <w:p>
      <w:pPr>
        <w:widowControl/>
        <w:spacing w:beforeLines="50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</w:t>
      </w:r>
      <w:r>
        <w:rPr>
          <w:rFonts w:ascii="宋体" w:hAnsi="宋体" w:eastAsia="宋体" w:cs="宋体"/>
          <w:color w:val="000000"/>
          <w:kern w:val="0"/>
          <w:szCs w:val="21"/>
        </w:rPr>
        <w:t>使学生能熟练掌握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器械的基本技法以及动作要领、攻防含义，并能完独立演练。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教学重难点：匕首的躲闪以及擒拿与反擒拿</w:t>
      </w:r>
    </w:p>
    <w:p>
      <w:pPr>
        <w:widowControl/>
        <w:spacing w:beforeLines="50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</w:t>
      </w:r>
      <w:bookmarkStart w:id="0" w:name="_Hlk70925978"/>
      <w:r>
        <w:rPr>
          <w:rFonts w:hint="eastAsia" w:ascii="宋体" w:hAnsi="宋体" w:eastAsia="宋体" w:cs="宋体"/>
          <w:color w:val="000000"/>
          <w:kern w:val="0"/>
          <w:szCs w:val="21"/>
        </w:rPr>
        <w:t>匕首擒拿与反擒拿技术2短棍擒拿与反擒拿技术</w:t>
      </w:r>
      <w:bookmarkEnd w:id="0"/>
      <w:r>
        <w:rPr>
          <w:rFonts w:hint="eastAsia" w:ascii="宋体" w:hAnsi="宋体" w:eastAsia="宋体" w:cs="宋体"/>
          <w:color w:val="000000"/>
          <w:kern w:val="0"/>
          <w:szCs w:val="21"/>
        </w:rPr>
        <w:t>3其他器械擒拿与反擒拿技术</w:t>
      </w:r>
    </w:p>
    <w:p>
      <w:pPr>
        <w:widowControl/>
        <w:spacing w:beforeLines="50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第六章 考核</w:t>
      </w:r>
    </w:p>
    <w:p/>
    <w:p>
      <w:pPr>
        <w:widowControl/>
        <w:spacing w:beforeLines="50" w:afterLines="50"/>
        <w:jc w:val="left"/>
        <w:rPr>
          <w:rFonts w:ascii="黑体" w:hAnsi="黑体" w:eastAsia="黑体" w:cs="Times New Roman"/>
          <w:b/>
          <w:sz w:val="24"/>
          <w:szCs w:val="24"/>
        </w:rPr>
      </w:pPr>
    </w:p>
    <w:p>
      <w:pPr>
        <w:widowControl/>
        <w:spacing w:beforeLines="50" w:afterLines="50"/>
        <w:jc w:val="left"/>
        <w:rPr>
          <w:rFonts w:ascii="黑体" w:hAnsi="黑体" w:eastAsia="黑体" w:cs="Times New Roman"/>
          <w:b/>
          <w:sz w:val="24"/>
          <w:szCs w:val="24"/>
        </w:rPr>
      </w:pP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Lines="50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防卫概述、武术文化、</w:t>
            </w:r>
          </w:p>
          <w:p>
            <w:pPr>
              <w:widowControl/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武德教学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eastAsia="宋体" w:cs="宋体"/>
              </w:rPr>
              <w:t>散打技术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擒拿技术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eastAsia="宋体" w:cs="宋体"/>
              </w:rPr>
              <w:t>地面技术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器械技术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eastAsia="宋体" w:cs="宋体"/>
              </w:rPr>
              <w:t>考核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</w:tbl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663"/>
        <w:gridCol w:w="3050"/>
        <w:gridCol w:w="612"/>
        <w:gridCol w:w="3688"/>
        <w:gridCol w:w="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30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教学内容</w:t>
            </w:r>
          </w:p>
          <w:p>
            <w:pPr>
              <w:widowControl/>
              <w:spacing w:beforeLines="50" w:afterLines="50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>
            <w:pPr>
              <w:widowControl/>
              <w:spacing w:beforeLines="50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时数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要求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防卫概述、武术文化、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</w:rPr>
              <w:t>武德教学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eastAsia="宋体" w:cs="Courier New"/>
              </w:rPr>
              <w:t>散打技术（一）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</w:rPr>
              <w:t>散打基本技术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</w:rPr>
              <w:t>散打技术（二）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</w:rPr>
              <w:t>散打基本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hint="eastAsia" w:ascii="Courier New" w:hAnsi="Courier New" w:cs="Courier New"/>
              </w:rPr>
              <w:t>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</w:rPr>
              <w:t>擒拿技术(一）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掌握擒拿基本技术、技法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</w:rPr>
              <w:t>擒拿技术(二）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掌握擒拿基本技术、技法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</w:rPr>
              <w:t>擒拿技术(三）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掌握擒拿基本技术、技法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</w:rPr>
              <w:t>擒拿技术(四）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掌握擒拿基本技术、技法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</w:rPr>
              <w:t>擒拿技术(五）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掌握擒拿基本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hint="eastAsia" w:ascii="Courier New" w:hAnsi="Courier New" w:cs="Courier New"/>
              </w:rPr>
              <w:t>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</w:rPr>
              <w:t>擒拿技术(六）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掌握擒拿基本技术、技法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</w:rPr>
              <w:t>擒拿技术(七）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掌握擒拿基本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hint="eastAsia" w:ascii="Courier New" w:hAnsi="Courier New" w:cs="Courier New"/>
              </w:rPr>
              <w:t>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</w:rPr>
              <w:t>擒拿技术(八）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掌握擒拿基本技术、技法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eastAsia="宋体" w:cs="Courier New"/>
              </w:rPr>
              <w:t>地面技术（一）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掌握地面基本技术、技法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13</w:t>
            </w:r>
          </w:p>
        </w:tc>
        <w:tc>
          <w:tcPr>
            <w:tcW w:w="66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eastAsia="宋体" w:cs="Courier New"/>
              </w:rPr>
              <w:t>地面技术（二）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掌握地面基本技术、技法</w:t>
            </w:r>
          </w:p>
        </w:tc>
        <w:tc>
          <w:tcPr>
            <w:tcW w:w="6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14</w:t>
            </w:r>
          </w:p>
        </w:tc>
        <w:tc>
          <w:tcPr>
            <w:tcW w:w="663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eastAsia="宋体" w:cs="Courier New"/>
              </w:rPr>
              <w:t>地面技术（三）</w:t>
            </w:r>
          </w:p>
        </w:tc>
        <w:tc>
          <w:tcPr>
            <w:tcW w:w="61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ind w:firstLine="630" w:firstLineChars="3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掌握地面基本技术、技法</w:t>
            </w:r>
          </w:p>
        </w:tc>
        <w:tc>
          <w:tcPr>
            <w:tcW w:w="697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器械技术（一）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ind w:firstLine="630" w:firstLineChars="3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掌握器械基本技术、技法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器械技术（二）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掌握器械基本技术、技法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12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eastAsia="宋体" w:cs="Courier New"/>
              </w:rPr>
              <w:t>复习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复习所学动作、熟练掌握动作技术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复习、考核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检查教学效果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spacing w:line="360" w:lineRule="auto"/>
        <w:ind w:firstLine="420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 w:cs="Times New Roman"/>
          <w:sz w:val="21"/>
          <w:szCs w:val="21"/>
          <w:lang w:val="en-US" w:eastAsia="zh-CN" w:bidi="ar-SA"/>
        </w:rPr>
        <w:t>本课程按照课程思政要求进行随堂教学。</w:t>
      </w:r>
      <w:bookmarkStart w:id="1" w:name="_GoBack"/>
      <w:bookmarkEnd w:id="1"/>
    </w:p>
    <w:p>
      <w:pPr>
        <w:widowControl/>
        <w:spacing w:beforeLines="50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1</w:t>
      </w:r>
      <w:r>
        <w:rPr>
          <w:rFonts w:hint="eastAsia" w:ascii="宋体" w:hAnsi="宋体" w:eastAsia="宋体" w:cs="宋体"/>
        </w:rPr>
        <w:t>、周直模</w:t>
      </w:r>
      <w:r>
        <w:rPr>
          <w:rFonts w:ascii="宋体" w:hAnsi="宋体" w:eastAsia="宋体" w:cs="宋体"/>
        </w:rPr>
        <w:t>主编，</w:t>
      </w:r>
      <w:r>
        <w:rPr>
          <w:rFonts w:hint="eastAsia" w:ascii="宋体" w:hAnsi="宋体" w:eastAsia="宋体" w:cs="宋体"/>
        </w:rPr>
        <w:t>《徒手擒拿格斗术》</w:t>
      </w:r>
      <w:r>
        <w:rPr>
          <w:rFonts w:ascii="宋体" w:hAnsi="宋体" w:eastAsia="宋体" w:cs="宋体"/>
        </w:rPr>
        <w:t>，</w:t>
      </w:r>
      <w:r>
        <w:rPr>
          <w:rFonts w:hint="eastAsia" w:ascii="宋体" w:hAnsi="宋体" w:eastAsia="宋体" w:cs="宋体"/>
        </w:rPr>
        <w:t>人民体育</w:t>
      </w:r>
      <w:r>
        <w:rPr>
          <w:rFonts w:ascii="宋体" w:hAnsi="宋体" w:eastAsia="宋体" w:cs="宋体"/>
        </w:rPr>
        <w:t>出版社，20</w:t>
      </w:r>
      <w:r>
        <w:rPr>
          <w:rFonts w:hint="eastAsia" w:ascii="宋体" w:hAnsi="宋体" w:eastAsia="宋体" w:cs="宋体"/>
        </w:rPr>
        <w:t>16</w:t>
      </w:r>
      <w:r>
        <w:rPr>
          <w:rFonts w:ascii="宋体" w:hAnsi="宋体" w:eastAsia="宋体" w:cs="宋体"/>
        </w:rPr>
        <w:t>年</w:t>
      </w:r>
      <w:r>
        <w:rPr>
          <w:rFonts w:hint="eastAsia" w:ascii="宋体" w:hAnsi="宋体" w:eastAsia="宋体" w:cs="宋体"/>
        </w:rPr>
        <w:t>。</w:t>
      </w:r>
    </w:p>
    <w:p>
      <w:pPr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2</w:t>
      </w:r>
      <w:r>
        <w:rPr>
          <w:rFonts w:hint="eastAsia" w:ascii="宋体" w:hAnsi="宋体" w:eastAsia="宋体" w:cs="宋体"/>
        </w:rPr>
        <w:t>、李德祥等编著，《武术擒拿格斗》，北京师范大学出版社，</w:t>
      </w:r>
      <w:r>
        <w:rPr>
          <w:rFonts w:ascii="宋体" w:hAnsi="宋体" w:eastAsia="宋体" w:cs="宋体"/>
        </w:rPr>
        <w:t>20</w:t>
      </w:r>
      <w:r>
        <w:rPr>
          <w:rFonts w:hint="eastAsia" w:ascii="宋体" w:hAnsi="宋体" w:eastAsia="宋体" w:cs="宋体"/>
        </w:rPr>
        <w:t>13</w:t>
      </w:r>
      <w:r>
        <w:rPr>
          <w:rFonts w:ascii="宋体" w:hAnsi="宋体" w:eastAsia="宋体" w:cs="宋体"/>
        </w:rPr>
        <w:t>年</w:t>
      </w:r>
      <w:r>
        <w:rPr>
          <w:rFonts w:hint="eastAsia" w:ascii="宋体" w:hAnsi="宋体" w:eastAsia="宋体" w:cs="宋体"/>
        </w:rPr>
        <w:t>3</w:t>
      </w:r>
      <w:r>
        <w:rPr>
          <w:rFonts w:ascii="宋体" w:hAnsi="宋体" w:eastAsia="宋体" w:cs="宋体"/>
        </w:rPr>
        <w:t>月</w:t>
      </w:r>
      <w:r>
        <w:rPr>
          <w:rFonts w:hint="eastAsia" w:ascii="宋体" w:hAnsi="宋体" w:eastAsia="宋体" w:cs="宋体"/>
        </w:rPr>
        <w:t>。</w:t>
      </w:r>
    </w:p>
    <w:p>
      <w:pPr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3</w:t>
      </w:r>
      <w:r>
        <w:rPr>
          <w:rFonts w:hint="eastAsia" w:ascii="宋体" w:hAnsi="宋体" w:eastAsia="宋体" w:cs="宋体"/>
        </w:rPr>
        <w:t>、格斗图解系列编写组编，</w:t>
      </w:r>
      <w:r>
        <w:rPr>
          <w:rFonts w:ascii="宋体" w:hAnsi="宋体" w:eastAsia="宋体" w:cs="宋体"/>
        </w:rPr>
        <w:t>《</w:t>
      </w:r>
      <w:r>
        <w:rPr>
          <w:rFonts w:hint="eastAsia" w:ascii="宋体" w:hAnsi="宋体" w:eastAsia="宋体" w:cs="宋体"/>
        </w:rPr>
        <w:t>以色列格斗术</w:t>
      </w:r>
      <w:r>
        <w:rPr>
          <w:rFonts w:ascii="宋体" w:hAnsi="宋体" w:eastAsia="宋体" w:cs="宋体"/>
        </w:rPr>
        <w:t>》，</w:t>
      </w:r>
      <w:r>
        <w:rPr>
          <w:rFonts w:hint="eastAsia" w:ascii="宋体" w:hAnsi="宋体" w:eastAsia="宋体" w:cs="宋体"/>
        </w:rPr>
        <w:t>化学工业</w:t>
      </w:r>
      <w:r>
        <w:rPr>
          <w:rFonts w:ascii="宋体" w:hAnsi="宋体" w:eastAsia="宋体" w:cs="宋体"/>
        </w:rPr>
        <w:t>出版社，20</w:t>
      </w:r>
      <w:r>
        <w:rPr>
          <w:rFonts w:hint="eastAsia" w:ascii="宋体" w:hAnsi="宋体" w:eastAsia="宋体" w:cs="宋体"/>
        </w:rPr>
        <w:t>18年8月。</w:t>
      </w:r>
    </w:p>
    <w:p>
      <w:pPr>
        <w:widowControl/>
        <w:spacing w:beforeLines="50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spacing w:line="360" w:lineRule="auto"/>
        <w:ind w:firstLine="420" w:firstLineChars="200"/>
        <w:rPr>
          <w:rFonts w:ascii="黑体" w:hAnsi="Times New Roman" w:eastAsia="黑体" w:cs="Times New Roman"/>
          <w:szCs w:val="24"/>
        </w:rPr>
      </w:pPr>
      <w:r>
        <w:rPr>
          <w:rFonts w:hint="eastAsia" w:ascii="黑体" w:hAnsi="Times New Roman" w:eastAsia="黑体" w:cs="Times New Roman"/>
          <w:szCs w:val="24"/>
        </w:rPr>
        <w:t>（一）理论课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运用多媒体技术，按照专题进行教学，理论结合实践。根据教学大纲要求，讲解本课程的教学目的任务、教学内容、考核评价方法。围绕本课程基本知识点，广泛收集和整理相关专业资料，把握本课程的发展动态，介绍擒拿防卫术的起源、发展与现状、内容与分类、特点与作用，通过提问的方式，引导学生在课堂进行讨论和课后进行资料的查阅、比赛的赏析，提高学习的兴趣，开阔视野并形成对擒拿项目的独特见解。</w:t>
      </w:r>
    </w:p>
    <w:p>
      <w:pPr>
        <w:spacing w:line="360" w:lineRule="auto"/>
        <w:ind w:firstLine="420" w:firstLineChars="200"/>
        <w:rPr>
          <w:rFonts w:eastAsia="黑体"/>
          <w:szCs w:val="21"/>
        </w:rPr>
      </w:pPr>
      <w:r>
        <w:rPr>
          <w:rFonts w:hint="eastAsia" w:eastAsia="黑体"/>
          <w:szCs w:val="21"/>
        </w:rPr>
        <w:t>（二）实践课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1.主要运用视频、讲解、示范和领做相结合的教学方法，使学生形成正确动作表象，理解动作原理和要领，提高学生练习的准确性和合理性。用完整示范展示过程和结果，用分解示范剖析动作要点或难点，用对比示范展现错误动作。对共性问题进行集中讲解，个性问题进行单独讲解。要体现精讲多练的原则，保证练习的次数和效果，讲练结合、边讲边练，保证信息传输的多渠道、及时性和有效性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2.利用现代多媒体技术，提高信息反馈的速度和准确性，有针对性地指导学生进行学习。运用现场录像回放，手机拍摄回放直观地展示学生练习中存在的问题。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Times New Roman" w:hAnsi="Times New Roman" w:eastAsia="宋体" w:cs="Times New Roman"/>
          <w:szCs w:val="20"/>
        </w:rPr>
        <w:t>3.提倡学生自主学习，培养学生的自信心和创造性。擒拿防卫术的教学是让学生掌握正确的动作技法，并能熟练运用。在擒拿防卫术学习中，根据个人能力，发挥自己的优势，在不断的实践中提高练习的自觉性、自主性，增强其自我肯定、触发其自我反省能力。</w:t>
      </w:r>
    </w:p>
    <w:p>
      <w:pPr>
        <w:widowControl/>
        <w:spacing w:beforeLines="50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防卫概述、武术文化、</w:t>
            </w:r>
          </w:p>
          <w:p>
            <w:pPr>
              <w:widowControl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</w:rPr>
              <w:t>武德教学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Times New Roman"/>
                <w:bCs/>
                <w:szCs w:val="20"/>
              </w:rPr>
            </w:pPr>
            <w:r>
              <w:rPr>
                <w:rFonts w:hint="eastAsia" w:hAnsi="宋体" w:eastAsia="宋体" w:cs="宋体"/>
              </w:rPr>
              <w:t>散打技术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</w:rPr>
              <w:t>擒拿技术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284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 w:eastAsia="宋体" w:cs="宋体"/>
              </w:rPr>
              <w:t>地面技术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课程目标5</w:t>
            </w:r>
          </w:p>
        </w:tc>
        <w:tc>
          <w:tcPr>
            <w:tcW w:w="284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 w:cs="宋体"/>
              </w:rPr>
              <w:t>器械技术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 平时成绩30%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1"/>
        </w:rPr>
        <w:t>根据学生在平时教学中的出勤及课堂表现情况给出平时成绩，</w:t>
      </w:r>
      <w:r>
        <w:rPr>
          <w:rFonts w:hint="eastAsia" w:ascii="宋体" w:hAnsi="宋体" w:eastAsia="宋体" w:cs="宋体"/>
          <w:color w:val="000000"/>
        </w:rPr>
        <w:t>学生平时课堂中带准备活动</w:t>
      </w:r>
      <w:r>
        <w:rPr>
          <w:rFonts w:hint="eastAsia" w:ascii="宋体" w:hAnsi="宋体" w:eastAsia="宋体" w:cs="宋体"/>
        </w:rPr>
        <w:t>、课堂纪律，回答问题、专题讨论时在语言表达、示范水平、武德表现</w:t>
      </w:r>
      <w:r>
        <w:rPr>
          <w:rFonts w:hint="eastAsia" w:ascii="宋体" w:hAnsi="宋体" w:eastAsia="宋体" w:cs="宋体"/>
          <w:color w:val="000000"/>
        </w:rPr>
        <w:t>等方面的情况进行评定，</w:t>
      </w:r>
      <w:r>
        <w:rPr>
          <w:rFonts w:hint="eastAsia" w:ascii="宋体" w:hAnsi="宋体" w:eastAsia="宋体" w:cs="宋体"/>
          <w:kern w:val="0"/>
          <w:szCs w:val="21"/>
        </w:rPr>
        <w:t>该成绩由任课老师评定</w:t>
      </w:r>
      <w:r>
        <w:rPr>
          <w:rFonts w:hint="eastAsia" w:ascii="宋体" w:hAnsi="宋体" w:eastAsia="宋体" w:cs="宋体"/>
        </w:rPr>
        <w:t>。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. 期末成绩</w:t>
      </w:r>
      <w:r>
        <w:rPr>
          <w:rFonts w:hint="eastAsia" w:ascii="宋体" w:hAnsi="宋体" w:eastAsia="宋体" w:cs="宋体"/>
          <w:color w:val="000000"/>
        </w:rPr>
        <w:t>70%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（1）防卫术组合技术</w:t>
      </w:r>
    </w:p>
    <w:p>
      <w:pPr>
        <w:spacing w:beforeLines="50"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（2）擒拿动作技术</w:t>
      </w:r>
    </w:p>
    <w:p>
      <w:pPr>
        <w:spacing w:beforeLines="50" w:line="400" w:lineRule="exact"/>
        <w:rPr>
          <w:rFonts w:ascii="黑体" w:hAnsi="黑体" w:eastAsia="黑体"/>
          <w:b/>
          <w:kern w:val="0"/>
          <w:szCs w:val="21"/>
        </w:rPr>
      </w:pPr>
      <w:r>
        <w:rPr>
          <w:rFonts w:ascii="黑体" w:hAnsi="黑体" w:eastAsia="黑体"/>
          <w:b/>
          <w:kern w:val="0"/>
          <w:szCs w:val="21"/>
        </w:rPr>
        <w:t>技术评分标准：</w:t>
      </w:r>
    </w:p>
    <w:p>
      <w:pPr>
        <w:spacing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9分以上者：动作规范，方法清楚，劲力顺达，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协调配合，熟练完成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8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8.9分者：动作规范，方法清楚，劲力较顺达，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较好配合，能比较熟练地完成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7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7.9分者：动作比较规范，方法比较清楚，能比较熟练地完成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6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6.9分者：动作无大错误，方法基本体现，虽出现短暂遗忘，动作</w:t>
      </w:r>
      <w:r>
        <w:rPr>
          <w:rFonts w:hint="eastAsia" w:ascii="宋体" w:hAnsi="宋体" w:eastAsia="宋体" w:cs="宋体"/>
          <w:szCs w:val="21"/>
        </w:rPr>
        <w:t>不</w:t>
      </w:r>
      <w:r>
        <w:rPr>
          <w:rFonts w:ascii="宋体" w:hAnsi="宋体" w:eastAsia="宋体" w:cs="宋体"/>
          <w:szCs w:val="21"/>
        </w:rPr>
        <w:t>协调现象，但僵劲不十分突出，基本能独立完成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。（遗忘不超过两次）</w:t>
      </w:r>
    </w:p>
    <w:p>
      <w:pPr>
        <w:spacing w:beforeLines="50" w:line="400" w:lineRule="exact"/>
        <w:rPr>
          <w:rFonts w:ascii="宋体" w:hAnsi="宋体" w:eastAsia="宋体"/>
        </w:rPr>
      </w:pPr>
      <w:r>
        <w:rPr>
          <w:rFonts w:ascii="宋体" w:hAnsi="宋体" w:eastAsia="宋体" w:cs="宋体"/>
          <w:szCs w:val="21"/>
        </w:rPr>
        <w:t>6分以下（不含6分）者：动作不规范，方法不清楚，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不熟练，不能独立完成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Lines="50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952"/>
        <w:gridCol w:w="1258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235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Lines="50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2915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70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课程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总成绩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={0.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30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ｘ平时成绩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+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0.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ｘ期末成绩}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7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7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课程目标4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7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课程目标5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7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Lines="50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Lines="50" w:afterLines="50"/>
        <w:jc w:val="left"/>
        <w:rPr>
          <w:rFonts w:ascii="黑体" w:hAnsi="黑体" w:eastAsia="黑体"/>
          <w:b/>
          <w:color w:val="FF0000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通过对防卫术概述、擒拿文化、武德教学的学习，了解武术起源、发展现状，熟练掌握擒拿防卫术内容与分类、特点与作用、教学步骤与方法。</w:t>
            </w:r>
          </w:p>
          <w:p>
            <w:pPr>
              <w:spacing w:beforeLines="50" w:line="40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通过对防卫术概述、擒拿文化、武德教学的学习，了解武术起源、发展现状，较熟练掌握擒拿防卫术内容与分类、特点与作用、教学步骤与方法。</w:t>
            </w:r>
          </w:p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通过对防卫术概述、擒拿文化、武德教学的学习，了解武术起源、发展现状，基本熟练掌握擒拿防卫术内容与分类、特点与作用、教学步骤与方法。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通过对防卫术概述、擒拿文化、武德教学的学习，了解武术起源、发展现状，基本掌握擒拿防卫术内容与分类、特点与作用、教学步骤与方法。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通过对防卫术概述、擒拿文化、武德教学的学习，了解武术起源、发展现状，不能掌握擒拿防卫术内容与分类、特点与作用、教学步骤与方法。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通过对防卫术概述、擒拿文化、武德教学的学习，了解武术起源、发展现状，熟练掌握擒拿防卫术内容与分类、特点与作用、教学步骤与方法。</w:t>
            </w:r>
          </w:p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通过对防卫术概述、擒拿文化、武德教学的学习，了解武术起源、发展现状，较熟练掌握擒拿防卫术内容与分类、特点与作用、教学步骤与方法。</w:t>
            </w:r>
          </w:p>
          <w:p>
            <w:pPr>
              <w:widowControl/>
              <w:autoSpaceDE w:val="0"/>
              <w:autoSpaceDN w:val="0"/>
              <w:spacing w:before="120" w:after="120" w:line="288" w:lineRule="auto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通过对防卫术概述、擒拿文化、武德教学的学习，了解武术起源、发展现状，基本熟练掌握擒拿防卫术内容与分类、特点与作用、教学步骤与方法。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通过对防卫术概述、擒拿文化、武德教学的学习，了解武术起源、发展现状，基本掌握擒拿防卫术内容与分类、特点与作用、教学步骤与方法。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通过对防卫术概述、擒拿文化、武德教学的学习，了解武术起源、发展现状，不能掌握擒拿防卫术内容与分类、特点与作用、教学步骤与方法。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通过对散打技术、擒拿技术、地面技术以及器械技术等方面的学习，了解武术拳械的运动特点和基本技法，熟练掌握形神拳和简化二十四太极拳。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通过对散打技术、擒拿技术、地面技术以及器械技术等方面的学习，了解武术拳械的运动特点和基本技法，较熟练掌握形神拳和简化二十四太极拳。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通过对散打技术、擒拿技术、地面技术以及器械技术等方面的学习，了解武术拳械的运动特点和基本技法，基本熟练掌握形神拳和简化二十四太极拳。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通过对散打技术、擒拿技术、地面技术以及器械技术的学习，了解武术拳械的运动特点和基本技法，基本能掌握形神拳和简化二十四太极拳。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散打技术、擒拿技术、地面技术以及器械技术等</w:t>
            </w:r>
            <w:r>
              <w:rPr>
                <w:rFonts w:hint="eastAsia" w:ascii="宋体" w:hAnsi="宋体" w:eastAsia="宋体"/>
                <w:szCs w:val="21"/>
              </w:rPr>
              <w:t>方面的学习，了解武术拳械的运动特点和基本技法，不能掌握形神拳和简化二十四太极拳。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通过对散打技术、擒拿技术、地面技术以及器械技术等方面的学习，了解武术拳械的运动特点和基本技法，熟练掌握形神拳和简化二十四太极拳。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通过对散打技术、擒拿技术、地面技术以及器械技术等方面的学习，了解武术拳械的运动特点和基本技法，较熟练掌握形神拳和简化二十四太极拳。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通过对散打技术、擒拿技术、地面技术以及器械技术等方面的学习，了解武术拳械的运动特点和基本技法，基本熟练掌握形神拳和简化二十四太极拳。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通过对散打技术、擒拿技术、地面技术以及器械技术等方面的学习，了解武术拳械的运动特点和基本技法，基本能掌握形神拳和简化二十四太极拳。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通过对散打技术、擒拿技术、地面技术以及器械技术等方面的学习，了解武术拳械的运动特点和基本技法，不能掌握形神拳和简化二十四太极拳。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通过散打技术、擒拿技术、地面技术以及器械技术等方面的学习，了解擒拿的运动特点和基本技法，熟练掌握擒拿防卫术技术。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通过对散打技术、擒拿技术、地面技术以及器械技术等方面的学习，了解擒拿的运动特点和基本技法，较熟练掌握擒拿防卫术技术。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通过对散打技术、擒拿技术、地面技术以及器械技术等方面的学习，了解擒拿的运动特点和基本技法，基本熟练掌握擒拿防卫术技术。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通过对散打技术、擒拿技术、地面技术以及器械技术等方面的学习，了解擒拿的运动特点和基本技法，基本能掌握形神拳和简化二十四太极拳。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通过对散打技术、擒拿技术、地面技术以及器械技术等方面的学习，了解擒拿的运动特点和基本技法，不能掌握擒拿防卫术技术。</w:t>
            </w:r>
          </w:p>
        </w:tc>
      </w:tr>
    </w:tbl>
    <w:p>
      <w:pPr>
        <w:spacing w:beforeLines="50" w:afterLines="50" w:line="360" w:lineRule="auto"/>
        <w:rPr>
          <w:rFonts w:ascii="Times" w:hAnsi="Times" w:eastAsia="黑体" w:cs="黑体"/>
          <w:b/>
          <w:sz w:val="24"/>
        </w:rPr>
      </w:pPr>
      <w:r>
        <w:rPr>
          <w:rFonts w:ascii="Times" w:hAnsi="Times" w:eastAsia="黑体" w:cs="黑体"/>
          <w:b/>
          <w:sz w:val="24"/>
        </w:rPr>
        <w:t>十、</w:t>
      </w:r>
      <w:r>
        <w:rPr>
          <w:rFonts w:hint="eastAsia" w:ascii="Times" w:hAnsi="Times" w:eastAsia="黑体" w:cs="黑体"/>
          <w:b/>
          <w:sz w:val="24"/>
        </w:rPr>
        <w:t>学习</w:t>
      </w:r>
      <w:r>
        <w:rPr>
          <w:rFonts w:ascii="Times" w:hAnsi="Times" w:eastAsia="黑体" w:cs="黑体"/>
          <w:b/>
          <w:sz w:val="24"/>
        </w:rPr>
        <w:t>建议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</w:t>
      </w:r>
      <w:r>
        <w:rPr>
          <w:rFonts w:hint="eastAsia" w:ascii="Times New Roman" w:hAnsi="Times New Roman" w:eastAsia="宋体" w:cs="Times New Roman"/>
          <w:szCs w:val="20"/>
        </w:rPr>
        <w:t>教学中要秉承“安全第一、预防为主”的指导思想，时刻关注教师在教学内容安排、教法选择、组织管理、保护措施等方面的合理性和安全性，以保证教学活动顺利开展。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</w:t>
      </w:r>
      <w:r>
        <w:rPr>
          <w:rFonts w:hint="eastAsia" w:ascii="Times New Roman" w:hAnsi="Times New Roman" w:eastAsia="宋体" w:cs="Times New Roman"/>
          <w:szCs w:val="20"/>
        </w:rPr>
        <w:t>基本技术和技能的学习需要一定的身体素质，尤其是专项身体素质。因此在教学过程中应加强身体素质的练习。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</w:t>
      </w:r>
      <w:r>
        <w:rPr>
          <w:rFonts w:hint="eastAsia" w:ascii="Times New Roman" w:hAnsi="Times New Roman" w:eastAsia="宋体" w:cs="Times New Roman"/>
          <w:szCs w:val="20"/>
        </w:rPr>
        <w:t>根据课程特点，坚持因人而异、大胆创新的理念，用有效的方式和方法发挥学生自身的优势，努力提高学生技术水平，使学生更好体验到运动乐趣，获得成就感。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4.培养学生吃苦耐劳、勇敢顽强、不怕困难的精神品质，有意识地培养团队意识，增强集体主义责任感。弘扬民族精神，传播优秀文化。</w:t>
      </w: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AFDCBB"/>
    <w:multiLevelType w:val="singleLevel"/>
    <w:tmpl w:val="30AFDC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FhM2JjOTA4ZDYwYzcwMTE0MjlkOWU3ZmVjNGU2YzEifQ=="/>
  </w:docVars>
  <w:rsids>
    <w:rsidRoot w:val="001E5724"/>
    <w:rsid w:val="000164B7"/>
    <w:rsid w:val="00022CBB"/>
    <w:rsid w:val="00023B5F"/>
    <w:rsid w:val="00031426"/>
    <w:rsid w:val="00051812"/>
    <w:rsid w:val="00077A5F"/>
    <w:rsid w:val="000B5D87"/>
    <w:rsid w:val="000E1A01"/>
    <w:rsid w:val="000E4BC4"/>
    <w:rsid w:val="000E5EA1"/>
    <w:rsid w:val="000F054A"/>
    <w:rsid w:val="001348DB"/>
    <w:rsid w:val="00157E20"/>
    <w:rsid w:val="001C3E5B"/>
    <w:rsid w:val="001D0C56"/>
    <w:rsid w:val="001E0FE0"/>
    <w:rsid w:val="001E31FB"/>
    <w:rsid w:val="001E5724"/>
    <w:rsid w:val="00221A1E"/>
    <w:rsid w:val="00242673"/>
    <w:rsid w:val="00285327"/>
    <w:rsid w:val="002A7568"/>
    <w:rsid w:val="00306433"/>
    <w:rsid w:val="00313A87"/>
    <w:rsid w:val="0032166F"/>
    <w:rsid w:val="00322986"/>
    <w:rsid w:val="00327614"/>
    <w:rsid w:val="0034254B"/>
    <w:rsid w:val="003743EA"/>
    <w:rsid w:val="0038665C"/>
    <w:rsid w:val="003873A4"/>
    <w:rsid w:val="00395D03"/>
    <w:rsid w:val="003E45FE"/>
    <w:rsid w:val="004070CF"/>
    <w:rsid w:val="00443390"/>
    <w:rsid w:val="00474DD4"/>
    <w:rsid w:val="004A1A5F"/>
    <w:rsid w:val="004A7784"/>
    <w:rsid w:val="00521CA3"/>
    <w:rsid w:val="0052540E"/>
    <w:rsid w:val="00533BA3"/>
    <w:rsid w:val="00564401"/>
    <w:rsid w:val="00574079"/>
    <w:rsid w:val="00580348"/>
    <w:rsid w:val="005A0378"/>
    <w:rsid w:val="005E01BF"/>
    <w:rsid w:val="005E4768"/>
    <w:rsid w:val="0061517B"/>
    <w:rsid w:val="00665621"/>
    <w:rsid w:val="006D071F"/>
    <w:rsid w:val="006E4F82"/>
    <w:rsid w:val="006E52DB"/>
    <w:rsid w:val="006F64C9"/>
    <w:rsid w:val="007366EB"/>
    <w:rsid w:val="00741E6E"/>
    <w:rsid w:val="0074743F"/>
    <w:rsid w:val="007525C2"/>
    <w:rsid w:val="007639A2"/>
    <w:rsid w:val="00764475"/>
    <w:rsid w:val="007C379D"/>
    <w:rsid w:val="007C62ED"/>
    <w:rsid w:val="007E39E3"/>
    <w:rsid w:val="008128AD"/>
    <w:rsid w:val="008406FA"/>
    <w:rsid w:val="008560E2"/>
    <w:rsid w:val="00860132"/>
    <w:rsid w:val="00886EBF"/>
    <w:rsid w:val="00896289"/>
    <w:rsid w:val="008A52BE"/>
    <w:rsid w:val="008B111A"/>
    <w:rsid w:val="008C7E64"/>
    <w:rsid w:val="00910E0E"/>
    <w:rsid w:val="00914753"/>
    <w:rsid w:val="00954A17"/>
    <w:rsid w:val="009D3344"/>
    <w:rsid w:val="00A03BBD"/>
    <w:rsid w:val="00A333B1"/>
    <w:rsid w:val="00A416B1"/>
    <w:rsid w:val="00A54472"/>
    <w:rsid w:val="00A61EFD"/>
    <w:rsid w:val="00AA4570"/>
    <w:rsid w:val="00AA630A"/>
    <w:rsid w:val="00AD1801"/>
    <w:rsid w:val="00AE0C19"/>
    <w:rsid w:val="00AE3D1A"/>
    <w:rsid w:val="00B03909"/>
    <w:rsid w:val="00B057AB"/>
    <w:rsid w:val="00B13897"/>
    <w:rsid w:val="00B146E5"/>
    <w:rsid w:val="00B36754"/>
    <w:rsid w:val="00B40ECD"/>
    <w:rsid w:val="00B61906"/>
    <w:rsid w:val="00BA23F0"/>
    <w:rsid w:val="00BB3BC7"/>
    <w:rsid w:val="00BF096A"/>
    <w:rsid w:val="00C00798"/>
    <w:rsid w:val="00C4668A"/>
    <w:rsid w:val="00C54636"/>
    <w:rsid w:val="00C76CAA"/>
    <w:rsid w:val="00CA53B2"/>
    <w:rsid w:val="00CB1F53"/>
    <w:rsid w:val="00CE624B"/>
    <w:rsid w:val="00D02F99"/>
    <w:rsid w:val="00D13271"/>
    <w:rsid w:val="00D14471"/>
    <w:rsid w:val="00D417A1"/>
    <w:rsid w:val="00D441CB"/>
    <w:rsid w:val="00D504B7"/>
    <w:rsid w:val="00D617B8"/>
    <w:rsid w:val="00D715F7"/>
    <w:rsid w:val="00D72925"/>
    <w:rsid w:val="00DC25E8"/>
    <w:rsid w:val="00DD7B5F"/>
    <w:rsid w:val="00DE7849"/>
    <w:rsid w:val="00E05650"/>
    <w:rsid w:val="00E05E8B"/>
    <w:rsid w:val="00E07AA1"/>
    <w:rsid w:val="00E30A9F"/>
    <w:rsid w:val="00E33741"/>
    <w:rsid w:val="00E366AB"/>
    <w:rsid w:val="00E544F4"/>
    <w:rsid w:val="00E76E34"/>
    <w:rsid w:val="00EC6F64"/>
    <w:rsid w:val="00ED7F81"/>
    <w:rsid w:val="00F34502"/>
    <w:rsid w:val="00F56396"/>
    <w:rsid w:val="00F765C6"/>
    <w:rsid w:val="00FB77A1"/>
    <w:rsid w:val="00FC1830"/>
    <w:rsid w:val="00FC24B5"/>
    <w:rsid w:val="00FD7AA6"/>
    <w:rsid w:val="01C67C98"/>
    <w:rsid w:val="144B1383"/>
    <w:rsid w:val="16470209"/>
    <w:rsid w:val="20DF7AD8"/>
    <w:rsid w:val="2FED07A5"/>
    <w:rsid w:val="38F552D0"/>
    <w:rsid w:val="39734A7D"/>
    <w:rsid w:val="3F9C62B5"/>
    <w:rsid w:val="4BA4253E"/>
    <w:rsid w:val="4C564AA2"/>
    <w:rsid w:val="5DC77920"/>
    <w:rsid w:val="602A730B"/>
    <w:rsid w:val="6A2528E7"/>
    <w:rsid w:val="773978E3"/>
    <w:rsid w:val="7838610D"/>
    <w:rsid w:val="7A9125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纯文本 Char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2719F-6E0E-41CD-87A5-B7BBDDCF78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10</Pages>
  <Words>937</Words>
  <Characters>5344</Characters>
  <Lines>44</Lines>
  <Paragraphs>12</Paragraphs>
  <TotalTime>0</TotalTime>
  <ScaleCrop>false</ScaleCrop>
  <LinksUpToDate>false</LinksUpToDate>
  <CharactersWithSpaces>6269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于舒寒</cp:lastModifiedBy>
  <cp:lastPrinted>2020-12-24T07:17:00Z</cp:lastPrinted>
  <dcterms:modified xsi:type="dcterms:W3CDTF">2022-09-09T10:38:53Z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CAB51B94298A490DB61748D9ECD16A35</vt:lpwstr>
  </property>
</Properties>
</file>