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武术散打主修（二）</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3880"/>
        <w:gridCol w:w="1194"/>
        <w:gridCol w:w="2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80" w:type="dxa"/>
            <w:vAlign w:val="center"/>
          </w:tcPr>
          <w:p>
            <w:pPr>
              <w:spacing w:before="156" w:beforeLines="50" w:after="156" w:afterLines="50"/>
              <w:jc w:val="left"/>
              <w:rPr>
                <w:rFonts w:ascii="宋体" w:hAnsi="宋体" w:eastAsia="宋体"/>
              </w:rPr>
            </w:pPr>
            <w:r>
              <w:rPr>
                <w:rFonts w:hint="eastAsia" w:ascii="宋体" w:hAnsi="宋体" w:eastAsia="宋体"/>
              </w:rPr>
              <w:t>（五号宋体）</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889" w:type="dxa"/>
            <w:vAlign w:val="center"/>
          </w:tcPr>
          <w:p>
            <w:pPr>
              <w:widowControl/>
              <w:jc w:val="left"/>
              <w:rPr>
                <w:rFonts w:hint="eastAsia" w:ascii="宋体" w:hAnsi="宋体" w:eastAsiaTheme="minorEastAsia"/>
                <w:lang w:val="en-US" w:eastAsia="zh-CN"/>
              </w:rPr>
            </w:pPr>
            <w:r>
              <w:rPr>
                <w:rFonts w:hint="eastAsia" w:ascii="宋体" w:hAnsi="宋体"/>
                <w:color w:val="000000"/>
                <w:sz w:val="21"/>
                <w:szCs w:val="21"/>
              </w:rPr>
              <w:t>WTCS104</w:t>
            </w:r>
            <w:r>
              <w:rPr>
                <w:rFonts w:hint="eastAsia" w:ascii="宋体" w:hAnsi="宋体"/>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80"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专业必修</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民族传统体育专业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80"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3学分</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80"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朱扬涛</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963" w:type="dxa"/>
            <w:gridSpan w:val="3"/>
            <w:vAlign w:val="center"/>
          </w:tcPr>
          <w:p>
            <w:pPr>
              <w:rPr>
                <w:rFonts w:hint="eastAsia" w:ascii="宋体" w:hAnsi="宋体" w:eastAsia="宋体" w:cs="宋体"/>
              </w:rPr>
            </w:pPr>
            <w:r>
              <w:rPr>
                <w:rFonts w:hint="eastAsia" w:ascii="宋体" w:hAnsi="宋体" w:eastAsia="宋体" w:cs="宋体"/>
              </w:rPr>
              <w:t>1.《武术散打教程》，朱瑞琪等编著，北京体育大学出版社，2012年第1版；</w:t>
            </w:r>
          </w:p>
          <w:p>
            <w:pPr>
              <w:rPr>
                <w:rFonts w:hint="eastAsia" w:ascii="宋体" w:hAnsi="宋体" w:eastAsia="宋体" w:cs="宋体"/>
              </w:rPr>
            </w:pPr>
            <w:r>
              <w:rPr>
                <w:rFonts w:hint="eastAsia" w:ascii="宋体" w:hAnsi="宋体" w:eastAsia="宋体" w:cs="宋体"/>
              </w:rPr>
              <w:t>2. 《中国武术教程》（上、下册），邱丕相编著，人民体育出版社，2004年第1版</w:t>
            </w:r>
          </w:p>
          <w:p>
            <w:pPr>
              <w:rPr>
                <w:rFonts w:hint="eastAsia" w:ascii="宋体" w:hAnsi="宋体" w:eastAsia="宋体" w:cs="宋体"/>
              </w:rPr>
            </w:pPr>
            <w:r>
              <w:rPr>
                <w:rFonts w:hint="eastAsia" w:ascii="宋体" w:hAnsi="宋体" w:eastAsia="宋体" w:cs="宋体"/>
              </w:rPr>
              <w:t>3. 《中国武术高级教练员岗位培训》教材(散打)，人民体育出版社，1998年12月。</w:t>
            </w:r>
          </w:p>
          <w:p>
            <w:pPr>
              <w:spacing w:line="360" w:lineRule="auto"/>
              <w:jc w:val="left"/>
              <w:rPr>
                <w:rFonts w:hint="eastAsia" w:ascii="宋体" w:hAnsi="宋体" w:eastAsia="宋体" w:cs="宋体"/>
              </w:rPr>
            </w:pPr>
            <w:r>
              <w:rPr>
                <w:rFonts w:hint="eastAsia" w:ascii="宋体" w:hAnsi="宋体" w:eastAsia="宋体" w:cs="宋体"/>
              </w:rPr>
              <w:t>4. 《中国散手》，人民体育出版社，1990年12月。</w:t>
            </w:r>
          </w:p>
          <w:p>
            <w:pPr>
              <w:spacing w:line="360" w:lineRule="auto"/>
              <w:jc w:val="left"/>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武术散打训练新论 》曾于久，人民体育出版社2013年第一版。</w:t>
            </w:r>
          </w:p>
        </w:tc>
      </w:tr>
    </w:tbl>
    <w:p>
      <w:pPr>
        <w:spacing w:before="156" w:beforeLines="50" w:after="156" w:afterLines="50"/>
        <w:ind w:firstLine="562" w:firstLineChars="200"/>
        <w:rPr>
          <w:rFonts w:hint="eastAsia" w:hAnsi="宋体" w:cs="宋体"/>
        </w:rPr>
      </w:pPr>
      <w:r>
        <w:rPr>
          <w:rFonts w:hint="eastAsia" w:ascii="黑体" w:hAnsi="黑体" w:eastAsia="黑体" w:cs="宋体"/>
          <w:b/>
          <w:sz w:val="28"/>
          <w:szCs w:val="28"/>
        </w:rPr>
        <w:t>课程目标</w:t>
      </w:r>
    </w:p>
    <w:p>
      <w:pPr>
        <w:numPr>
          <w:ilvl w:val="0"/>
          <w:numId w:val="1"/>
        </w:numPr>
        <w:spacing w:before="156" w:beforeLines="50" w:after="156" w:afterLines="50"/>
        <w:ind w:firstLine="482" w:firstLineChars="200"/>
        <w:rPr>
          <w:rFonts w:hint="eastAsia" w:hAnsi="宋体" w:cs="宋体"/>
          <w:szCs w:val="21"/>
        </w:rPr>
      </w:pPr>
      <w:r>
        <w:rPr>
          <w:rFonts w:hint="eastAsia" w:ascii="黑体" w:hAnsi="黑体" w:eastAsia="黑体" w:cs="宋体"/>
          <w:b/>
          <w:sz w:val="24"/>
          <w:szCs w:val="24"/>
        </w:rPr>
        <w:t>总体目标：</w:t>
      </w:r>
    </w:p>
    <w:p>
      <w:pPr>
        <w:numPr>
          <w:ilvl w:val="0"/>
          <w:numId w:val="0"/>
        </w:numPr>
        <w:spacing w:before="156" w:beforeLines="50" w:after="156" w:afterLines="50"/>
        <w:rPr>
          <w:rFonts w:hint="eastAsia" w:hAnsi="宋体" w:cs="宋体"/>
          <w:szCs w:val="21"/>
        </w:rPr>
      </w:pPr>
    </w:p>
    <w:p>
      <w:pPr>
        <w:numPr>
          <w:ilvl w:val="0"/>
          <w:numId w:val="0"/>
        </w:numPr>
        <w:spacing w:before="156" w:beforeLines="50" w:after="156" w:afterLines="50"/>
        <w:ind w:firstLine="420" w:firstLineChars="200"/>
        <w:rPr>
          <w:rFonts w:hint="eastAsia" w:ascii="宋体" w:hAnsi="宋体" w:eastAsia="宋体" w:cs="宋体"/>
          <w:szCs w:val="20"/>
        </w:rPr>
      </w:pPr>
      <w:r>
        <w:rPr>
          <w:rFonts w:hint="eastAsia" w:ascii="宋体" w:hAnsi="宋体" w:eastAsia="宋体" w:cs="宋体"/>
          <w:szCs w:val="20"/>
        </w:rPr>
        <w:t>以</w:t>
      </w:r>
      <w:r>
        <w:rPr>
          <w:rFonts w:hint="eastAsia" w:ascii="宋体" w:hAnsi="宋体" w:eastAsia="宋体" w:cs="宋体"/>
          <w:szCs w:val="20"/>
          <w:lang w:val="en-US" w:eastAsia="zh-CN"/>
        </w:rPr>
        <w:t>武术散打</w:t>
      </w:r>
      <w:r>
        <w:rPr>
          <w:rFonts w:hint="eastAsia" w:ascii="宋体" w:hAnsi="宋体" w:eastAsia="宋体" w:cs="宋体"/>
          <w:szCs w:val="20"/>
        </w:rPr>
        <w:t>基本</w:t>
      </w:r>
      <w:r>
        <w:rPr>
          <w:rFonts w:hint="eastAsia" w:ascii="宋体" w:hAnsi="宋体" w:eastAsia="宋体" w:cs="宋体"/>
          <w:szCs w:val="20"/>
          <w:lang w:val="en-US" w:eastAsia="zh-CN"/>
        </w:rPr>
        <w:t>理论</w:t>
      </w:r>
      <w:r>
        <w:rPr>
          <w:rFonts w:hint="eastAsia" w:ascii="宋体" w:hAnsi="宋体" w:eastAsia="宋体" w:cs="宋体"/>
          <w:szCs w:val="20"/>
        </w:rPr>
        <w:t>知识、技术和技能为主要教学内容</w:t>
      </w:r>
      <w:r>
        <w:rPr>
          <w:rFonts w:hint="eastAsia" w:ascii="宋体" w:hAnsi="宋体" w:eastAsia="宋体" w:cs="宋体"/>
          <w:szCs w:val="20"/>
          <w:lang w:eastAsia="zh-CN"/>
        </w:rPr>
        <w:t>，</w:t>
      </w:r>
      <w:r>
        <w:rPr>
          <w:rFonts w:hint="eastAsia" w:ascii="宋体" w:hAnsi="宋体" w:eastAsia="宋体" w:cs="宋体"/>
          <w:szCs w:val="20"/>
        </w:rPr>
        <w:t>以实践操作为主要教学手段，提高学生</w:t>
      </w:r>
      <w:r>
        <w:rPr>
          <w:rFonts w:hint="eastAsia" w:ascii="宋体" w:hAnsi="宋体" w:eastAsia="宋体" w:cs="宋体"/>
          <w:szCs w:val="20"/>
          <w:lang w:val="en-US" w:eastAsia="zh-CN"/>
        </w:rPr>
        <w:t>对武术散打理论知识，强化学生的武术散打基本</w:t>
      </w:r>
      <w:r>
        <w:rPr>
          <w:rFonts w:hint="eastAsia" w:ascii="宋体" w:hAnsi="宋体" w:eastAsia="宋体" w:cs="宋体"/>
          <w:szCs w:val="20"/>
        </w:rPr>
        <w:t>技</w:t>
      </w:r>
      <w:r>
        <w:rPr>
          <w:rFonts w:hint="eastAsia" w:ascii="宋体" w:hAnsi="宋体" w:eastAsia="宋体" w:cs="宋体"/>
          <w:szCs w:val="20"/>
          <w:lang w:eastAsia="zh-CN"/>
        </w:rPr>
        <w:t>、</w:t>
      </w:r>
      <w:r>
        <w:rPr>
          <w:rFonts w:hint="eastAsia" w:ascii="宋体" w:hAnsi="宋体" w:eastAsia="宋体" w:cs="宋体"/>
          <w:szCs w:val="20"/>
          <w:lang w:val="en-US" w:eastAsia="zh-CN"/>
        </w:rPr>
        <w:t>战术能力</w:t>
      </w:r>
      <w:r>
        <w:rPr>
          <w:rFonts w:hint="eastAsia" w:ascii="宋体" w:hAnsi="宋体" w:eastAsia="宋体" w:cs="宋体"/>
          <w:szCs w:val="20"/>
          <w:lang w:eastAsia="zh-CN"/>
        </w:rPr>
        <w:t>。</w:t>
      </w:r>
      <w:r>
        <w:rPr>
          <w:rFonts w:hint="eastAsia" w:ascii="宋体" w:hAnsi="宋体" w:eastAsia="宋体" w:cs="宋体"/>
          <w:szCs w:val="20"/>
        </w:rPr>
        <w:t>促进学生基本身体素质和活动能力的发展，提高学生</w:t>
      </w:r>
      <w:r>
        <w:rPr>
          <w:rFonts w:hint="eastAsia" w:ascii="宋体" w:hAnsi="宋体" w:eastAsia="宋体" w:cs="宋体"/>
          <w:szCs w:val="20"/>
          <w:lang w:val="en-US" w:eastAsia="zh-CN"/>
        </w:rPr>
        <w:t>散打技、战术运用</w:t>
      </w:r>
      <w:r>
        <w:rPr>
          <w:rFonts w:hint="eastAsia" w:ascii="宋体" w:hAnsi="宋体" w:eastAsia="宋体" w:cs="宋体"/>
          <w:szCs w:val="20"/>
        </w:rPr>
        <w:t>的合理性和有效性</w:t>
      </w:r>
      <w:r>
        <w:rPr>
          <w:rFonts w:hint="eastAsia" w:ascii="宋体" w:hAnsi="宋体" w:eastAsia="宋体" w:cs="宋体"/>
          <w:szCs w:val="20"/>
          <w:lang w:eastAsia="zh-CN"/>
        </w:rPr>
        <w:t>。</w:t>
      </w:r>
      <w:r>
        <w:rPr>
          <w:rFonts w:hint="eastAsia" w:ascii="宋体" w:hAnsi="宋体" w:eastAsia="宋体" w:cs="宋体"/>
          <w:szCs w:val="20"/>
          <w:lang w:val="en-US" w:eastAsia="zh-CN"/>
        </w:rPr>
        <w:t>以拳、腿、摔的攻防为技术手段，掌握健身、防身、修身的方法，</w:t>
      </w:r>
      <w:r>
        <w:rPr>
          <w:rFonts w:hint="eastAsia" w:ascii="宋体" w:hAnsi="宋体" w:eastAsia="宋体" w:cs="宋体"/>
          <w:szCs w:val="20"/>
        </w:rPr>
        <w:t>增</w:t>
      </w:r>
      <w:r>
        <w:rPr>
          <w:rFonts w:hint="eastAsia" w:ascii="宋体" w:hAnsi="宋体" w:eastAsia="宋体" w:cs="宋体"/>
          <w:szCs w:val="20"/>
          <w:lang w:val="en-US" w:eastAsia="zh-CN"/>
        </w:rPr>
        <w:t>强</w:t>
      </w:r>
      <w:r>
        <w:rPr>
          <w:rFonts w:hint="eastAsia" w:ascii="宋体" w:hAnsi="宋体" w:eastAsia="宋体" w:cs="宋体"/>
          <w:szCs w:val="20"/>
        </w:rPr>
        <w:t>学生</w:t>
      </w:r>
      <w:r>
        <w:rPr>
          <w:rFonts w:hint="eastAsia" w:ascii="宋体" w:hAnsi="宋体" w:eastAsia="宋体" w:cs="宋体"/>
          <w:szCs w:val="20"/>
          <w:lang w:val="en-US" w:eastAsia="zh-CN"/>
        </w:rPr>
        <w:t>的爱国情怀和尚武</w:t>
      </w:r>
      <w:r>
        <w:rPr>
          <w:rFonts w:hint="eastAsia" w:ascii="宋体" w:hAnsi="宋体" w:eastAsia="宋体" w:cs="宋体"/>
          <w:szCs w:val="20"/>
        </w:rPr>
        <w:t>精神，完善学生的个性和心理品质</w:t>
      </w:r>
      <w:r>
        <w:rPr>
          <w:rFonts w:hint="eastAsia" w:ascii="宋体" w:hAnsi="宋体" w:eastAsia="宋体" w:cs="宋体"/>
          <w:szCs w:val="20"/>
          <w:lang w:eastAsia="zh-CN"/>
        </w:rPr>
        <w:t>。</w:t>
      </w:r>
      <w:r>
        <w:rPr>
          <w:rFonts w:hint="eastAsia" w:ascii="宋体" w:hAnsi="宋体" w:eastAsia="宋体" w:cs="宋体"/>
          <w:szCs w:val="20"/>
          <w:lang w:val="en-US" w:eastAsia="zh-CN"/>
        </w:rPr>
        <w:t>目的是</w:t>
      </w:r>
      <w:r>
        <w:rPr>
          <w:rFonts w:hint="eastAsia" w:ascii="宋体" w:hAnsi="宋体" w:eastAsia="宋体" w:cs="宋体"/>
          <w:szCs w:val="20"/>
        </w:rPr>
        <w:t>培养学生不畏挑战、勇于创新的学习理念</w:t>
      </w:r>
      <w:r>
        <w:rPr>
          <w:rFonts w:hint="eastAsia" w:ascii="宋体" w:hAnsi="宋体" w:eastAsia="宋体" w:cs="宋体"/>
          <w:szCs w:val="20"/>
          <w:lang w:eastAsia="zh-CN"/>
        </w:rPr>
        <w:t>，</w:t>
      </w:r>
      <w:r>
        <w:rPr>
          <w:rFonts w:hint="eastAsia" w:ascii="宋体" w:hAnsi="宋体" w:eastAsia="宋体" w:cs="宋体"/>
          <w:szCs w:val="20"/>
          <w:lang w:val="en-US" w:eastAsia="zh-CN"/>
        </w:rPr>
        <w:t>弘扬民族精神，传播我国的民族传统体育运动项目。</w:t>
      </w:r>
    </w:p>
    <w:p>
      <w:pPr>
        <w:numPr>
          <w:ilvl w:val="0"/>
          <w:numId w:val="1"/>
        </w:numPr>
        <w:ind w:left="0" w:leftChars="0" w:firstLine="480" w:firstLineChars="200"/>
        <w:rPr>
          <w:rFonts w:hint="eastAsia" w:ascii="宋体" w:hAnsi="宋体" w:eastAsia="宋体" w:cs="宋体"/>
          <w:szCs w:val="21"/>
        </w:rPr>
      </w:pPr>
      <w:r>
        <w:rPr>
          <w:rFonts w:hint="eastAsia" w:ascii="黑体" w:hAnsi="黑体" w:eastAsia="黑体" w:cs="宋体"/>
          <w:sz w:val="24"/>
          <w:szCs w:val="24"/>
        </w:rPr>
        <w:t>课程目标：</w:t>
      </w:r>
    </w:p>
    <w:p>
      <w:pPr>
        <w:numPr>
          <w:ilvl w:val="0"/>
          <w:numId w:val="0"/>
        </w:numPr>
        <w:ind w:leftChars="200"/>
        <w:rPr>
          <w:rFonts w:hint="eastAsia" w:ascii="宋体" w:hAnsi="宋体" w:eastAsia="宋体" w:cs="宋体"/>
          <w:szCs w:val="21"/>
        </w:rPr>
      </w:pPr>
      <w:r>
        <w:rPr>
          <w:rFonts w:hint="eastAsia" w:ascii="宋体" w:hAnsi="宋体" w:eastAsia="宋体" w:cs="宋体"/>
          <w:szCs w:val="21"/>
        </w:rPr>
        <w:t>1．强化武德教育</w:t>
      </w:r>
    </w:p>
    <w:p>
      <w:pPr>
        <w:ind w:left="420" w:leftChars="200" w:firstLine="420" w:firstLineChars="200"/>
        <w:jc w:val="both"/>
        <w:rPr>
          <w:rFonts w:hint="eastAsia" w:ascii="宋体" w:hAnsi="宋体" w:eastAsia="宋体" w:cs="宋体"/>
          <w:szCs w:val="21"/>
        </w:rPr>
      </w:pPr>
      <w:r>
        <w:rPr>
          <w:rFonts w:hint="eastAsia" w:ascii="宋体" w:hAnsi="宋体" w:eastAsia="宋体" w:cs="宋体"/>
          <w:szCs w:val="21"/>
        </w:rPr>
        <w:t>散打是中国武术的重要组成部分，是中华民族的国粹。“未练武先习德”，是中国武术的优良传统。尤其在当今商品经济的冲击下，武德教育显得更加重要。具体的说，就是要加强学生的“口德”、“拳德”、“职业道德”教育。使学生成为德才兼备、文武并举的栋梁之材。同时培养良好的学习风气和训练作风。</w:t>
      </w:r>
    </w:p>
    <w:p>
      <w:pPr>
        <w:ind w:left="420" w:leftChars="200" w:firstLine="420" w:firstLineChars="200"/>
        <w:jc w:val="both"/>
        <w:rPr>
          <w:rFonts w:hint="eastAsia" w:ascii="宋体" w:hAnsi="宋体" w:eastAsia="宋体" w:cs="宋体"/>
          <w:szCs w:val="21"/>
        </w:rPr>
      </w:pPr>
    </w:p>
    <w:p>
      <w:pPr>
        <w:numPr>
          <w:ilvl w:val="0"/>
          <w:numId w:val="2"/>
        </w:numPr>
        <w:ind w:firstLine="420" w:firstLineChars="200"/>
        <w:jc w:val="both"/>
        <w:rPr>
          <w:rFonts w:hint="eastAsia" w:ascii="宋体" w:hAnsi="宋体" w:eastAsia="宋体" w:cs="宋体"/>
          <w:szCs w:val="21"/>
        </w:rPr>
      </w:pPr>
      <w:r>
        <w:rPr>
          <w:rFonts w:hint="eastAsia" w:ascii="宋体" w:hAnsi="宋体" w:eastAsia="宋体" w:cs="宋体"/>
          <w:szCs w:val="21"/>
        </w:rPr>
        <w:t>注重能力的培养</w:t>
      </w:r>
    </w:p>
    <w:p>
      <w:pPr>
        <w:numPr>
          <w:ilvl w:val="0"/>
          <w:numId w:val="0"/>
        </w:numPr>
        <w:ind w:left="420" w:leftChars="200" w:firstLine="420" w:firstLineChars="200"/>
        <w:jc w:val="both"/>
        <w:rPr>
          <w:rFonts w:hint="eastAsia" w:ascii="宋体" w:hAnsi="宋体" w:eastAsia="宋体" w:cs="宋体"/>
          <w:szCs w:val="21"/>
        </w:rPr>
      </w:pPr>
      <w:r>
        <w:rPr>
          <w:rFonts w:hint="eastAsia" w:ascii="宋体" w:hAnsi="宋体" w:eastAsia="宋体" w:cs="宋体"/>
          <w:szCs w:val="21"/>
        </w:rPr>
        <w:t>能力包括实战能力、教学训练能力、科研能力及社会活动能力。在进校的前两年应加强专项技能的训练，使他们运动水平有较大的提高，并达到一级运动员标准。第三学年在保持运动水平的基础上，逐步掌握教学和训练的基本方法和理论。第四学年把所学的理论与实践知识应用于教学实习，同时接受实践的检验反馈，弥补自己的不足。同时还应该掌握科研方法，培养科学研究能力，把自己培养成为具有教学能力、训练能力、科研能力于一体的复合型人才。</w:t>
      </w:r>
    </w:p>
    <w:p>
      <w:pPr>
        <w:numPr>
          <w:ilvl w:val="0"/>
          <w:numId w:val="0"/>
        </w:numPr>
        <w:ind w:left="420" w:leftChars="200" w:firstLine="420" w:firstLineChars="200"/>
        <w:jc w:val="both"/>
        <w:rPr>
          <w:rFonts w:hint="eastAsia" w:ascii="Times New Roman" w:hAnsi="Times New Roman" w:eastAsia="宋体" w:cs="Times New Roman"/>
          <w:szCs w:val="20"/>
        </w:rPr>
      </w:pPr>
      <w:r>
        <w:rPr>
          <w:rFonts w:hint="eastAsia" w:ascii="宋体" w:hAnsi="宋体" w:eastAsia="宋体" w:cs="宋体"/>
          <w:szCs w:val="21"/>
        </w:rPr>
        <w:t>另外，还应具备一定的社会工作能力，能够组织中小型的散打比赛，掌握散打竞赛的组织与编排以及裁判方法，三年级达到二级裁判标准，四年级争取达到一级裁判员的标准。</w:t>
      </w:r>
    </w:p>
    <w:p>
      <w:pPr>
        <w:ind w:firstLine="420" w:firstLineChars="200"/>
        <w:rPr>
          <w:rFonts w:hint="eastAsia" w:hAnsi="宋体" w:cs="宋体"/>
          <w:b/>
        </w:rPr>
      </w:pPr>
      <w:r>
        <w:rPr>
          <w:rFonts w:hint="eastAsia" w:hAnsi="宋体" w:cs="宋体"/>
          <w:b/>
        </w:rPr>
        <w:t>课程目标1：</w:t>
      </w:r>
    </w:p>
    <w:p>
      <w:pPr>
        <w:ind w:left="420" w:leftChars="200"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武术散打运动项目竞赛规则的学习了解武术散打比赛规则及知识介绍、可用方法与禁用方法、得分标准与判罚，胜负名次评定、比赛场地与器材的规格，基本掌握武术散打竞赛理论能力。</w:t>
      </w:r>
    </w:p>
    <w:p>
      <w:pPr>
        <w:ind w:firstLine="420" w:firstLineChars="200"/>
        <w:rPr>
          <w:rFonts w:hint="eastAsia" w:hAnsi="宋体" w:cs="宋体"/>
          <w:b/>
        </w:rPr>
      </w:pPr>
      <w:r>
        <w:rPr>
          <w:rFonts w:hint="eastAsia" w:hAnsi="宋体" w:cs="宋体"/>
          <w:b/>
        </w:rPr>
        <w:t>课程目标2：</w:t>
      </w:r>
    </w:p>
    <w:p>
      <w:pPr>
        <w:ind w:left="420" w:leftChars="200"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通过长期的训练实践对学生的体能、机能、心能和智能逐步提升，在掌握武术散打的基本技术、基本理论和基本使用方法的同时起到对武德修养的目的。</w:t>
      </w:r>
    </w:p>
    <w:p>
      <w:pPr>
        <w:ind w:firstLine="420" w:firstLineChars="200"/>
        <w:rPr>
          <w:rFonts w:hint="eastAsia" w:hAnsi="宋体" w:cs="宋体"/>
          <w:b/>
        </w:rPr>
      </w:pPr>
      <w:r>
        <w:rPr>
          <w:rFonts w:hint="eastAsia" w:hAnsi="宋体" w:cs="宋体"/>
          <w:b/>
        </w:rPr>
        <w:t>课程目标3</w:t>
      </w:r>
    </w:p>
    <w:p>
      <w:pPr>
        <w:ind w:left="420" w:leftChars="200" w:firstLine="420" w:firstLineChars="200"/>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通过武术散打的学习让学生掌握武术散打的基本技术，了解武术散打基本技术的要领及训练方法。以拳、腿、摔基本技术为承载手段，掌握健身、防身、修身的方法，以实践的过程实现对人的教化。</w:t>
      </w:r>
    </w:p>
    <w:p>
      <w:pPr>
        <w:widowControl/>
        <w:autoSpaceDE w:val="0"/>
        <w:autoSpaceDN w:val="0"/>
        <w:spacing w:before="120" w:after="120" w:line="288" w:lineRule="auto"/>
        <w:ind w:firstLine="420" w:firstLineChars="200"/>
        <w:textAlignment w:val="bottom"/>
        <w:rPr>
          <w:rFonts w:hint="eastAsia" w:hAnsi="宋体" w:cs="宋体"/>
          <w:b/>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10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476"/>
        <w:gridCol w:w="4760"/>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476" w:type="dxa"/>
            <w:vAlign w:val="center"/>
          </w:tcPr>
          <w:p>
            <w:pPr>
              <w:pStyle w:val="2"/>
              <w:spacing w:before="156" w:beforeLines="50" w:after="156" w:afterLines="50"/>
              <w:jc w:val="center"/>
              <w:rPr>
                <w:rFonts w:hint="default" w:ascii="黑体" w:hAnsi="宋体" w:eastAsia="宋体"/>
                <w:b/>
                <w:bCs/>
                <w:szCs w:val="21"/>
                <w:lang w:val="en-US" w:eastAsia="zh-CN"/>
              </w:rPr>
            </w:pPr>
            <w:r>
              <w:rPr>
                <w:rFonts w:hint="eastAsia" w:ascii="黑体" w:hAnsi="宋体"/>
                <w:b/>
                <w:bCs/>
                <w:szCs w:val="21"/>
                <w:lang w:val="en-US" w:eastAsia="zh-CN"/>
              </w:rPr>
              <w:t>课程子目标</w:t>
            </w:r>
          </w:p>
        </w:tc>
        <w:tc>
          <w:tcPr>
            <w:tcW w:w="4760"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476" w:type="dxa"/>
            <w:vAlign w:val="center"/>
          </w:tcPr>
          <w:p>
            <w:pPr>
              <w:pStyle w:val="2"/>
              <w:spacing w:before="156" w:beforeLines="50" w:after="156" w:afterLines="50"/>
              <w:jc w:val="center"/>
              <w:rPr>
                <w:rFonts w:hint="eastAsia" w:ascii="宋体" w:hAnsi="宋体" w:eastAsia="宋体" w:cs="宋体"/>
                <w:lang w:val="en-US" w:eastAsia="zh-CN"/>
              </w:rPr>
            </w:pPr>
            <w:r>
              <w:rPr>
                <w:rFonts w:hint="eastAsia" w:ascii="宋体" w:hAnsi="宋体" w:eastAsia="宋体" w:cs="宋体"/>
                <w:lang w:val="en-US" w:eastAsia="zh-CN"/>
              </w:rPr>
              <w:t>1.1</w:t>
            </w:r>
          </w:p>
        </w:tc>
        <w:tc>
          <w:tcPr>
            <w:tcW w:w="4760" w:type="dxa"/>
            <w:vAlign w:val="center"/>
          </w:tcPr>
          <w:p>
            <w:pPr>
              <w:pStyle w:val="2"/>
              <w:spacing w:before="156" w:beforeLines="50" w:after="156" w:afterLines="50"/>
              <w:jc w:val="center"/>
              <w:rPr>
                <w:rFonts w:hint="default" w:hAnsi="宋体" w:cs="宋体"/>
                <w:lang w:val="en-US" w:eastAsia="zh-CN"/>
              </w:rPr>
            </w:pPr>
            <w:r>
              <w:rPr>
                <w:rFonts w:hint="eastAsia" w:hAnsi="宋体" w:cs="宋体"/>
                <w:lang w:val="en-US" w:eastAsia="zh-CN"/>
              </w:rPr>
              <w:t>武术散打竞赛规则</w:t>
            </w:r>
          </w:p>
        </w:tc>
        <w:tc>
          <w:tcPr>
            <w:tcW w:w="268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rPr>
              <w:t>师德规范</w:t>
            </w:r>
            <w:r>
              <w:rPr>
                <w:rFonts w:hint="eastAsia" w:hAnsi="宋体" w:cs="宋体"/>
                <w:lang w:eastAsia="zh-CN"/>
              </w:rPr>
              <w:t>、</w:t>
            </w:r>
            <w:r>
              <w:rPr>
                <w:rFonts w:hint="eastAsia" w:hAnsi="宋体" w:cs="宋体"/>
                <w:szCs w:val="21"/>
              </w:rPr>
              <w:t>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302" w:type="dxa"/>
            <w:vMerge w:val="restart"/>
            <w:vAlign w:val="center"/>
          </w:tcPr>
          <w:p>
            <w:pPr>
              <w:pStyle w:val="2"/>
              <w:spacing w:before="156" w:beforeLines="50" w:after="156" w:afterLines="50"/>
              <w:jc w:val="center"/>
              <w:rPr>
                <w:rFonts w:hint="eastAsia" w:hAnsi="宋体" w:eastAsia="宋体" w:cs="宋体"/>
                <w:szCs w:val="21"/>
                <w:lang w:val="en-US" w:eastAsia="zh-CN"/>
              </w:rPr>
            </w:pPr>
            <w:r>
              <w:rPr>
                <w:rFonts w:hint="eastAsia" w:hAnsi="宋体" w:cs="宋体"/>
                <w:szCs w:val="21"/>
              </w:rPr>
              <w:t>课程目标2</w:t>
            </w:r>
          </w:p>
        </w:tc>
        <w:tc>
          <w:tcPr>
            <w:tcW w:w="1476" w:type="dxa"/>
            <w:vAlign w:val="center"/>
          </w:tcPr>
          <w:p>
            <w:pPr>
              <w:pStyle w:val="2"/>
              <w:spacing w:before="156" w:beforeLines="50" w:after="156" w:afterLines="50"/>
              <w:jc w:val="center"/>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2.1</w:t>
            </w:r>
          </w:p>
        </w:tc>
        <w:tc>
          <w:tcPr>
            <w:tcW w:w="4760" w:type="dxa"/>
            <w:vAlign w:val="center"/>
          </w:tcPr>
          <w:p>
            <w:pPr>
              <w:pStyle w:val="2"/>
              <w:spacing w:before="156" w:beforeLines="50" w:after="156" w:afterLines="50"/>
              <w:jc w:val="center"/>
              <w:rPr>
                <w:rFonts w:hint="default" w:ascii="黑体" w:hAnsi="宋体"/>
                <w:b w:val="0"/>
                <w:bCs w:val="0"/>
                <w:szCs w:val="21"/>
                <w:lang w:val="en-US" w:eastAsia="zh-CN"/>
              </w:rPr>
            </w:pPr>
            <w:r>
              <w:rPr>
                <w:rFonts w:hint="eastAsia" w:ascii="黑体" w:hAnsi="宋体"/>
                <w:b w:val="0"/>
                <w:bCs w:val="0"/>
                <w:szCs w:val="21"/>
                <w:lang w:val="en-US" w:eastAsia="zh-CN"/>
              </w:rPr>
              <w:t>武术散打防守技术</w:t>
            </w:r>
          </w:p>
        </w:tc>
        <w:tc>
          <w:tcPr>
            <w:tcW w:w="2688" w:type="dxa"/>
            <w:vMerge w:val="restart"/>
            <w:vAlign w:val="center"/>
          </w:tcPr>
          <w:p>
            <w:pPr>
              <w:pStyle w:val="2"/>
              <w:spacing w:before="156" w:beforeLines="50" w:after="156" w:afterLines="50"/>
              <w:jc w:val="center"/>
              <w:rPr>
                <w:rFonts w:hint="eastAsia" w:hAnsi="宋体" w:cs="宋体"/>
                <w:szCs w:val="21"/>
              </w:rPr>
            </w:pPr>
            <w:r>
              <w:rPr>
                <w:rFonts w:hint="eastAsia" w:hAnsi="宋体" w:cs="宋体"/>
                <w:szCs w:val="21"/>
              </w:rPr>
              <w:t>知识整合</w:t>
            </w:r>
            <w:r>
              <w:rPr>
                <w:rFonts w:hint="eastAsia" w:hAnsi="宋体" w:cs="宋体"/>
                <w:szCs w:val="21"/>
                <w:lang w:eastAsia="zh-CN"/>
              </w:rPr>
              <w:t>、</w:t>
            </w:r>
            <w:r>
              <w:rPr>
                <w:rFonts w:hint="eastAsia" w:hAnsi="宋体" w:cs="宋体"/>
                <w:szCs w:val="21"/>
              </w:rPr>
              <w:t>教学能力</w:t>
            </w:r>
          </w:p>
          <w:p>
            <w:pPr>
              <w:pStyle w:val="2"/>
              <w:spacing w:before="156" w:beforeLines="50" w:after="156" w:afterLines="50"/>
              <w:jc w:val="center"/>
              <w:rPr>
                <w:rFonts w:hint="default" w:hAnsi="宋体" w:eastAsia="宋体" w:cs="宋体"/>
                <w:lang w:val="en-US" w:eastAsia="zh-CN"/>
              </w:rPr>
            </w:pPr>
            <w:r>
              <w:rPr>
                <w:rFonts w:hint="eastAsia" w:hAnsi="宋体" w:cs="宋体"/>
                <w:szCs w:val="21"/>
              </w:rPr>
              <w:t>综合育人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02" w:type="dxa"/>
            <w:vMerge w:val="continue"/>
            <w:vAlign w:val="center"/>
          </w:tcPr>
          <w:p>
            <w:pPr>
              <w:pStyle w:val="2"/>
              <w:spacing w:before="156" w:beforeLines="50" w:after="156" w:afterLines="50"/>
              <w:jc w:val="center"/>
            </w:pPr>
          </w:p>
        </w:tc>
        <w:tc>
          <w:tcPr>
            <w:tcW w:w="1476" w:type="dxa"/>
            <w:vMerge w:val="restart"/>
            <w:vAlign w:val="center"/>
          </w:tcPr>
          <w:p>
            <w:pPr>
              <w:pStyle w:val="2"/>
              <w:spacing w:before="156" w:beforeLines="50" w:after="156" w:afterLines="50"/>
              <w:jc w:val="center"/>
              <w:rPr>
                <w:rFonts w:hint="default" w:ascii="宋体" w:hAnsi="宋体" w:eastAsia="宋体" w:cs="宋体"/>
                <w:b w:val="0"/>
                <w:bCs w:val="0"/>
                <w:szCs w:val="21"/>
                <w:lang w:val="en-US" w:eastAsia="zh-CN"/>
              </w:rPr>
            </w:pPr>
            <w:r>
              <w:rPr>
                <w:rFonts w:hint="eastAsia" w:ascii="宋体" w:hAnsi="宋体" w:eastAsia="宋体" w:cs="宋体"/>
                <w:b w:val="0"/>
                <w:bCs w:val="0"/>
                <w:szCs w:val="21"/>
                <w:lang w:val="en-US" w:eastAsia="zh-CN"/>
              </w:rPr>
              <w:t>2.2</w:t>
            </w: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hAnsi="宋体" w:cs="宋体"/>
                <w:lang w:val="en-US" w:eastAsia="zh-CN"/>
              </w:rPr>
              <w:t>武术散打跌法</w:t>
            </w:r>
          </w:p>
        </w:tc>
        <w:tc>
          <w:tcPr>
            <w:tcW w:w="2688" w:type="dxa"/>
            <w:vMerge w:val="continue"/>
            <w:vAlign w:val="center"/>
          </w:tcPr>
          <w:p>
            <w:pPr>
              <w:pStyle w:val="2"/>
              <w:spacing w:before="156" w:beforeLines="50" w:after="156" w:afterLines="50"/>
              <w:jc w:val="center"/>
              <w:rPr>
                <w:rFonts w:hint="eastAsia" w:ascii="黑体" w:hAnsi="宋体"/>
                <w:b w:val="0"/>
                <w:bCs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302" w:type="dxa"/>
            <w:vMerge w:val="continue"/>
            <w:vAlign w:val="center"/>
          </w:tcPr>
          <w:p>
            <w:pPr>
              <w:pStyle w:val="2"/>
              <w:spacing w:before="156" w:beforeLines="50" w:after="156" w:afterLines="50"/>
              <w:jc w:val="center"/>
              <w:rPr>
                <w:rFonts w:hAnsi="宋体" w:cs="宋体"/>
                <w:szCs w:val="21"/>
              </w:rPr>
            </w:pPr>
          </w:p>
        </w:tc>
        <w:tc>
          <w:tcPr>
            <w:tcW w:w="1476" w:type="dxa"/>
            <w:vMerge w:val="continue"/>
            <w:vAlign w:val="center"/>
          </w:tcPr>
          <w:p>
            <w:pPr>
              <w:pStyle w:val="2"/>
              <w:spacing w:before="156" w:beforeLines="50" w:after="156" w:afterLines="50"/>
              <w:jc w:val="center"/>
              <w:rPr>
                <w:rFonts w:hint="default" w:ascii="宋体" w:hAnsi="宋体" w:eastAsia="宋体" w:cs="宋体"/>
                <w:b w:val="0"/>
                <w:bCs w:val="0"/>
                <w:szCs w:val="21"/>
                <w:lang w:val="en-US" w:eastAsia="zh-CN"/>
              </w:rPr>
            </w:pP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ascii="黑体" w:hAnsi="宋体"/>
                <w:b w:val="0"/>
                <w:bCs w:val="0"/>
                <w:szCs w:val="21"/>
                <w:lang w:val="en-US" w:eastAsia="zh-CN"/>
              </w:rPr>
              <w:t>专项力量素质</w:t>
            </w:r>
          </w:p>
        </w:tc>
        <w:tc>
          <w:tcPr>
            <w:tcW w:w="2688" w:type="dxa"/>
            <w:vMerge w:val="continue"/>
            <w:vAlign w:val="center"/>
          </w:tcPr>
          <w:p>
            <w:pPr>
              <w:pStyle w:val="2"/>
              <w:spacing w:before="156" w:beforeLines="50" w:after="156" w:afterLines="5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302" w:type="dxa"/>
            <w:vMerge w:val="continue"/>
            <w:vAlign w:val="center"/>
          </w:tcPr>
          <w:p>
            <w:pPr>
              <w:pStyle w:val="2"/>
              <w:spacing w:before="156" w:beforeLines="50" w:after="156" w:afterLines="50"/>
              <w:jc w:val="center"/>
              <w:rPr>
                <w:rFonts w:hint="eastAsia" w:hAnsi="宋体" w:eastAsia="宋体" w:cs="宋体"/>
                <w:szCs w:val="21"/>
                <w:lang w:val="en-US" w:eastAsia="zh-CN"/>
              </w:rPr>
            </w:pPr>
          </w:p>
        </w:tc>
        <w:tc>
          <w:tcPr>
            <w:tcW w:w="1476" w:type="dxa"/>
            <w:vMerge w:val="restart"/>
            <w:vAlign w:val="center"/>
          </w:tcPr>
          <w:p>
            <w:pPr>
              <w:pStyle w:val="2"/>
              <w:spacing w:before="156" w:beforeLines="50" w:after="156" w:afterLines="50"/>
              <w:jc w:val="center"/>
              <w:rPr>
                <w:rFonts w:hint="default" w:ascii="宋体" w:hAnsi="宋体" w:eastAsia="宋体" w:cs="宋体"/>
                <w:lang w:val="en-US" w:eastAsia="zh-CN"/>
              </w:rPr>
            </w:pPr>
            <w:r>
              <w:rPr>
                <w:rFonts w:hint="eastAsia" w:hAnsi="宋体" w:cs="宋体"/>
                <w:lang w:val="en-US" w:eastAsia="zh-CN"/>
              </w:rPr>
              <w:t>2.3</w:t>
            </w: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hAnsi="宋体" w:cs="宋体"/>
                <w:lang w:val="en-US" w:eastAsia="zh-CN"/>
              </w:rPr>
              <w:t>摔法基本功</w:t>
            </w:r>
          </w:p>
        </w:tc>
        <w:tc>
          <w:tcPr>
            <w:tcW w:w="2688" w:type="dxa"/>
            <w:vMerge w:val="continue"/>
            <w:vAlign w:val="center"/>
          </w:tcPr>
          <w:p>
            <w:pPr>
              <w:pStyle w:val="2"/>
              <w:spacing w:before="156" w:beforeLines="50" w:after="156" w:afterLines="5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302" w:type="dxa"/>
            <w:vMerge w:val="continue"/>
            <w:vAlign w:val="center"/>
          </w:tcPr>
          <w:p>
            <w:pPr>
              <w:pStyle w:val="2"/>
              <w:spacing w:before="156" w:beforeLines="50" w:after="156" w:afterLines="50"/>
              <w:jc w:val="center"/>
            </w:pPr>
          </w:p>
        </w:tc>
        <w:tc>
          <w:tcPr>
            <w:tcW w:w="1476" w:type="dxa"/>
            <w:vMerge w:val="continue"/>
            <w:vAlign w:val="center"/>
          </w:tcPr>
          <w:p>
            <w:pPr>
              <w:pStyle w:val="2"/>
              <w:spacing w:before="156" w:beforeLines="50" w:after="156" w:afterLines="50"/>
              <w:jc w:val="center"/>
              <w:rPr>
                <w:rFonts w:hint="eastAsia" w:ascii="宋体" w:hAnsi="宋体" w:eastAsia="宋体" w:cs="宋体"/>
                <w:lang w:val="en-US" w:eastAsia="zh-CN"/>
              </w:rPr>
            </w:pP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ascii="黑体" w:hAnsi="宋体"/>
                <w:b w:val="0"/>
                <w:bCs w:val="0"/>
                <w:szCs w:val="21"/>
                <w:lang w:val="en-US" w:eastAsia="zh-CN"/>
              </w:rPr>
              <w:t>武术散打主动摔法技术</w:t>
            </w:r>
          </w:p>
        </w:tc>
        <w:tc>
          <w:tcPr>
            <w:tcW w:w="2688" w:type="dxa"/>
            <w:vMerge w:val="continue"/>
            <w:vAlign w:val="center"/>
          </w:tcPr>
          <w:p>
            <w:pPr>
              <w:pStyle w:val="2"/>
              <w:spacing w:before="156" w:beforeLines="50" w:after="156" w:afterLines="50"/>
              <w:jc w:val="center"/>
              <w:rPr>
                <w:rFonts w:hint="eastAsia" w:ascii="黑体" w:hAnsi="宋体"/>
                <w:b w:val="0"/>
                <w:bCs w:val="0"/>
                <w:szCs w:val="21"/>
                <w:lang w:val="en-US" w:eastAsia="zh-CN"/>
              </w:rPr>
            </w:pPr>
          </w:p>
        </w:tc>
      </w:tr>
    </w:tbl>
    <w:p>
      <w:pPr>
        <w:spacing w:before="156" w:beforeLines="50" w:after="156" w:afterLines="50"/>
        <w:ind w:firstLine="562" w:firstLineChars="200"/>
        <w:rPr>
          <w:rFonts w:ascii="宋体" w:hAnsi="宋体" w:eastAsia="宋体"/>
        </w:rPr>
      </w:pPr>
      <w:r>
        <w:rPr>
          <w:rFonts w:hint="eastAsia" w:ascii="黑体" w:hAnsi="黑体" w:eastAsia="黑体"/>
          <w:b/>
          <w:sz w:val="28"/>
          <w:szCs w:val="28"/>
        </w:rPr>
        <w:t>三、教学内容</w:t>
      </w: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CN"/>
        </w:rPr>
        <w:t xml:space="preserve">理论篇 </w:t>
      </w: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lang w:val="en-US" w:eastAsia="zh-CN"/>
        </w:rPr>
        <w:t>（一）武术散打竞赛规则</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了解武术散打比赛规则，掌握竞赛通则与可用方法与禁用方法及得分标准与判罚标准</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武术散打比赛评判方法与场地器材</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比赛通则、可用方法与禁用方法、得分标准与判罚、胜负与名次评定、比赛评判方法、场地与器材</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结合</w:t>
      </w:r>
      <w:r>
        <w:rPr>
          <w:rFonts w:ascii="宋体" w:hAnsi="宋体" w:eastAsia="宋体" w:cs="宋体"/>
          <w:color w:val="000000"/>
          <w:kern w:val="0"/>
          <w:szCs w:val="21"/>
        </w:rPr>
        <w:t>PPT</w:t>
      </w:r>
      <w:r>
        <w:rPr>
          <w:rFonts w:hint="eastAsia" w:ascii="宋体" w:hAnsi="宋体" w:eastAsia="宋体" w:cs="宋体"/>
          <w:color w:val="000000"/>
          <w:kern w:val="0"/>
          <w:szCs w:val="21"/>
        </w:rPr>
        <w:t>和教学实例进行讲解</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堂提问</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eastAsia" w:ascii="黑体" w:hAnsi="黑体" w:eastAsia="黑体" w:cs="Times New Roman"/>
          <w:b/>
          <w:color w:val="000000" w:themeColor="text1"/>
          <w:sz w:val="24"/>
          <w:szCs w:val="24"/>
          <w:lang w:val="en-US" w:eastAsia="zh-CN"/>
          <w14:textFill>
            <w14:solidFill>
              <w14:schemeClr w14:val="tx1"/>
            </w14:solidFill>
          </w14:textFill>
        </w:rPr>
      </w:pPr>
      <w:r>
        <w:rPr>
          <w:rFonts w:hint="eastAsia" w:ascii="黑体" w:hAnsi="黑体" w:eastAsia="黑体" w:cs="Times New Roman"/>
          <w:b/>
          <w:color w:val="000000" w:themeColor="text1"/>
          <w:sz w:val="24"/>
          <w:szCs w:val="24"/>
          <w14:textFill>
            <w14:solidFill>
              <w14:schemeClr w14:val="tx1"/>
            </w14:solidFill>
          </w14:textFill>
        </w:rPr>
        <w:t xml:space="preserve">第二章 </w:t>
      </w:r>
      <w:r>
        <w:rPr>
          <w:rFonts w:hint="eastAsia" w:ascii="黑体" w:hAnsi="黑体" w:eastAsia="黑体" w:cs="Times New Roman"/>
          <w:b/>
          <w:color w:val="000000" w:themeColor="text1"/>
          <w:sz w:val="24"/>
          <w:szCs w:val="24"/>
          <w:lang w:val="en-US" w:eastAsia="zh-CN"/>
          <w14:textFill>
            <w14:solidFill>
              <w14:schemeClr w14:val="tx1"/>
            </w14:solidFill>
          </w14:textFill>
        </w:rPr>
        <w:t xml:space="preserve">实践篇 </w:t>
      </w: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lang w:val="en-US" w:eastAsia="zh-CN"/>
        </w:rPr>
        <w:t>（一）武术散打基本防守技术</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了解武术散打基本防守技术，掌握防守技术的要领及练习方法</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防守技术使用的时机把握</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接触性防守技术 手臂阻挡、提膝阻挡、推拍、格架、抄抱、搂抱</w:t>
      </w:r>
    </w:p>
    <w:p>
      <w:pPr>
        <w:widowControl/>
        <w:spacing w:before="156" w:beforeLines="50" w:after="156" w:afterLines="50"/>
        <w:ind w:firstLine="1680" w:firstLineChars="8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非接触性防守技术 躲闪、侧闪、后闪、下潜、摇避</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hint="eastAsia" w:ascii="黑体" w:hAnsi="黑体" w:eastAsia="黑体" w:cs="Times New Roman"/>
          <w:b/>
          <w:sz w:val="24"/>
          <w:szCs w:val="24"/>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（二）武术散打跌法技术</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了解武术散打跌法技术，掌握散打倒地后的自我保护的要领及练习方法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不同倒地的部位支撑和闭气的配合</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前滚翻、后滚翻、左右侧滚翻、鱼跃前滚翻、转身鱼跃、后滚直起、前倒、后倒、左右侧倒</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hint="eastAsia" w:ascii="黑体" w:hAnsi="黑体" w:eastAsia="黑体" w:cs="Times New Roman"/>
          <w:b/>
          <w:sz w:val="24"/>
          <w:szCs w:val="24"/>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（三）专项力量素质</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了解武术散打专项力量，掌握散打基本专项力量的要领及练习方法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克服阻力的大小</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最大力量、速度力量、力量耐力</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lang w:val="en-US" w:eastAsia="zh-CN"/>
        </w:rPr>
        <w:t>（四）武术散打摔法基本功</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了解武术散打摔法基本技术，掌握散打基本摔法技术的要领及练习方法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身法与手法、步法法的配合</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弹腿、涮腰、勾踢、蹲踢、抽腿、长腰崴、盘腿、跳蹦子</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lang w:val="en-US" w:eastAsia="zh-CN"/>
        </w:rPr>
        <w:t>（五）武术散打主动摔技术</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了解武术散打主动摔基本技术，掌握散打主动摔基本技术的要领及练习方法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把位的准确及身法、步法的配合</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抱单腿旋压摔、抱单腿手别摔、抱双腿前顶摔、抱双腿扛抱摔、抱腿弹踢摔、抱腿冲靠摔、颊颈过背摔、插肩过背摔、抱腰过背摔、架梁摔、、挂臂挑腿摔、固颈摔、手别摔、冲步搂腿摔、躺刀摔</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hint="eastAsia" w:ascii="宋体" w:hAnsi="宋体" w:eastAsia="宋体" w:cs="宋体"/>
                <w:lang w:val="en-US"/>
              </w:rPr>
            </w:pPr>
            <w:r>
              <w:rPr>
                <w:rFonts w:hint="eastAsia" w:ascii="宋体" w:hAnsi="宋体" w:eastAsia="宋体" w:cs="宋体"/>
                <w:lang w:val="en-US" w:eastAsia="zh-CN"/>
              </w:rPr>
              <w:t>武术散打竞赛规则</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restart"/>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第二章</w:t>
            </w:r>
          </w:p>
          <w:p>
            <w:pPr>
              <w:widowControl/>
              <w:spacing w:before="156" w:beforeLines="50" w:after="156" w:afterLines="50"/>
              <w:jc w:val="both"/>
              <w:rPr>
                <w:rFonts w:ascii="宋体" w:hAnsi="宋体" w:eastAsia="宋体"/>
              </w:rPr>
            </w:pPr>
          </w:p>
        </w:tc>
        <w:tc>
          <w:tcPr>
            <w:tcW w:w="2765" w:type="dxa"/>
            <w:vAlign w:val="center"/>
          </w:tcPr>
          <w:p>
            <w:pPr>
              <w:widowControl/>
              <w:spacing w:before="156" w:beforeLines="50" w:after="156" w:afterLines="50"/>
              <w:jc w:val="center"/>
              <w:rPr>
                <w:rFonts w:hint="eastAsia" w:ascii="宋体" w:hAnsi="宋体" w:eastAsia="宋体" w:cs="宋体"/>
                <w:lang w:val="en-US"/>
              </w:rPr>
            </w:pPr>
            <w:r>
              <w:rPr>
                <w:rFonts w:hint="eastAsia" w:ascii="宋体" w:hAnsi="宋体" w:eastAsia="宋体" w:cs="宋体"/>
                <w:lang w:val="en-US" w:eastAsia="zh-CN"/>
              </w:rPr>
              <w:t>武术散打防守技术</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eastAsia" w:ascii="宋体" w:hAnsi="宋体" w:eastAsia="宋体" w:cs="宋体"/>
                <w:lang w:val="en-US"/>
              </w:rPr>
            </w:pPr>
            <w:r>
              <w:rPr>
                <w:rFonts w:hint="eastAsia" w:ascii="宋体" w:hAnsi="宋体" w:eastAsia="宋体" w:cs="宋体"/>
                <w:lang w:val="en-US" w:eastAsia="zh-CN"/>
              </w:rPr>
              <w:t>武术散打跌法</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专项力量</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cs="宋体"/>
                <w:lang w:val="en-US" w:eastAsia="zh-CN"/>
              </w:rPr>
              <w:t>武术散打摔法基本功</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cs="宋体"/>
                <w:lang w:val="en-US" w:eastAsia="zh-CN"/>
              </w:rPr>
              <w:t>武术散打主动摔</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8"/>
        <w:gridCol w:w="663"/>
        <w:gridCol w:w="2887"/>
        <w:gridCol w:w="625"/>
        <w:gridCol w:w="4025"/>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5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66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887" w:type="dxa"/>
            <w:vAlign w:val="center"/>
          </w:tcPr>
          <w:p>
            <w:pPr>
              <w:widowControl/>
              <w:spacing w:before="156" w:beforeLines="50" w:after="156" w:afterLines="50"/>
              <w:jc w:val="center"/>
              <w:rPr>
                <w:rFonts w:hint="eastAsia" w:ascii="黑体" w:hAnsi="黑体" w:eastAsia="黑体"/>
                <w:sz w:val="24"/>
                <w:szCs w:val="24"/>
                <w:lang w:val="en-US" w:eastAsia="zh-CN"/>
              </w:rPr>
            </w:pPr>
          </w:p>
          <w:p>
            <w:pPr>
              <w:widowControl/>
              <w:spacing w:before="156" w:beforeLines="50" w:after="156" w:afterLines="50"/>
              <w:jc w:val="center"/>
              <w:rPr>
                <w:rFonts w:hint="default" w:ascii="黑体" w:hAnsi="黑体" w:eastAsia="黑体"/>
                <w:sz w:val="24"/>
                <w:szCs w:val="24"/>
                <w:lang w:val="en-US" w:eastAsia="zh-CN"/>
              </w:rPr>
            </w:pPr>
            <w:r>
              <w:rPr>
                <w:rFonts w:hint="eastAsia" w:ascii="黑体" w:hAnsi="黑体" w:eastAsia="黑体"/>
                <w:sz w:val="24"/>
                <w:szCs w:val="24"/>
                <w:lang w:val="en-US" w:eastAsia="zh-CN"/>
              </w:rPr>
              <w:t>教学内容</w:t>
            </w:r>
          </w:p>
          <w:p>
            <w:pPr>
              <w:widowControl/>
              <w:spacing w:before="156" w:beforeLines="50" w:after="156" w:afterLines="50"/>
              <w:jc w:val="both"/>
              <w:rPr>
                <w:rFonts w:ascii="黑体" w:hAnsi="黑体" w:eastAsia="黑体"/>
                <w:sz w:val="24"/>
                <w:szCs w:val="24"/>
              </w:rPr>
            </w:pPr>
          </w:p>
        </w:tc>
        <w:tc>
          <w:tcPr>
            <w:tcW w:w="625" w:type="dxa"/>
            <w:vAlign w:val="center"/>
          </w:tcPr>
          <w:p>
            <w:pPr>
              <w:widowControl/>
              <w:spacing w:before="156" w:beforeLines="50" w:after="156" w:afterLines="50"/>
              <w:jc w:val="both"/>
              <w:rPr>
                <w:rFonts w:ascii="黑体" w:hAnsi="黑体" w:eastAsia="黑体"/>
                <w:sz w:val="24"/>
                <w:szCs w:val="24"/>
              </w:rPr>
            </w:pPr>
            <w:r>
              <w:rPr>
                <w:rFonts w:hint="eastAsia" w:ascii="黑体" w:hAnsi="黑体" w:eastAsia="黑体"/>
                <w:sz w:val="24"/>
                <w:szCs w:val="24"/>
              </w:rPr>
              <w:t>时数</w:t>
            </w:r>
          </w:p>
        </w:tc>
        <w:tc>
          <w:tcPr>
            <w:tcW w:w="402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要求</w:t>
            </w:r>
          </w:p>
        </w:tc>
        <w:tc>
          <w:tcPr>
            <w:tcW w:w="51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武术散打竞赛规则</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color w:val="000000"/>
                <w:kern w:val="0"/>
                <w:szCs w:val="21"/>
                <w:lang w:val="en-US" w:eastAsia="zh-CN"/>
              </w:rPr>
              <w:t>了解武术散打竞赛规则，掌握竞赛通则与可用方法与禁用方法及得分标准与判罚标准</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武术散打接触性防守技术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掌握武术散打拳法接触性防守</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武术散打接触性防守技术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掌握武术散打腿法接触性防守</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szCs w:val="21"/>
                <w:lang w:val="en-US" w:eastAsia="zh-CN"/>
              </w:rPr>
              <w:t>武术散打非接触性防守技术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掌握武术散打拳法、腿法非接触性防守</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武术散打跌法技术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掌握武术散打跌法滚翻、鱼跃</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6</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武术散打跌法技术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szCs w:val="21"/>
                <w:lang w:val="en-US" w:eastAsia="zh-CN"/>
              </w:rPr>
              <w:t>掌握武术散打跌法倒地</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7</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专项力量</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lang w:val="en-US" w:eastAsia="zh-CN"/>
              </w:rPr>
              <w:t>掌握散打专项力量的要领及练习方法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专项力量</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掌握散打专项力量的要领及练习方法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武术散打摔法基本功</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掌握散打摔法基本技术的要领及练习方法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武术散打摔法基本功</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lang w:val="en-US" w:eastAsia="zh-CN"/>
              </w:rPr>
              <w:t>掌握散打摔法基本技术的要领及练习方法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考核</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检验教学成果</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18</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机动</w:t>
            </w:r>
          </w:p>
        </w:tc>
        <w:tc>
          <w:tcPr>
            <w:tcW w:w="625" w:type="dxa"/>
            <w:vAlign w:val="center"/>
          </w:tcPr>
          <w:p>
            <w:pPr>
              <w:widowControl/>
              <w:spacing w:before="156" w:beforeLines="50" w:after="156" w:afterLines="50"/>
              <w:jc w:val="both"/>
              <w:rPr>
                <w:rFonts w:hint="default" w:ascii="宋体" w:hAnsi="宋体" w:eastAsia="宋体"/>
                <w:szCs w:val="21"/>
                <w:lang w:val="en-US" w:eastAsia="zh-CN"/>
              </w:rPr>
            </w:pPr>
          </w:p>
        </w:tc>
        <w:tc>
          <w:tcPr>
            <w:tcW w:w="4025" w:type="dxa"/>
            <w:vAlign w:val="center"/>
          </w:tcPr>
          <w:p>
            <w:pPr>
              <w:widowControl/>
              <w:spacing w:before="156" w:beforeLines="50" w:after="156" w:afterLines="50"/>
              <w:jc w:val="center"/>
              <w:rPr>
                <w:rFonts w:hint="default" w:ascii="宋体" w:hAnsi="宋体" w:eastAsia="宋体" w:cs="宋体"/>
                <w:color w:val="000000"/>
                <w:kern w:val="0"/>
                <w:szCs w:val="21"/>
                <w:lang w:val="en-US" w:eastAsia="zh-CN"/>
              </w:rPr>
            </w:pPr>
          </w:p>
        </w:tc>
        <w:tc>
          <w:tcPr>
            <w:tcW w:w="510"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六、教材及参考书目</w:t>
      </w:r>
    </w:p>
    <w:p>
      <w:pPr>
        <w:widowControl/>
        <w:numPr>
          <w:ilvl w:val="0"/>
          <w:numId w:val="0"/>
        </w:numPr>
        <w:spacing w:before="156" w:beforeLines="50" w:after="156" w:afterLines="50"/>
        <w:ind w:firstLine="420" w:firstLineChars="200"/>
        <w:jc w:val="left"/>
        <w:rPr>
          <w:rFonts w:hint="eastAsia" w:ascii="宋体" w:hAnsi="宋体" w:eastAsia="宋体" w:cs="宋体"/>
        </w:rPr>
      </w:pPr>
      <w:r>
        <w:rPr>
          <w:rFonts w:hint="eastAsia" w:ascii="宋体" w:hAnsi="宋体" w:eastAsia="宋体" w:cs="宋体"/>
        </w:rPr>
        <w:t>1.《武术散打教程》，朱瑞琪等编著，北京体育大学出版社，2012年第1版；</w:t>
      </w:r>
    </w:p>
    <w:p>
      <w:pPr>
        <w:ind w:firstLine="420" w:firstLineChars="200"/>
        <w:rPr>
          <w:rFonts w:hint="eastAsia" w:ascii="宋体" w:hAnsi="宋体" w:eastAsia="宋体" w:cs="宋体"/>
        </w:rPr>
      </w:pPr>
      <w:r>
        <w:rPr>
          <w:rFonts w:hint="eastAsia" w:ascii="宋体" w:hAnsi="宋体" w:eastAsia="宋体" w:cs="宋体"/>
        </w:rPr>
        <w:t>2. 《中国武术教程》（上、下册），邱丕相编著，人民体育出版社，2004年第1版</w:t>
      </w:r>
    </w:p>
    <w:p>
      <w:pPr>
        <w:ind w:firstLine="420" w:firstLineChars="200"/>
        <w:rPr>
          <w:rFonts w:hint="eastAsia" w:ascii="宋体" w:hAnsi="宋体" w:eastAsia="宋体" w:cs="宋体"/>
        </w:rPr>
      </w:pPr>
      <w:r>
        <w:rPr>
          <w:rFonts w:hint="eastAsia" w:ascii="宋体" w:hAnsi="宋体" w:eastAsia="宋体" w:cs="宋体"/>
        </w:rPr>
        <w:t>3. 《中国武术高级教练员岗位培训》教材(散打)，人民体育出版社，1998年12月。</w:t>
      </w:r>
    </w:p>
    <w:p>
      <w:pPr>
        <w:widowControl/>
        <w:numPr>
          <w:ilvl w:val="0"/>
          <w:numId w:val="0"/>
        </w:numPr>
        <w:spacing w:before="156" w:beforeLines="50" w:after="156" w:afterLines="50"/>
        <w:ind w:firstLine="420" w:firstLineChars="200"/>
        <w:jc w:val="left"/>
        <w:rPr>
          <w:rFonts w:hint="eastAsia" w:ascii="宋体" w:hAnsi="宋体" w:eastAsia="宋体" w:cs="宋体"/>
          <w:lang w:val="en-US" w:eastAsia="zh-CN"/>
        </w:rPr>
      </w:pPr>
      <w:r>
        <w:rPr>
          <w:rFonts w:hint="eastAsia" w:ascii="宋体" w:hAnsi="宋体" w:eastAsia="宋体" w:cs="宋体"/>
        </w:rPr>
        <w:t>4. 《中国散手》，人民体育出版社，1990年12月。</w:t>
      </w:r>
    </w:p>
    <w:p>
      <w:pPr>
        <w:widowControl/>
        <w:spacing w:before="156" w:beforeLines="50" w:after="156" w:afterLines="50"/>
        <w:ind w:firstLine="420" w:firstLineChars="200"/>
        <w:jc w:val="left"/>
        <w:rPr>
          <w:rFonts w:hint="eastAsia" w:ascii="宋体" w:hAnsi="宋体" w:eastAsia="宋体" w:cs="宋体"/>
          <w:lang w:val="en-US" w:eastAsia="zh-CN"/>
        </w:rPr>
      </w:pP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武术散打训练新论 》曾于久，人民体育出版社2013年第一版</w:t>
      </w:r>
    </w:p>
    <w:p>
      <w:pPr>
        <w:widowControl/>
        <w:spacing w:before="156" w:beforeLines="50" w:after="156" w:afterLines="50"/>
        <w:jc w:val="left"/>
        <w:rPr>
          <w:rFonts w:hint="eastAsia" w:ascii="宋体" w:hAnsi="宋体" w:eastAsia="宋体" w:cs="宋体"/>
        </w:rPr>
      </w:pPr>
      <w:r>
        <w:rPr>
          <w:rFonts w:hint="eastAsia" w:ascii="宋体" w:hAnsi="宋体" w:eastAsia="宋体" w:cs="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spacing w:line="360" w:lineRule="auto"/>
        <w:ind w:firstLine="420" w:firstLineChars="200"/>
        <w:rPr>
          <w:rFonts w:ascii="黑体" w:hAnsi="Times New Roman" w:eastAsia="黑体" w:cs="Times New Roman"/>
          <w:szCs w:val="24"/>
        </w:rPr>
      </w:pPr>
      <w:r>
        <w:rPr>
          <w:rFonts w:hint="eastAsia" w:ascii="黑体" w:hAnsi="Times New Roman" w:eastAsia="黑体" w:cs="Times New Roman"/>
          <w:szCs w:val="24"/>
        </w:rPr>
        <w:t>（一）理论课</w:t>
      </w:r>
    </w:p>
    <w:p>
      <w:pPr>
        <w:spacing w:line="360" w:lineRule="auto"/>
        <w:ind w:firstLine="420" w:firstLineChars="200"/>
        <w:rPr>
          <w:rFonts w:ascii="宋体" w:hAnsi="宋体" w:eastAsia="宋体"/>
        </w:rPr>
      </w:pPr>
      <w:r>
        <w:rPr>
          <w:rFonts w:ascii="Times New Roman" w:hAnsi="Times New Roman" w:eastAsia="黑体" w:cs="Times New Roman"/>
          <w:szCs w:val="21"/>
        </w:rPr>
        <w:t xml:space="preserve">1. </w:t>
      </w:r>
      <w:r>
        <w:rPr>
          <w:rFonts w:hint="eastAsia" w:ascii="宋体" w:hAnsi="宋体" w:eastAsia="宋体"/>
        </w:rPr>
        <w:t>专题化课堂讲授为主，课堂讨论与课后查阅资料为辅</w:t>
      </w:r>
    </w:p>
    <w:p>
      <w:pPr>
        <w:spacing w:line="360" w:lineRule="auto"/>
        <w:ind w:firstLine="420" w:firstLineChars="200"/>
        <w:rPr>
          <w:rFonts w:ascii="宋体" w:hAnsi="宋体" w:eastAsia="宋体"/>
        </w:rPr>
      </w:pPr>
      <w:r>
        <w:rPr>
          <w:rFonts w:hint="eastAsia" w:ascii="宋体" w:hAnsi="宋体" w:eastAsia="宋体"/>
        </w:rPr>
        <w:t>根据教学大纲要求，宣讲本课程的目的任务、教学内容、考核评价方法。围绕本课程基本知识点，广泛收集和整理相关专业资料，把握本课程的发展动态，介绍</w:t>
      </w:r>
      <w:r>
        <w:rPr>
          <w:rFonts w:hint="eastAsia" w:ascii="宋体" w:hAnsi="宋体" w:eastAsia="宋体"/>
          <w:lang w:val="en-US" w:eastAsia="zh-CN"/>
        </w:rPr>
        <w:t>武术散打</w:t>
      </w:r>
      <w:r>
        <w:rPr>
          <w:rFonts w:hint="eastAsia" w:ascii="宋体" w:hAnsi="宋体" w:eastAsia="宋体"/>
        </w:rPr>
        <w:t>的起源、</w:t>
      </w:r>
      <w:r>
        <w:rPr>
          <w:rFonts w:hint="eastAsia" w:ascii="宋体" w:hAnsi="宋体" w:eastAsia="宋体"/>
          <w:lang w:val="en-US" w:eastAsia="zh-CN"/>
        </w:rPr>
        <w:t>发展与现状。</w:t>
      </w:r>
      <w:r>
        <w:rPr>
          <w:rFonts w:hint="eastAsia" w:ascii="宋体" w:hAnsi="宋体" w:eastAsia="宋体"/>
        </w:rPr>
        <w:t>比赛形式和</w:t>
      </w:r>
      <w:r>
        <w:rPr>
          <w:rFonts w:hint="eastAsia" w:ascii="宋体" w:hAnsi="宋体" w:eastAsia="宋体"/>
          <w:lang w:val="en-US" w:eastAsia="zh-CN"/>
        </w:rPr>
        <w:t>场地</w:t>
      </w:r>
      <w:r>
        <w:rPr>
          <w:rFonts w:hint="eastAsia" w:ascii="宋体" w:hAnsi="宋体" w:eastAsia="宋体"/>
        </w:rPr>
        <w:t>装备的</w:t>
      </w:r>
      <w:r>
        <w:rPr>
          <w:rFonts w:hint="eastAsia" w:ascii="宋体" w:hAnsi="宋体" w:eastAsia="宋体"/>
          <w:lang w:val="en-US" w:eastAsia="zh-CN"/>
        </w:rPr>
        <w:t>规格和</w:t>
      </w:r>
      <w:r>
        <w:rPr>
          <w:rFonts w:hint="eastAsia" w:ascii="宋体" w:hAnsi="宋体" w:eastAsia="宋体"/>
        </w:rPr>
        <w:t>使用方法。通过提问的方式，引导学生在课堂进行讨论和课后进行资料的查阅、比赛的赏析，以此增进学生对</w:t>
      </w:r>
      <w:r>
        <w:rPr>
          <w:rFonts w:hint="eastAsia" w:ascii="宋体" w:hAnsi="宋体" w:eastAsia="宋体"/>
          <w:lang w:val="en-US" w:eastAsia="zh-CN"/>
        </w:rPr>
        <w:t>武术散打</w:t>
      </w:r>
      <w:r>
        <w:rPr>
          <w:rFonts w:hint="eastAsia" w:ascii="宋体" w:hAnsi="宋体" w:eastAsia="宋体"/>
        </w:rPr>
        <w:t>运动的了解和学习的兴趣，开阔视野并形成对</w:t>
      </w:r>
      <w:r>
        <w:rPr>
          <w:rFonts w:hint="eastAsia" w:ascii="宋体" w:hAnsi="宋体" w:eastAsia="宋体"/>
          <w:lang w:val="en-US" w:eastAsia="zh-CN"/>
        </w:rPr>
        <w:t>武术散打</w:t>
      </w:r>
      <w:r>
        <w:rPr>
          <w:rFonts w:hint="eastAsia" w:ascii="宋体" w:hAnsi="宋体" w:eastAsia="宋体"/>
        </w:rPr>
        <w:t>项目的独特理解。</w:t>
      </w:r>
    </w:p>
    <w:p>
      <w:pPr>
        <w:spacing w:line="360" w:lineRule="auto"/>
        <w:ind w:firstLine="420" w:firstLineChars="200"/>
        <w:rPr>
          <w:rFonts w:eastAsia="黑体"/>
          <w:szCs w:val="21"/>
        </w:rPr>
      </w:pPr>
      <w:r>
        <w:rPr>
          <w:rFonts w:hint="eastAsia" w:eastAsia="黑体"/>
          <w:szCs w:val="21"/>
        </w:rPr>
        <w:t>（二）技术课</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w:t>
      </w:r>
      <w:r>
        <w:rPr>
          <w:rFonts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初学阶段的技术训练任务主要是培养初略的动作表象、学习动作的基本过程和积累基本动作经验。</w:t>
      </w:r>
      <w:r>
        <w:rPr>
          <w:rFonts w:hint="eastAsia" w:ascii="Times New Roman" w:hAnsi="Times New Roman" w:eastAsia="宋体" w:cs="Times New Roman"/>
          <w:szCs w:val="20"/>
        </w:rPr>
        <w:t>主要使用动作示范和讲解相结合的教学方法，使学生形成正确动作表象，理解动作原理和要领，提高学生练习的准确性和合理性。用完整示范展示过程和结果，用分解示范剖析动作要点或难点，用对比示范暴露和解决问题。讲解以有利于大多数学生为原则，对共性问题集体讲解，兼顾少数学生的单独问题进行个别讲解。要体现精讲多练的原则，保证练习的次数和效果，讲练结合、边讲边练，保证信息传输的多渠道、及时性和有效度。</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w:t>
      </w:r>
      <w:r>
        <w:rPr>
          <w:rFonts w:ascii="Times New Roman" w:hAnsi="Times New Roman" w:eastAsia="宋体" w:cs="Times New Roman"/>
          <w:szCs w:val="20"/>
        </w:rPr>
        <w:t xml:space="preserve"> </w:t>
      </w:r>
      <w:r>
        <w:rPr>
          <w:rFonts w:hint="eastAsia" w:ascii="Times New Roman" w:hAnsi="Times New Roman" w:eastAsia="宋体" w:cs="Times New Roman"/>
          <w:szCs w:val="20"/>
        </w:rPr>
        <w:t>利用现代媒体技术，提高信息反馈的速度和准确性，有针对性地指导学生地学习。现场录像回放，手机拍摄回放能直观地显示练习中存在的问题，也可以通过观察动作迅速建立正确概念。在保证手机正确用途的情况下，鼓励学生利用现有条件改善自身学习效果和效率。</w:t>
      </w:r>
    </w:p>
    <w:p>
      <w:pPr>
        <w:spacing w:line="360" w:lineRule="auto"/>
        <w:ind w:firstLine="420" w:firstLineChars="200"/>
        <w:rPr>
          <w:rFonts w:ascii="宋体" w:hAnsi="宋体" w:eastAsia="宋体"/>
        </w:rPr>
      </w:pPr>
      <w:r>
        <w:rPr>
          <w:rFonts w:hint="eastAsia" w:ascii="Times New Roman" w:hAnsi="Times New Roman" w:eastAsia="宋体" w:cs="Times New Roman"/>
          <w:szCs w:val="20"/>
        </w:rPr>
        <w:t>3.</w:t>
      </w:r>
      <w:r>
        <w:rPr>
          <w:rFonts w:ascii="Times New Roman" w:hAnsi="Times New Roman" w:eastAsia="宋体" w:cs="Times New Roman"/>
          <w:szCs w:val="20"/>
        </w:rPr>
        <w:t xml:space="preserve"> </w:t>
      </w:r>
      <w:r>
        <w:rPr>
          <w:rFonts w:hint="eastAsia" w:ascii="Times New Roman" w:hAnsi="Times New Roman" w:eastAsia="宋体" w:cs="Times New Roman"/>
          <w:szCs w:val="20"/>
        </w:rPr>
        <w:t>提倡学生自主学习，培养学生的自信心。</w:t>
      </w:r>
      <w:r>
        <w:rPr>
          <w:rFonts w:hint="eastAsia" w:ascii="Times New Roman" w:hAnsi="Times New Roman" w:eastAsia="宋体" w:cs="Times New Roman"/>
          <w:szCs w:val="20"/>
          <w:lang w:val="en-US" w:eastAsia="zh-CN"/>
        </w:rPr>
        <w:t>武术散打</w:t>
      </w:r>
      <w:r>
        <w:rPr>
          <w:rFonts w:hint="eastAsia" w:ascii="Times New Roman" w:hAnsi="Times New Roman" w:eastAsia="宋体" w:cs="Times New Roman"/>
          <w:szCs w:val="20"/>
        </w:rPr>
        <w:t>的教学</w:t>
      </w:r>
      <w:r>
        <w:rPr>
          <w:rFonts w:hint="eastAsia" w:ascii="Times New Roman" w:hAnsi="Times New Roman" w:eastAsia="宋体" w:cs="Times New Roman"/>
          <w:szCs w:val="20"/>
          <w:lang w:val="en-US" w:eastAsia="zh-CN"/>
        </w:rPr>
        <w:t>主题是让学生掌握正确的动作动力定型和技法的使用。散打技法练习</w:t>
      </w:r>
      <w:r>
        <w:rPr>
          <w:rFonts w:hint="eastAsia" w:ascii="Times New Roman" w:hAnsi="Times New Roman" w:eastAsia="宋体" w:cs="Times New Roman"/>
          <w:szCs w:val="20"/>
        </w:rPr>
        <w:t>是一个互动</w:t>
      </w:r>
      <w:r>
        <w:rPr>
          <w:rFonts w:hint="eastAsia" w:ascii="Times New Roman" w:hAnsi="Times New Roman" w:eastAsia="宋体" w:cs="Times New Roman"/>
          <w:szCs w:val="20"/>
          <w:lang w:val="en-US" w:eastAsia="zh-CN"/>
        </w:rPr>
        <w:t>性和趣味性强的</w:t>
      </w:r>
      <w:r>
        <w:rPr>
          <w:rFonts w:hint="eastAsia" w:ascii="Times New Roman" w:hAnsi="Times New Roman" w:eastAsia="宋体" w:cs="Times New Roman"/>
          <w:szCs w:val="20"/>
        </w:rPr>
        <w:t>过程，</w:t>
      </w:r>
      <w:r>
        <w:rPr>
          <w:rFonts w:hint="eastAsia" w:ascii="Times New Roman" w:hAnsi="Times New Roman" w:eastAsia="宋体" w:cs="Times New Roman"/>
          <w:szCs w:val="20"/>
          <w:lang w:val="en-US" w:eastAsia="zh-CN"/>
        </w:rPr>
        <w:t>散打技法中的拳、腿、摔单一技术都具有相生相克的规律，拳法可克拳法，腿法可克腿法，摔法可克摔法。三个方面作为一个技法的整体综合使用，互相之间也是相生相克。</w:t>
      </w:r>
      <w:r>
        <w:rPr>
          <w:rFonts w:hint="eastAsia" w:ascii="Times New Roman" w:hAnsi="Times New Roman" w:eastAsia="宋体" w:cs="Times New Roman"/>
          <w:szCs w:val="20"/>
        </w:rPr>
        <w:t>学生解答的方式可以多种多样，这是一个解题的过程，而解题的方式是因人而异的，并非也不能够千篇一律，个人能力的开发和优势的发挥在</w:t>
      </w:r>
      <w:r>
        <w:rPr>
          <w:rFonts w:hint="eastAsia" w:ascii="Times New Roman" w:hAnsi="Times New Roman" w:eastAsia="宋体" w:cs="Times New Roman"/>
          <w:szCs w:val="20"/>
          <w:lang w:val="en-US" w:eastAsia="zh-CN"/>
        </w:rPr>
        <w:t>散打运动</w:t>
      </w:r>
      <w:r>
        <w:rPr>
          <w:rFonts w:hint="eastAsia" w:ascii="Times New Roman" w:hAnsi="Times New Roman" w:eastAsia="宋体" w:cs="Times New Roman"/>
          <w:szCs w:val="20"/>
        </w:rPr>
        <w:t>中有重要的作用。</w:t>
      </w:r>
      <w:r>
        <w:rPr>
          <w:rFonts w:hint="eastAsia" w:ascii="Times New Roman" w:hAnsi="Times New Roman" w:eastAsia="宋体" w:cs="Times New Roman"/>
          <w:szCs w:val="20"/>
          <w:lang w:val="en-US" w:eastAsia="zh-CN"/>
        </w:rPr>
        <w:t>在不断的实践中</w:t>
      </w:r>
      <w:r>
        <w:rPr>
          <w:rFonts w:hint="eastAsia" w:ascii="Times New Roman" w:hAnsi="Times New Roman" w:eastAsia="宋体" w:cs="Times New Roman"/>
          <w:szCs w:val="20"/>
        </w:rPr>
        <w:t>对提高其练习的自觉性、自主性，增强其自我肯定、触发其自我反省有独特效用。</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cs="Times New Roman"/>
                <w:bCs/>
                <w:szCs w:val="20"/>
                <w:lang w:val="en-US" w:eastAsia="zh-CN"/>
              </w:rPr>
              <w:t>武术散打理论</w:t>
            </w:r>
          </w:p>
        </w:tc>
        <w:tc>
          <w:tcPr>
            <w:tcW w:w="2849" w:type="dxa"/>
            <w:vAlign w:val="center"/>
          </w:tcPr>
          <w:p>
            <w:pPr>
              <w:pStyle w:val="2"/>
              <w:spacing w:before="156" w:beforeLines="50" w:after="156" w:afterLines="50"/>
              <w:jc w:val="center"/>
              <w:rPr>
                <w:rFonts w:hint="eastAsia" w:hAnsi="宋体" w:eastAsia="宋体"/>
                <w:b/>
                <w:lang w:eastAsia="zh-CN"/>
              </w:rPr>
            </w:pPr>
            <w:r>
              <w:rPr>
                <w:rFonts w:hint="eastAsia" w:ascii="宋体" w:hAnsi="宋体" w:eastAsia="宋体" w:cs="Times New Roman"/>
                <w:bCs/>
                <w:szCs w:val="20"/>
              </w:rPr>
              <w:t>期末：</w:t>
            </w:r>
            <w:r>
              <w:rPr>
                <w:rFonts w:hint="eastAsia" w:hAnsi="宋体" w:cs="Times New Roman"/>
                <w:bCs/>
                <w:szCs w:val="20"/>
                <w:lang w:val="en-US" w:eastAsia="zh-CN"/>
              </w:rPr>
              <w:t>理论</w:t>
            </w:r>
            <w:r>
              <w:rPr>
                <w:rFonts w:hint="eastAsia" w:ascii="宋体" w:hAnsi="宋体" w:eastAsia="宋体" w:cs="Times New Roman"/>
                <w:bCs/>
                <w:szCs w:val="20"/>
              </w:rPr>
              <w:t>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Merge w:val="restart"/>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spacing w:before="156" w:beforeLines="50" w:after="156" w:afterLines="50"/>
              <w:jc w:val="center"/>
              <w:rPr>
                <w:rFonts w:hint="default" w:ascii="宋体" w:hAnsi="宋体" w:eastAsia="宋体" w:cs="Times New Roman"/>
                <w:bCs/>
                <w:kern w:val="2"/>
                <w:sz w:val="21"/>
                <w:szCs w:val="20"/>
                <w:lang w:val="en-US" w:eastAsia="zh-CN" w:bidi="ar-SA"/>
              </w:rPr>
            </w:pPr>
            <w:r>
              <w:rPr>
                <w:rFonts w:hint="eastAsia" w:ascii="宋体" w:hAnsi="宋体" w:eastAsia="宋体" w:cs="Times New Roman"/>
                <w:bCs/>
                <w:kern w:val="2"/>
                <w:sz w:val="21"/>
                <w:szCs w:val="20"/>
                <w:lang w:val="en-US" w:eastAsia="zh-CN" w:bidi="ar-SA"/>
              </w:rPr>
              <w:t>基础技能</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ascii="宋体" w:hAnsi="宋体" w:eastAsia="宋体" w:cs="Times New Roman"/>
                <w:bCs/>
                <w:szCs w:val="20"/>
              </w:rPr>
              <w:t>平时：</w:t>
            </w:r>
            <w:r>
              <w:rPr>
                <w:rFonts w:hint="eastAsia" w:hAnsi="宋体" w:cs="Times New Roman"/>
                <w:bCs/>
                <w:szCs w:val="20"/>
                <w:lang w:val="en-US" w:eastAsia="zh-CN"/>
              </w:rPr>
              <w:t>出勤率、课堂表现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Merge w:val="continue"/>
            <w:vAlign w:val="center"/>
          </w:tcPr>
          <w:p>
            <w:pPr>
              <w:pStyle w:val="2"/>
              <w:spacing w:before="156" w:beforeLines="50" w:after="156" w:afterLines="50"/>
              <w:jc w:val="center"/>
              <w:rPr>
                <w:rFonts w:hAnsi="宋体"/>
              </w:rPr>
            </w:pPr>
          </w:p>
        </w:tc>
        <w:tc>
          <w:tcPr>
            <w:tcW w:w="2849" w:type="dxa"/>
            <w:vAlign w:val="center"/>
          </w:tcPr>
          <w:p>
            <w:pPr>
              <w:pStyle w:val="2"/>
              <w:spacing w:before="156" w:beforeLines="50" w:after="156" w:afterLines="50"/>
              <w:jc w:val="center"/>
              <w:rPr>
                <w:rFonts w:hAnsi="宋体"/>
                <w:b/>
              </w:rPr>
            </w:pPr>
            <w:r>
              <w:rPr>
                <w:rFonts w:hint="eastAsia" w:ascii="宋体" w:hAnsi="宋体" w:eastAsia="宋体" w:cs="Times New Roman"/>
                <w:bCs/>
                <w:szCs w:val="20"/>
              </w:rPr>
              <w:t>专项身体能力</w:t>
            </w:r>
          </w:p>
        </w:tc>
        <w:tc>
          <w:tcPr>
            <w:tcW w:w="2849" w:type="dxa"/>
            <w:vAlign w:val="center"/>
          </w:tcPr>
          <w:p>
            <w:pPr>
              <w:pStyle w:val="2"/>
              <w:spacing w:before="156" w:beforeLines="50" w:after="156" w:afterLines="50"/>
              <w:jc w:val="center"/>
              <w:rPr>
                <w:rFonts w:hAnsi="宋体"/>
                <w:b/>
              </w:rPr>
            </w:pPr>
            <w:r>
              <w:rPr>
                <w:rFonts w:hint="eastAsia" w:ascii="宋体" w:hAnsi="宋体" w:eastAsia="宋体" w:cs="Times New Roman"/>
                <w:bCs/>
                <w:szCs w:val="20"/>
              </w:rPr>
              <w:t>期末：技</w:t>
            </w:r>
            <w:r>
              <w:rPr>
                <w:rFonts w:hint="eastAsia" w:hAnsi="宋体" w:cs="Times New Roman"/>
                <w:bCs/>
                <w:szCs w:val="20"/>
                <w:lang w:val="en-US" w:eastAsia="zh-CN"/>
              </w:rPr>
              <w:t>术</w:t>
            </w:r>
            <w:r>
              <w:rPr>
                <w:rFonts w:hint="eastAsia" w:ascii="宋体" w:hAnsi="宋体" w:eastAsia="宋体" w:cs="Times New Roman"/>
                <w:bCs/>
                <w:szCs w:val="20"/>
              </w:rPr>
              <w:t>考核</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hint="eastAsia" w:ascii="宋体" w:hAnsi="宋体" w:eastAsia="宋体"/>
        </w:rPr>
      </w:pPr>
      <w:r>
        <w:rPr>
          <w:rFonts w:hint="eastAsia" w:ascii="宋体" w:hAnsi="宋体" w:eastAsia="宋体"/>
          <w:b/>
        </w:rPr>
        <w:t xml:space="preserve">1．评定方法 </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 平时</w:t>
      </w:r>
      <w:r>
        <w:rPr>
          <w:rFonts w:hint="eastAsia" w:ascii="宋体" w:hAnsi="宋体" w:eastAsia="宋体" w:cs="宋体"/>
          <w:kern w:val="0"/>
          <w:szCs w:val="21"/>
          <w:lang w:val="en-US" w:eastAsia="zh-CN"/>
        </w:rPr>
        <w:t>成绩2</w:t>
      </w:r>
      <w:r>
        <w:rPr>
          <w:rFonts w:hint="eastAsia" w:ascii="宋体" w:hAnsi="宋体" w:eastAsia="宋体" w:cs="宋体"/>
          <w:kern w:val="0"/>
          <w:szCs w:val="21"/>
        </w:rPr>
        <w:t>0%</w:t>
      </w:r>
    </w:p>
    <w:p>
      <w:pPr>
        <w:spacing w:line="500" w:lineRule="exact"/>
        <w:ind w:firstLine="420" w:firstLineChars="200"/>
        <w:rPr>
          <w:rFonts w:hint="eastAsia" w:ascii="宋体" w:hAnsi="宋体" w:eastAsia="宋体" w:cs="宋体"/>
        </w:rPr>
      </w:pPr>
      <w:r>
        <w:rPr>
          <w:rFonts w:hint="eastAsia" w:ascii="宋体" w:hAnsi="宋体" w:eastAsia="宋体" w:cs="宋体"/>
          <w:kern w:val="0"/>
          <w:szCs w:val="21"/>
        </w:rPr>
        <w:t>根据学生在平时教学中的出勤及课堂表现情况给出平时成绩，</w:t>
      </w:r>
      <w:r>
        <w:rPr>
          <w:rFonts w:hint="eastAsia" w:ascii="宋体" w:hAnsi="宋体" w:eastAsia="宋体" w:cs="宋体"/>
          <w:color w:val="000000"/>
        </w:rPr>
        <w:t>学生平时课堂中带准备活动</w:t>
      </w:r>
      <w:r>
        <w:rPr>
          <w:rFonts w:hint="eastAsia" w:ascii="宋体" w:hAnsi="宋体" w:eastAsia="宋体" w:cs="宋体"/>
        </w:rPr>
        <w:t>、课堂纪律，回答问题、专题讨论时在语言表达、示范水平、武德表现</w:t>
      </w:r>
      <w:r>
        <w:rPr>
          <w:rFonts w:hint="eastAsia" w:ascii="宋体" w:hAnsi="宋体" w:eastAsia="宋体" w:cs="宋体"/>
          <w:color w:val="000000"/>
        </w:rPr>
        <w:t>等方面的情况进行评定，</w:t>
      </w:r>
      <w:r>
        <w:rPr>
          <w:rFonts w:hint="eastAsia" w:ascii="宋体" w:hAnsi="宋体" w:eastAsia="宋体" w:cs="宋体"/>
          <w:kern w:val="0"/>
          <w:szCs w:val="21"/>
        </w:rPr>
        <w:t>该成绩由任课老师评定</w:t>
      </w:r>
      <w:r>
        <w:rPr>
          <w:rFonts w:hint="eastAsia" w:ascii="宋体" w:hAnsi="宋体" w:eastAsia="宋体" w:cs="宋体"/>
        </w:rPr>
        <w:t>。</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 理论</w:t>
      </w:r>
      <w:r>
        <w:rPr>
          <w:rFonts w:hint="eastAsia" w:ascii="宋体" w:hAnsi="宋体" w:eastAsia="宋体" w:cs="宋体"/>
          <w:kern w:val="0"/>
          <w:szCs w:val="21"/>
          <w:lang w:val="en-US" w:eastAsia="zh-CN"/>
        </w:rPr>
        <w:t>成绩</w:t>
      </w:r>
      <w:r>
        <w:rPr>
          <w:rFonts w:hint="eastAsia" w:ascii="宋体" w:hAnsi="宋体" w:eastAsia="宋体" w:cs="宋体"/>
          <w:kern w:val="0"/>
          <w:szCs w:val="21"/>
        </w:rPr>
        <w:t>30%</w:t>
      </w:r>
      <w:r>
        <w:rPr>
          <w:rFonts w:hint="eastAsia" w:ascii="宋体" w:hAnsi="宋体" w:eastAsia="宋体" w:cs="宋体"/>
          <w:color w:val="000000"/>
          <w:lang w:eastAsia="zh-CN"/>
        </w:rPr>
        <w:t>（</w:t>
      </w:r>
      <w:r>
        <w:rPr>
          <w:rFonts w:hint="eastAsia" w:ascii="宋体" w:hAnsi="宋体" w:eastAsia="宋体" w:cs="宋体"/>
          <w:color w:val="000000"/>
          <w:lang w:val="en-US" w:eastAsia="zh-CN"/>
        </w:rPr>
        <w:t>期末考试</w:t>
      </w:r>
      <w:r>
        <w:rPr>
          <w:rFonts w:hint="eastAsia" w:ascii="宋体" w:hAnsi="宋体" w:eastAsia="宋体" w:cs="宋体"/>
          <w:color w:val="000000"/>
          <w:lang w:eastAsia="zh-CN"/>
        </w:rPr>
        <w:t>）</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采用闭卷考试形式，该成绩由任课老师评定。</w:t>
      </w:r>
    </w:p>
    <w:p>
      <w:pPr>
        <w:spacing w:line="500" w:lineRule="exact"/>
        <w:ind w:firstLine="420" w:firstLineChars="200"/>
        <w:rPr>
          <w:rFonts w:hint="eastAsia" w:ascii="宋体" w:hAnsi="宋体" w:eastAsia="宋体" w:cs="宋体"/>
          <w:kern w:val="0"/>
          <w:szCs w:val="21"/>
          <w:lang w:eastAsia="zh-CN"/>
        </w:rPr>
      </w:pPr>
      <w:r>
        <w:rPr>
          <w:rFonts w:hint="eastAsia" w:ascii="宋体" w:hAnsi="宋体" w:eastAsia="宋体" w:cs="宋体"/>
          <w:kern w:val="0"/>
          <w:szCs w:val="21"/>
        </w:rPr>
        <w:t>3. 技术</w:t>
      </w:r>
      <w:r>
        <w:rPr>
          <w:rFonts w:hint="eastAsia" w:ascii="宋体" w:hAnsi="宋体" w:eastAsia="宋体" w:cs="宋体"/>
          <w:kern w:val="0"/>
          <w:szCs w:val="21"/>
          <w:lang w:val="en-US" w:eastAsia="zh-CN"/>
        </w:rPr>
        <w:t>成绩5</w:t>
      </w:r>
      <w:r>
        <w:rPr>
          <w:rFonts w:hint="eastAsia" w:ascii="宋体" w:hAnsi="宋体" w:eastAsia="宋体" w:cs="宋体"/>
          <w:color w:val="000000"/>
        </w:rPr>
        <w:t>0%</w:t>
      </w:r>
      <w:r>
        <w:rPr>
          <w:rFonts w:hint="eastAsia" w:ascii="宋体" w:hAnsi="宋体" w:eastAsia="宋体" w:cs="宋体"/>
          <w:color w:val="000000"/>
          <w:lang w:eastAsia="zh-CN"/>
        </w:rPr>
        <w:t>（</w:t>
      </w:r>
      <w:r>
        <w:rPr>
          <w:rFonts w:hint="eastAsia" w:ascii="宋体" w:hAnsi="宋体" w:eastAsia="宋体" w:cs="宋体"/>
          <w:color w:val="000000"/>
          <w:lang w:val="en-US" w:eastAsia="zh-CN"/>
        </w:rPr>
        <w:t>期末考试</w:t>
      </w:r>
      <w:r>
        <w:rPr>
          <w:rFonts w:hint="eastAsia" w:ascii="宋体" w:hAnsi="宋体" w:eastAsia="宋体" w:cs="宋体"/>
          <w:color w:val="000000"/>
          <w:lang w:eastAsia="zh-CN"/>
        </w:rPr>
        <w:t>）</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w:t>
      </w:r>
      <w:r>
        <w:rPr>
          <w:rFonts w:hint="eastAsia" w:ascii="宋体" w:hAnsi="宋体" w:eastAsia="宋体"/>
        </w:rPr>
        <w:t>攻防套路</w:t>
      </w:r>
      <w:r>
        <w:rPr>
          <w:rFonts w:hint="eastAsia" w:ascii="宋体" w:hAnsi="宋体" w:eastAsia="宋体"/>
          <w:lang w:val="en-US" w:eastAsia="zh-CN"/>
        </w:rPr>
        <w:t>演练</w:t>
      </w:r>
    </w:p>
    <w:p>
      <w:pPr>
        <w:spacing w:before="156" w:beforeLines="50" w:line="400" w:lineRule="exact"/>
        <w:rPr>
          <w:rFonts w:hint="eastAsia" w:ascii="黑体" w:hAnsi="黑体" w:eastAsia="黑体"/>
          <w:b/>
          <w:kern w:val="0"/>
          <w:szCs w:val="21"/>
        </w:rPr>
      </w:pPr>
      <w:r>
        <w:rPr>
          <w:rFonts w:ascii="黑体" w:hAnsi="黑体" w:eastAsia="黑体"/>
          <w:b/>
          <w:kern w:val="0"/>
          <w:szCs w:val="21"/>
        </w:rPr>
        <w:t>技术评分标准：</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10—8</w:t>
      </w:r>
      <w:r>
        <w:rPr>
          <w:rFonts w:ascii="宋体" w:hAnsi="宋体" w:eastAsia="宋体" w:cs="Times New Roman"/>
          <w:szCs w:val="21"/>
        </w:rPr>
        <w:t>.</w:t>
      </w:r>
      <w:r>
        <w:rPr>
          <w:rFonts w:hint="eastAsia" w:ascii="宋体" w:hAnsi="宋体" w:eastAsia="宋体" w:cs="Times New Roman"/>
          <w:szCs w:val="21"/>
        </w:rPr>
        <w:t>6分：考生礼仪</w:t>
      </w:r>
      <w:r>
        <w:rPr>
          <w:rFonts w:ascii="宋体" w:hAnsi="宋体" w:eastAsia="宋体" w:cs="Times New Roman"/>
          <w:szCs w:val="21"/>
        </w:rPr>
        <w:t>规范，精神饱满</w:t>
      </w:r>
      <w:r>
        <w:rPr>
          <w:rFonts w:hint="eastAsia" w:ascii="宋体" w:hAnsi="宋体" w:eastAsia="宋体" w:cs="Times New Roman"/>
          <w:szCs w:val="21"/>
        </w:rPr>
        <w:t>；技术</w:t>
      </w:r>
      <w:r>
        <w:rPr>
          <w:rFonts w:ascii="宋体" w:hAnsi="宋体" w:eastAsia="宋体" w:cs="Times New Roman"/>
          <w:szCs w:val="21"/>
        </w:rPr>
        <w:t>动作</w:t>
      </w:r>
      <w:r>
        <w:rPr>
          <w:rFonts w:hint="eastAsia" w:ascii="宋体" w:hAnsi="宋体" w:eastAsia="宋体" w:cs="Times New Roman"/>
          <w:szCs w:val="21"/>
        </w:rPr>
        <w:t>正确</w:t>
      </w:r>
      <w:r>
        <w:rPr>
          <w:rFonts w:ascii="宋体" w:hAnsi="宋体" w:eastAsia="宋体" w:cs="Times New Roman"/>
          <w:szCs w:val="21"/>
        </w:rPr>
        <w:t>、规范</w:t>
      </w:r>
      <w:r>
        <w:rPr>
          <w:rFonts w:hint="eastAsia" w:ascii="宋体" w:hAnsi="宋体" w:eastAsia="宋体" w:cs="Times New Roman"/>
          <w:szCs w:val="21"/>
        </w:rPr>
        <w:t>、</w:t>
      </w:r>
      <w:r>
        <w:rPr>
          <w:rFonts w:ascii="宋体" w:hAnsi="宋体" w:eastAsia="宋体" w:cs="Times New Roman"/>
          <w:szCs w:val="21"/>
        </w:rPr>
        <w:t>协调；</w:t>
      </w:r>
      <w:r>
        <w:rPr>
          <w:rFonts w:hint="eastAsia" w:ascii="宋体" w:hAnsi="宋体" w:eastAsia="宋体" w:cs="Times New Roman"/>
          <w:szCs w:val="21"/>
        </w:rPr>
        <w:t>攻防</w:t>
      </w:r>
      <w:r>
        <w:rPr>
          <w:rFonts w:ascii="宋体" w:hAnsi="宋体" w:eastAsia="宋体" w:cs="Times New Roman"/>
          <w:szCs w:val="21"/>
        </w:rPr>
        <w:t>意识明显、</w:t>
      </w:r>
      <w:r>
        <w:rPr>
          <w:rFonts w:hint="eastAsia" w:ascii="宋体" w:hAnsi="宋体" w:eastAsia="宋体" w:cs="Times New Roman"/>
          <w:szCs w:val="21"/>
        </w:rPr>
        <w:t>时机把握</w:t>
      </w:r>
      <w:r>
        <w:rPr>
          <w:rFonts w:ascii="宋体" w:hAnsi="宋体" w:eastAsia="宋体" w:cs="Times New Roman"/>
          <w:szCs w:val="21"/>
        </w:rPr>
        <w:t>准确、速度快</w:t>
      </w:r>
      <w:r>
        <w:rPr>
          <w:rFonts w:hint="eastAsia" w:ascii="宋体" w:hAnsi="宋体" w:eastAsia="宋体" w:cs="Times New Roman"/>
          <w:szCs w:val="21"/>
        </w:rPr>
        <w:t>；</w:t>
      </w:r>
      <w:r>
        <w:rPr>
          <w:rFonts w:ascii="宋体" w:hAnsi="宋体" w:eastAsia="宋体" w:cs="Times New Roman"/>
          <w:szCs w:val="21"/>
        </w:rPr>
        <w:t>符合</w:t>
      </w:r>
      <w:r>
        <w:rPr>
          <w:rFonts w:hint="eastAsia" w:ascii="宋体" w:hAnsi="宋体" w:eastAsia="宋体" w:cs="Times New Roman"/>
          <w:szCs w:val="21"/>
        </w:rPr>
        <w:t>实战</w:t>
      </w:r>
      <w:r>
        <w:rPr>
          <w:rFonts w:ascii="宋体" w:hAnsi="宋体" w:eastAsia="宋体" w:cs="Times New Roman"/>
          <w:szCs w:val="21"/>
        </w:rPr>
        <w:t>要求</w:t>
      </w:r>
      <w:r>
        <w:rPr>
          <w:rFonts w:hint="eastAsia" w:ascii="宋体" w:hAnsi="宋体" w:eastAsia="宋体" w:cs="Times New Roman"/>
          <w:szCs w:val="21"/>
        </w:rPr>
        <w:t>。</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8</w:t>
      </w:r>
      <w:r>
        <w:rPr>
          <w:rFonts w:ascii="宋体" w:hAnsi="宋体" w:eastAsia="宋体" w:cs="Times New Roman"/>
          <w:szCs w:val="21"/>
        </w:rPr>
        <w:t>.</w:t>
      </w:r>
      <w:r>
        <w:rPr>
          <w:rFonts w:hint="eastAsia" w:ascii="宋体" w:hAnsi="宋体" w:eastAsia="宋体" w:cs="Times New Roman"/>
          <w:szCs w:val="21"/>
        </w:rPr>
        <w:t>5—7</w:t>
      </w:r>
      <w:r>
        <w:rPr>
          <w:rFonts w:ascii="宋体" w:hAnsi="宋体" w:eastAsia="宋体" w:cs="Times New Roman"/>
          <w:szCs w:val="21"/>
        </w:rPr>
        <w:t>.</w:t>
      </w:r>
      <w:r>
        <w:rPr>
          <w:rFonts w:hint="eastAsia" w:ascii="宋体" w:hAnsi="宋体" w:eastAsia="宋体" w:cs="Times New Roman"/>
          <w:szCs w:val="21"/>
        </w:rPr>
        <w:t>6分：考生礼仪</w:t>
      </w:r>
      <w:r>
        <w:rPr>
          <w:rFonts w:ascii="宋体" w:hAnsi="宋体" w:eastAsia="宋体" w:cs="Times New Roman"/>
          <w:szCs w:val="21"/>
        </w:rPr>
        <w:t>规范，精神饱满</w:t>
      </w:r>
      <w:r>
        <w:rPr>
          <w:rFonts w:hint="eastAsia" w:ascii="宋体" w:hAnsi="宋体" w:eastAsia="宋体" w:cs="Times New Roman"/>
          <w:szCs w:val="21"/>
        </w:rPr>
        <w:t>；技术</w:t>
      </w:r>
      <w:r>
        <w:rPr>
          <w:rFonts w:ascii="宋体" w:hAnsi="宋体" w:eastAsia="宋体" w:cs="Times New Roman"/>
          <w:szCs w:val="21"/>
        </w:rPr>
        <w:t>动作</w:t>
      </w:r>
      <w:r>
        <w:rPr>
          <w:rFonts w:hint="eastAsia" w:ascii="宋体" w:hAnsi="宋体" w:eastAsia="宋体" w:cs="Times New Roman"/>
          <w:szCs w:val="21"/>
        </w:rPr>
        <w:t>较正确</w:t>
      </w:r>
      <w:r>
        <w:rPr>
          <w:rFonts w:ascii="宋体" w:hAnsi="宋体" w:eastAsia="宋体" w:cs="Times New Roman"/>
          <w:szCs w:val="21"/>
        </w:rPr>
        <w:t>、</w:t>
      </w:r>
      <w:r>
        <w:rPr>
          <w:rFonts w:hint="eastAsia" w:ascii="宋体" w:hAnsi="宋体" w:eastAsia="宋体" w:cs="Times New Roman"/>
          <w:szCs w:val="21"/>
        </w:rPr>
        <w:t>较</w:t>
      </w:r>
      <w:r>
        <w:rPr>
          <w:rFonts w:ascii="宋体" w:hAnsi="宋体" w:eastAsia="宋体" w:cs="Times New Roman"/>
          <w:szCs w:val="21"/>
        </w:rPr>
        <w:t>规范</w:t>
      </w:r>
      <w:r>
        <w:rPr>
          <w:rFonts w:hint="eastAsia" w:ascii="宋体" w:hAnsi="宋体" w:eastAsia="宋体" w:cs="Times New Roman"/>
          <w:szCs w:val="21"/>
        </w:rPr>
        <w:t>、较</w:t>
      </w:r>
      <w:r>
        <w:rPr>
          <w:rFonts w:ascii="宋体" w:hAnsi="宋体" w:eastAsia="宋体" w:cs="Times New Roman"/>
          <w:szCs w:val="21"/>
        </w:rPr>
        <w:t>协调；</w:t>
      </w:r>
      <w:r>
        <w:rPr>
          <w:rFonts w:hint="eastAsia" w:ascii="宋体" w:hAnsi="宋体" w:eastAsia="宋体" w:cs="Times New Roman"/>
          <w:szCs w:val="21"/>
        </w:rPr>
        <w:t>攻防</w:t>
      </w:r>
      <w:r>
        <w:rPr>
          <w:rFonts w:ascii="宋体" w:hAnsi="宋体" w:eastAsia="宋体" w:cs="Times New Roman"/>
          <w:szCs w:val="21"/>
        </w:rPr>
        <w:t>意识</w:t>
      </w:r>
      <w:r>
        <w:rPr>
          <w:rFonts w:hint="eastAsia" w:ascii="宋体" w:hAnsi="宋体" w:eastAsia="宋体" w:cs="Times New Roman"/>
          <w:szCs w:val="21"/>
        </w:rPr>
        <w:t>较</w:t>
      </w:r>
      <w:r>
        <w:rPr>
          <w:rFonts w:ascii="宋体" w:hAnsi="宋体" w:eastAsia="宋体" w:cs="Times New Roman"/>
          <w:szCs w:val="21"/>
        </w:rPr>
        <w:t>明显、</w:t>
      </w:r>
      <w:r>
        <w:rPr>
          <w:rFonts w:hint="eastAsia" w:ascii="宋体" w:hAnsi="宋体" w:eastAsia="宋体" w:cs="Times New Roman"/>
          <w:szCs w:val="21"/>
        </w:rPr>
        <w:t>时机把握</w:t>
      </w:r>
      <w:r>
        <w:rPr>
          <w:rFonts w:ascii="宋体" w:hAnsi="宋体" w:eastAsia="宋体" w:cs="Times New Roman"/>
          <w:szCs w:val="21"/>
        </w:rPr>
        <w:t>准确、速度快</w:t>
      </w:r>
      <w:r>
        <w:rPr>
          <w:rFonts w:hint="eastAsia" w:ascii="宋体" w:hAnsi="宋体" w:eastAsia="宋体" w:cs="Times New Roman"/>
          <w:szCs w:val="21"/>
        </w:rPr>
        <w:t>；</w:t>
      </w:r>
      <w:r>
        <w:rPr>
          <w:rFonts w:ascii="宋体" w:hAnsi="宋体" w:eastAsia="宋体" w:cs="Times New Roman"/>
          <w:szCs w:val="21"/>
        </w:rPr>
        <w:t>符合</w:t>
      </w:r>
      <w:r>
        <w:rPr>
          <w:rFonts w:hint="eastAsia" w:ascii="宋体" w:hAnsi="宋体" w:eastAsia="宋体" w:cs="Times New Roman"/>
          <w:szCs w:val="21"/>
        </w:rPr>
        <w:t>实战</w:t>
      </w:r>
      <w:r>
        <w:rPr>
          <w:rFonts w:ascii="宋体" w:hAnsi="宋体" w:eastAsia="宋体" w:cs="Times New Roman"/>
          <w:szCs w:val="21"/>
        </w:rPr>
        <w:t>要求</w:t>
      </w:r>
      <w:r>
        <w:rPr>
          <w:rFonts w:hint="eastAsia" w:ascii="宋体" w:hAnsi="宋体" w:eastAsia="宋体" w:cs="Times New Roman"/>
          <w:szCs w:val="21"/>
        </w:rPr>
        <w:t>较好。</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7</w:t>
      </w:r>
      <w:r>
        <w:rPr>
          <w:rFonts w:ascii="宋体" w:hAnsi="宋体" w:eastAsia="宋体" w:cs="Times New Roman"/>
          <w:szCs w:val="21"/>
        </w:rPr>
        <w:t>.</w:t>
      </w:r>
      <w:r>
        <w:rPr>
          <w:rFonts w:hint="eastAsia" w:ascii="宋体" w:hAnsi="宋体" w:eastAsia="宋体" w:cs="Times New Roman"/>
          <w:szCs w:val="21"/>
        </w:rPr>
        <w:t>5—6</w:t>
      </w:r>
      <w:r>
        <w:rPr>
          <w:rFonts w:ascii="宋体" w:hAnsi="宋体" w:eastAsia="宋体" w:cs="Times New Roman"/>
          <w:szCs w:val="21"/>
        </w:rPr>
        <w:t>.0</w:t>
      </w:r>
      <w:r>
        <w:rPr>
          <w:rFonts w:hint="eastAsia" w:ascii="宋体" w:hAnsi="宋体" w:eastAsia="宋体" w:cs="Times New Roman"/>
          <w:szCs w:val="21"/>
        </w:rPr>
        <w:t>分:考生礼仪</w:t>
      </w:r>
      <w:r>
        <w:rPr>
          <w:rFonts w:ascii="宋体" w:hAnsi="宋体" w:eastAsia="宋体" w:cs="Times New Roman"/>
          <w:szCs w:val="21"/>
        </w:rPr>
        <w:t>规范，精神饱满</w:t>
      </w:r>
      <w:r>
        <w:rPr>
          <w:rFonts w:hint="eastAsia" w:ascii="宋体" w:hAnsi="宋体" w:eastAsia="宋体" w:cs="Times New Roman"/>
          <w:szCs w:val="21"/>
        </w:rPr>
        <w:t>；技术</w:t>
      </w:r>
      <w:r>
        <w:rPr>
          <w:rFonts w:ascii="宋体" w:hAnsi="宋体" w:eastAsia="宋体" w:cs="Times New Roman"/>
          <w:szCs w:val="21"/>
        </w:rPr>
        <w:t>动作</w:t>
      </w:r>
      <w:r>
        <w:rPr>
          <w:rFonts w:hint="eastAsia" w:ascii="宋体" w:hAnsi="宋体" w:eastAsia="宋体" w:cs="Times New Roman"/>
          <w:szCs w:val="21"/>
        </w:rPr>
        <w:t>较正确</w:t>
      </w:r>
      <w:r>
        <w:rPr>
          <w:rFonts w:ascii="宋体" w:hAnsi="宋体" w:eastAsia="宋体" w:cs="Times New Roman"/>
          <w:szCs w:val="21"/>
        </w:rPr>
        <w:t>、</w:t>
      </w:r>
      <w:r>
        <w:rPr>
          <w:rFonts w:hint="eastAsia" w:ascii="宋体" w:hAnsi="宋体" w:eastAsia="宋体" w:cs="Times New Roman"/>
          <w:szCs w:val="21"/>
        </w:rPr>
        <w:t>较</w:t>
      </w:r>
      <w:r>
        <w:rPr>
          <w:rFonts w:ascii="宋体" w:hAnsi="宋体" w:eastAsia="宋体" w:cs="Times New Roman"/>
          <w:szCs w:val="21"/>
        </w:rPr>
        <w:t>规范</w:t>
      </w:r>
      <w:r>
        <w:rPr>
          <w:rFonts w:hint="eastAsia" w:ascii="宋体" w:hAnsi="宋体" w:eastAsia="宋体" w:cs="Times New Roman"/>
          <w:szCs w:val="21"/>
        </w:rPr>
        <w:t>、</w:t>
      </w:r>
      <w:r>
        <w:rPr>
          <w:rFonts w:ascii="宋体" w:hAnsi="宋体" w:eastAsia="宋体" w:cs="Times New Roman"/>
          <w:szCs w:val="21"/>
        </w:rPr>
        <w:t>协调</w:t>
      </w:r>
      <w:r>
        <w:rPr>
          <w:rFonts w:hint="eastAsia" w:ascii="宋体" w:hAnsi="宋体" w:eastAsia="宋体" w:cs="Times New Roman"/>
          <w:szCs w:val="21"/>
        </w:rPr>
        <w:t>性</w:t>
      </w:r>
      <w:r>
        <w:rPr>
          <w:rFonts w:ascii="宋体" w:hAnsi="宋体" w:eastAsia="宋体" w:cs="Times New Roman"/>
          <w:szCs w:val="21"/>
        </w:rPr>
        <w:t>一般；</w:t>
      </w:r>
      <w:r>
        <w:rPr>
          <w:rFonts w:hint="eastAsia" w:ascii="宋体" w:hAnsi="宋体" w:eastAsia="宋体" w:cs="Times New Roman"/>
          <w:szCs w:val="21"/>
        </w:rPr>
        <w:t>攻防</w:t>
      </w:r>
      <w:r>
        <w:rPr>
          <w:rFonts w:ascii="宋体" w:hAnsi="宋体" w:eastAsia="宋体" w:cs="Times New Roman"/>
          <w:szCs w:val="21"/>
        </w:rPr>
        <w:t>意识</w:t>
      </w:r>
      <w:r>
        <w:rPr>
          <w:rFonts w:hint="eastAsia" w:ascii="宋体" w:hAnsi="宋体" w:eastAsia="宋体" w:cs="Times New Roman"/>
          <w:szCs w:val="21"/>
        </w:rPr>
        <w:t>一般</w:t>
      </w:r>
      <w:r>
        <w:rPr>
          <w:rFonts w:ascii="宋体" w:hAnsi="宋体" w:eastAsia="宋体" w:cs="Times New Roman"/>
          <w:szCs w:val="21"/>
        </w:rPr>
        <w:t>、</w:t>
      </w:r>
      <w:r>
        <w:rPr>
          <w:rFonts w:hint="eastAsia" w:ascii="宋体" w:hAnsi="宋体" w:eastAsia="宋体" w:cs="Times New Roman"/>
          <w:szCs w:val="21"/>
        </w:rPr>
        <w:t>时机把握和</w:t>
      </w:r>
      <w:r>
        <w:rPr>
          <w:rFonts w:ascii="宋体" w:hAnsi="宋体" w:eastAsia="宋体" w:cs="Times New Roman"/>
          <w:szCs w:val="21"/>
        </w:rPr>
        <w:t>速度</w:t>
      </w:r>
      <w:r>
        <w:rPr>
          <w:rFonts w:hint="eastAsia" w:ascii="宋体" w:hAnsi="宋体" w:eastAsia="宋体" w:cs="Times New Roman"/>
          <w:szCs w:val="21"/>
        </w:rPr>
        <w:t>一般；基本</w:t>
      </w:r>
      <w:r>
        <w:rPr>
          <w:rFonts w:ascii="宋体" w:hAnsi="宋体" w:eastAsia="宋体" w:cs="Times New Roman"/>
          <w:szCs w:val="21"/>
        </w:rPr>
        <w:t>符合</w:t>
      </w:r>
      <w:r>
        <w:rPr>
          <w:rFonts w:hint="eastAsia" w:ascii="宋体" w:hAnsi="宋体" w:eastAsia="宋体" w:cs="Times New Roman"/>
          <w:szCs w:val="21"/>
        </w:rPr>
        <w:t>实战</w:t>
      </w:r>
      <w:r>
        <w:rPr>
          <w:rFonts w:ascii="宋体" w:hAnsi="宋体" w:eastAsia="宋体" w:cs="Times New Roman"/>
          <w:szCs w:val="21"/>
        </w:rPr>
        <w:t>要求</w:t>
      </w:r>
      <w:r>
        <w:rPr>
          <w:rFonts w:hint="eastAsia" w:ascii="宋体" w:hAnsi="宋体" w:eastAsia="宋体" w:cs="Times New Roman"/>
          <w:szCs w:val="21"/>
        </w:rPr>
        <w:t>。</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6分以下:考生达不到以上要求标准。</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5"/>
        <w:gridCol w:w="952"/>
        <w:gridCol w:w="1258"/>
        <w:gridCol w:w="1258"/>
        <w:gridCol w:w="2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2355"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952"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258" w:type="dxa"/>
            <w:shd w:val="clear" w:color="auto" w:fill="auto"/>
            <w:vAlign w:val="center"/>
          </w:tcPr>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理论</w:t>
            </w:r>
          </w:p>
        </w:tc>
        <w:tc>
          <w:tcPr>
            <w:tcW w:w="1258"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15"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355"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952"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2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258"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915" w:type="dxa"/>
            <w:vMerge w:val="restart"/>
            <w:shd w:val="clear" w:color="auto" w:fill="auto"/>
            <w:vAlign w:val="center"/>
          </w:tcPr>
          <w:p>
            <w:pPr>
              <w:spacing w:before="156" w:beforeLines="50" w:after="156" w:afterLines="50"/>
              <w:rPr>
                <w:rFonts w:hint="default" w:ascii="宋体" w:hAnsi="宋体" w:eastAsia="宋体"/>
                <w:kern w:val="0"/>
                <w:szCs w:val="21"/>
                <w:lang w:val="en-US" w:eastAsia="zh-CN"/>
              </w:rPr>
            </w:pPr>
            <w:r>
              <w:rPr>
                <w:rFonts w:hint="eastAsia" w:ascii="宋体" w:hAnsi="宋体" w:eastAsia="宋体"/>
                <w:kern w:val="0"/>
                <w:szCs w:val="21"/>
                <w:lang w:val="en-US" w:eastAsia="zh-CN"/>
              </w:rPr>
              <w:t>平时+理论+期末=总成绩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2355"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952"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2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258"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915"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jc w:val="left"/>
        <w:rPr>
          <w:rFonts w:hint="eastAsia" w:ascii="黑体" w:hAnsi="黑体" w:eastAsia="黑体"/>
          <w:b/>
          <w:color w:val="auto"/>
          <w:sz w:val="24"/>
          <w:szCs w:val="24"/>
        </w:rPr>
      </w:pPr>
    </w:p>
    <w:p>
      <w:pPr>
        <w:widowControl/>
        <w:spacing w:before="156" w:beforeLines="50" w:after="156" w:afterLines="50"/>
        <w:jc w:val="left"/>
        <w:rPr>
          <w:rFonts w:ascii="黑体" w:hAnsi="黑体" w:eastAsia="黑体"/>
          <w:b/>
          <w:color w:val="FF0000"/>
          <w:sz w:val="24"/>
          <w:szCs w:val="24"/>
        </w:rPr>
      </w:pPr>
      <w:r>
        <w:rPr>
          <w:rFonts w:hint="eastAsia" w:ascii="黑体" w:hAnsi="黑体" w:eastAsia="黑体"/>
          <w:b/>
          <w:color w:val="auto"/>
          <w:sz w:val="24"/>
          <w:szCs w:val="24"/>
        </w:rPr>
        <w:t>（三）评分标准</w:t>
      </w:r>
      <w:r>
        <w:rPr>
          <w:rFonts w:hint="eastAsia" w:ascii="黑体" w:hAnsi="黑体" w:eastAsia="黑体"/>
          <w:b/>
          <w:color w:val="FF0000"/>
          <w:sz w:val="24"/>
          <w:szCs w:val="24"/>
        </w:rPr>
        <w:t xml:space="preserve">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373"/>
        <w:gridCol w:w="2191"/>
        <w:gridCol w:w="2551"/>
        <w:gridCol w:w="2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4"/>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37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219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lang w:val="en-US" w:eastAsia="zh-CN"/>
              </w:rPr>
              <w:t>75</w:t>
            </w:r>
            <w:r>
              <w:rPr>
                <w:rFonts w:ascii="宋体" w:hAnsi="宋体" w:eastAsia="宋体"/>
                <w:b/>
                <w:bCs/>
                <w:szCs w:val="21"/>
              </w:rPr>
              <w:t>-89</w:t>
            </w:r>
          </w:p>
        </w:tc>
        <w:tc>
          <w:tcPr>
            <w:tcW w:w="255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default" w:ascii="宋体" w:hAnsi="宋体" w:eastAsia="宋体"/>
                <w:b/>
                <w:bCs/>
                <w:szCs w:val="21"/>
                <w:lang w:val="en-US" w:eastAsia="zh-CN"/>
              </w:rPr>
            </w:pPr>
            <w:r>
              <w:rPr>
                <w:rFonts w:ascii="宋体" w:hAnsi="宋体" w:eastAsia="宋体"/>
                <w:b/>
                <w:bCs/>
                <w:szCs w:val="21"/>
              </w:rPr>
              <w:t>60-</w:t>
            </w:r>
            <w:r>
              <w:rPr>
                <w:rFonts w:hint="eastAsia" w:ascii="宋体" w:hAnsi="宋体" w:eastAsia="宋体"/>
                <w:b/>
                <w:bCs/>
                <w:szCs w:val="21"/>
                <w:lang w:val="en-US" w:eastAsia="zh-CN"/>
              </w:rPr>
              <w:t>74</w:t>
            </w:r>
          </w:p>
        </w:tc>
        <w:tc>
          <w:tcPr>
            <w:tcW w:w="225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37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219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255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225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37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219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255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225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2373"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武术散打运动项目竞赛规则的学习了解武术散打比赛规则及知识介绍、可用方法与禁用方法、得分标准与判罚，胜负名次评定、比赛场地与器材的规格，掌握武术散打竞赛理论能力。</w:t>
            </w:r>
          </w:p>
          <w:p>
            <w:pPr>
              <w:spacing w:before="156" w:beforeLines="50" w:line="400" w:lineRule="exact"/>
              <w:rPr>
                <w:rFonts w:hint="eastAsia" w:ascii="宋体" w:hAnsi="宋体" w:eastAsia="宋体" w:cs="宋体"/>
                <w:szCs w:val="21"/>
              </w:rPr>
            </w:pPr>
          </w:p>
        </w:tc>
        <w:tc>
          <w:tcPr>
            <w:tcW w:w="2191"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szCs w:val="21"/>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武术散打运动项目竞赛规则的学习较好的了解武术散打比赛规则及知识介绍、可用方法与禁用方法、得分标准与判罚，胜负名次评定、比赛场地与器材的规格，较好的掌握武术散打竞赛理论能力。</w:t>
            </w:r>
          </w:p>
        </w:tc>
        <w:tc>
          <w:tcPr>
            <w:tcW w:w="2551"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武术散打运动项目竞赛规则的学习基本了解武术散打比赛规则及知识介绍、可用方法与禁用方法、得分标准与判罚，胜负名次评定、比赛场地与器材的规格，不能掌握武术散打竞赛理论能力。</w:t>
            </w:r>
          </w:p>
          <w:p>
            <w:pPr>
              <w:spacing w:before="156" w:beforeLines="50" w:after="156" w:afterLines="50"/>
              <w:rPr>
                <w:rFonts w:hint="eastAsia" w:ascii="宋体" w:hAnsi="宋体" w:eastAsia="宋体" w:cs="宋体"/>
                <w:szCs w:val="21"/>
              </w:rPr>
            </w:pPr>
          </w:p>
        </w:tc>
        <w:tc>
          <w:tcPr>
            <w:tcW w:w="2254"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武术散打运动项目竞赛规则的学习不了解武术散打比赛规则及知识介绍、可用方法与禁用方法、得分标准与判罚，胜负名次评定、比赛场地与器材的规格，不能掌握武术散打竞赛理论能力。</w:t>
            </w:r>
          </w:p>
          <w:p>
            <w:pPr>
              <w:spacing w:before="156" w:beforeLines="50" w:after="156" w:afterLines="50"/>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2373"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通过长期的训练实践对学生的体能、机能、心能和智能逐步提升，在掌握武术散打的基本技术、基本理论和基本使用方法的同时起到对武德修养的目的。</w:t>
            </w:r>
          </w:p>
          <w:p>
            <w:pPr>
              <w:spacing w:before="156" w:beforeLines="50" w:after="156" w:afterLines="50"/>
              <w:rPr>
                <w:rFonts w:ascii="宋体" w:hAnsi="宋体" w:eastAsia="宋体"/>
                <w:szCs w:val="21"/>
              </w:rPr>
            </w:pPr>
          </w:p>
        </w:tc>
        <w:tc>
          <w:tcPr>
            <w:tcW w:w="2191"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通过长期的训练实践对学生的体能、机能、心能和智能较大提升，在掌握武术散打的基本技术、基本理论和基本使用方法的同时起到对武德修养的目的。</w:t>
            </w:r>
          </w:p>
          <w:p>
            <w:pPr>
              <w:spacing w:before="156" w:beforeLines="50" w:after="156" w:afterLines="50"/>
              <w:rPr>
                <w:rFonts w:ascii="宋体" w:hAnsi="宋体" w:eastAsia="宋体"/>
                <w:szCs w:val="21"/>
              </w:rPr>
            </w:pPr>
          </w:p>
        </w:tc>
        <w:tc>
          <w:tcPr>
            <w:tcW w:w="2551"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通过长期的训练实践对学生的体能、机能、心能和智能有一定的提升，在掌握武术散打的基本技术、基本理论和基本使用方法的同时起到对武德修养的基本目的。</w:t>
            </w:r>
          </w:p>
          <w:p>
            <w:pPr>
              <w:spacing w:before="156" w:beforeLines="50" w:after="156" w:afterLines="50"/>
              <w:rPr>
                <w:rFonts w:ascii="宋体" w:hAnsi="宋体" w:eastAsia="宋体"/>
                <w:szCs w:val="21"/>
              </w:rPr>
            </w:pPr>
          </w:p>
        </w:tc>
        <w:tc>
          <w:tcPr>
            <w:tcW w:w="2254" w:type="dxa"/>
            <w:tcBorders>
              <w:top w:val="single" w:color="auto" w:sz="4" w:space="0"/>
              <w:left w:val="single" w:color="auto" w:sz="4" w:space="0"/>
              <w:bottom w:val="single" w:color="auto" w:sz="4" w:space="0"/>
              <w:right w:val="single" w:color="auto" w:sz="4" w:space="0"/>
            </w:tcBorders>
            <w:vAlign w:val="top"/>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通过长期的训练实践对学生的体能、机能、心能和智能没有提升，不能掌握武术散打的基本技术、基本理论和基本使用方法，对武德的基本修养没有提高。</w:t>
            </w:r>
          </w:p>
          <w:p>
            <w:pPr>
              <w:spacing w:before="156" w:beforeLines="50" w:after="156" w:afterLines="50"/>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2373"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通过武术散打的学习让学生掌握武术散打的基本技术，了解武术散打基本技术的要领及训练方法。以拳、腿、摔基本技术为承载手段，掌握健身、防身、修身的方法，以实践的过程实现对人的教化。</w:t>
            </w:r>
          </w:p>
          <w:p>
            <w:pPr>
              <w:spacing w:before="156" w:beforeLines="50" w:after="156" w:afterLines="50"/>
              <w:rPr>
                <w:rFonts w:ascii="宋体" w:hAnsi="宋体" w:eastAsia="宋体"/>
                <w:szCs w:val="21"/>
              </w:rPr>
            </w:pPr>
          </w:p>
        </w:tc>
        <w:tc>
          <w:tcPr>
            <w:tcW w:w="2191"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通过武术散打的学习让学生较好掌握武术散打的基本技术，较了解武术散打基本技术的要领及训练方法。以拳、腿、摔基本技术为承载手段，较好掌握健身、防身、修身的方法，以实践的过程实现对人的教化。</w:t>
            </w:r>
          </w:p>
          <w:p>
            <w:pPr>
              <w:spacing w:before="156" w:beforeLines="50" w:after="156" w:afterLines="50"/>
              <w:rPr>
                <w:rFonts w:ascii="宋体" w:hAnsi="宋体" w:eastAsia="宋体"/>
                <w:szCs w:val="21"/>
              </w:rPr>
            </w:pPr>
          </w:p>
        </w:tc>
        <w:tc>
          <w:tcPr>
            <w:tcW w:w="2551" w:type="dxa"/>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通过武术散打的学习让学生基本掌握武术散打的基本技术，基本了解武术散打基本技术的要领及训练方法。</w:t>
            </w:r>
          </w:p>
          <w:p>
            <w:pPr>
              <w:spacing w:before="156" w:beforeLines="50" w:after="156" w:afterLines="50"/>
              <w:rPr>
                <w:rFonts w:ascii="宋体" w:hAnsi="宋体" w:eastAsia="宋体"/>
                <w:szCs w:val="21"/>
              </w:rPr>
            </w:pPr>
          </w:p>
        </w:tc>
        <w:tc>
          <w:tcPr>
            <w:tcW w:w="2254"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通过武术散打的学习学生不能掌握武术散打的基本技术，不了解武术散打基本技术的要领及训练方法。</w:t>
            </w:r>
          </w:p>
          <w:p>
            <w:pPr>
              <w:spacing w:before="156" w:beforeLines="50" w:after="156" w:afterLines="50"/>
              <w:rPr>
                <w:rFonts w:ascii="宋体" w:hAnsi="宋体" w:eastAsia="宋体"/>
                <w:szCs w:val="21"/>
              </w:rPr>
            </w:pPr>
          </w:p>
        </w:tc>
      </w:tr>
    </w:tbl>
    <w:p>
      <w:pPr>
        <w:spacing w:before="156" w:beforeLines="50" w:after="156" w:afterLines="50" w:line="360" w:lineRule="auto"/>
        <w:rPr>
          <w:rFonts w:ascii="Times" w:hAnsi="Times" w:eastAsia="黑体" w:cs="黑体"/>
          <w:b/>
          <w:sz w:val="24"/>
        </w:rPr>
      </w:pPr>
      <w:r>
        <w:rPr>
          <w:rFonts w:ascii="Times" w:hAnsi="Times" w:eastAsia="黑体" w:cs="黑体"/>
          <w:b/>
          <w:sz w:val="24"/>
        </w:rPr>
        <w:t>十、</w:t>
      </w:r>
      <w:r>
        <w:rPr>
          <w:rFonts w:hint="eastAsia" w:ascii="Times" w:hAnsi="Times" w:eastAsia="黑体" w:cs="黑体"/>
          <w:b/>
          <w:sz w:val="24"/>
        </w:rPr>
        <w:t>学习</w:t>
      </w:r>
      <w:r>
        <w:rPr>
          <w:rFonts w:ascii="Times" w:hAnsi="Times" w:eastAsia="黑体" w:cs="黑体"/>
          <w:b/>
          <w:sz w:val="24"/>
        </w:rPr>
        <w:t>建议</w:t>
      </w:r>
    </w:p>
    <w:p>
      <w:pPr>
        <w:spacing w:line="360" w:lineRule="auto"/>
        <w:rPr>
          <w:rFonts w:ascii="宋体" w:hAnsi="宋体" w:eastAsia="宋体"/>
          <w:szCs w:val="21"/>
        </w:rPr>
      </w:pPr>
      <w:r>
        <w:rPr>
          <w:rFonts w:hint="eastAsia" w:ascii="宋体" w:hAnsi="宋体" w:eastAsia="宋体"/>
          <w:szCs w:val="21"/>
        </w:rPr>
        <w:t>1.</w:t>
      </w:r>
      <w:r>
        <w:rPr>
          <w:rFonts w:hint="eastAsia" w:ascii="Times New Roman" w:hAnsi="Times New Roman" w:eastAsia="宋体" w:cs="Times New Roman"/>
          <w:szCs w:val="20"/>
        </w:rPr>
        <w:t xml:space="preserve"> 学习中要秉承“安全第一、预防为主”的先导原则，时刻关注教师在教学内容安排、教法选择、组织管理、保护措施等方面的合理性和安全性，以保证教学活动顺利开展。</w:t>
      </w:r>
    </w:p>
    <w:p>
      <w:pPr>
        <w:spacing w:line="360" w:lineRule="auto"/>
        <w:rPr>
          <w:rFonts w:ascii="宋体" w:hAnsi="宋体" w:eastAsia="宋体"/>
          <w:szCs w:val="21"/>
        </w:rPr>
      </w:pPr>
      <w:r>
        <w:rPr>
          <w:rFonts w:hint="eastAsia" w:ascii="宋体" w:hAnsi="宋体" w:eastAsia="宋体"/>
          <w:szCs w:val="21"/>
        </w:rPr>
        <w:t>2.</w:t>
      </w:r>
      <w:r>
        <w:rPr>
          <w:rFonts w:ascii="宋体" w:hAnsi="宋体" w:eastAsia="宋体"/>
          <w:szCs w:val="21"/>
        </w:rPr>
        <w:t xml:space="preserve"> </w:t>
      </w:r>
      <w:r>
        <w:rPr>
          <w:rFonts w:hint="eastAsia" w:ascii="Times New Roman" w:hAnsi="Times New Roman" w:eastAsia="宋体" w:cs="Times New Roman"/>
          <w:szCs w:val="20"/>
        </w:rPr>
        <w:t>基本技术和技能的学习有赖于身体素质，特别是专项身体素质的发展，多实践、多练习，在课外注重身体素质的锻炼，决定了技术水平所能达到的上限。</w:t>
      </w:r>
    </w:p>
    <w:p>
      <w:pPr>
        <w:spacing w:line="360" w:lineRule="auto"/>
        <w:rPr>
          <w:rFonts w:ascii="宋体" w:hAnsi="宋体" w:eastAsia="宋体"/>
          <w:szCs w:val="21"/>
        </w:rPr>
      </w:pPr>
      <w:r>
        <w:rPr>
          <w:rFonts w:hint="eastAsia" w:ascii="宋体" w:hAnsi="宋体" w:eastAsia="宋体"/>
          <w:szCs w:val="21"/>
        </w:rPr>
        <w:t>3.</w:t>
      </w:r>
      <w:r>
        <w:rPr>
          <w:rFonts w:hint="eastAsia" w:ascii="Times New Roman" w:hAnsi="Times New Roman" w:eastAsia="宋体" w:cs="Times New Roman"/>
          <w:szCs w:val="20"/>
        </w:rPr>
        <w:t xml:space="preserve"> 根据课程</w:t>
      </w:r>
      <w:r>
        <w:rPr>
          <w:rFonts w:hint="eastAsia" w:ascii="Times New Roman" w:hAnsi="Times New Roman" w:eastAsia="宋体" w:cs="Times New Roman"/>
          <w:szCs w:val="20"/>
          <w:lang w:val="en-US" w:eastAsia="zh-CN"/>
        </w:rPr>
        <w:t>技法使用的灵巧性高</w:t>
      </w:r>
      <w:r>
        <w:rPr>
          <w:rFonts w:hint="eastAsia" w:ascii="Times New Roman" w:hAnsi="Times New Roman" w:eastAsia="宋体" w:cs="Times New Roman"/>
          <w:szCs w:val="20"/>
        </w:rPr>
        <w:t>的特点，始终坚持因人而异、大胆创新的理念，用有效的方式和方法发现和发挥自身的个人特点，努力在技术水平增长的同时能获得运动乐趣和成就感。</w:t>
      </w:r>
    </w:p>
    <w:p>
      <w:pPr>
        <w:spacing w:line="360" w:lineRule="auto"/>
        <w:rPr>
          <w:rFonts w:ascii="宋体" w:hAnsi="宋体" w:eastAsia="宋体"/>
          <w:szCs w:val="21"/>
        </w:rPr>
      </w:pPr>
      <w:r>
        <w:rPr>
          <w:rFonts w:hint="eastAsia" w:ascii="宋体" w:hAnsi="宋体" w:eastAsia="宋体"/>
          <w:szCs w:val="21"/>
        </w:rPr>
        <w:t>4. 倡导、培养、勇敢顽强、机智冷静的品质，有意识地发展并形成优良的责任感和团队精神，能增进对</w:t>
      </w:r>
      <w:r>
        <w:rPr>
          <w:rFonts w:hint="eastAsia" w:ascii="宋体" w:hAnsi="宋体" w:eastAsia="宋体"/>
          <w:szCs w:val="21"/>
          <w:lang w:val="en-US" w:eastAsia="zh-CN"/>
        </w:rPr>
        <w:t>武术散打</w:t>
      </w:r>
      <w:r>
        <w:rPr>
          <w:rFonts w:hint="eastAsia" w:ascii="宋体" w:hAnsi="宋体" w:eastAsia="宋体"/>
          <w:szCs w:val="21"/>
        </w:rPr>
        <w:t>运动的</w:t>
      </w:r>
      <w:r>
        <w:rPr>
          <w:rFonts w:hint="eastAsia" w:ascii="宋体" w:hAnsi="宋体" w:eastAsia="宋体"/>
          <w:szCs w:val="21"/>
          <w:lang w:val="en-US" w:eastAsia="zh-CN"/>
        </w:rPr>
        <w:t>了</w:t>
      </w:r>
      <w:r>
        <w:rPr>
          <w:rFonts w:hint="eastAsia" w:ascii="宋体" w:hAnsi="宋体" w:eastAsia="宋体"/>
          <w:szCs w:val="21"/>
        </w:rPr>
        <w:t>解，</w:t>
      </w:r>
      <w:r>
        <w:rPr>
          <w:rFonts w:hint="eastAsia" w:ascii="宋体" w:hAnsi="宋体" w:eastAsia="宋体"/>
          <w:szCs w:val="21"/>
          <w:lang w:val="en-US" w:eastAsia="zh-CN"/>
        </w:rPr>
        <w:t>为弘扬民族精神，传播我国民族传统体育运动项目奋斗不息</w:t>
      </w:r>
      <w:r>
        <w:rPr>
          <w:rFonts w:hint="eastAsia" w:ascii="宋体" w:hAnsi="宋体" w:eastAsia="宋体"/>
          <w:szCs w:val="21"/>
        </w:rPr>
        <w:t>。</w:t>
      </w: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Times">
    <w:altName w:val="Times New Roman"/>
    <w:panose1 w:val="02020603050405020304"/>
    <w:charset w:val="00"/>
    <w:family w:val="roman"/>
    <w:pitch w:val="default"/>
    <w:sig w:usb0="00000000" w:usb1="00000000" w:usb2="00000009" w:usb3="00000000" w:csb0="000001FF"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50115A"/>
    <w:multiLevelType w:val="singleLevel"/>
    <w:tmpl w:val="0750115A"/>
    <w:lvl w:ilvl="0" w:tentative="0">
      <w:start w:val="2"/>
      <w:numFmt w:val="decimal"/>
      <w:suff w:val="nothing"/>
      <w:lvlText w:val="%1．"/>
      <w:lvlJc w:val="left"/>
    </w:lvl>
  </w:abstractNum>
  <w:abstractNum w:abstractNumId="1">
    <w:nsid w:val="30AFDCBB"/>
    <w:multiLevelType w:val="singleLevel"/>
    <w:tmpl w:val="30AFDCB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Q4ZTU0MTBkODg5OGQ4YmEzYTIwMTI2OTAwMTE4OGQ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C67C98"/>
    <w:rsid w:val="09771FF0"/>
    <w:rsid w:val="0B234A02"/>
    <w:rsid w:val="11954AC3"/>
    <w:rsid w:val="1477092F"/>
    <w:rsid w:val="15607DC0"/>
    <w:rsid w:val="1AEE1B56"/>
    <w:rsid w:val="1F4937EB"/>
    <w:rsid w:val="21583F8C"/>
    <w:rsid w:val="2B4B48EA"/>
    <w:rsid w:val="2FED07A5"/>
    <w:rsid w:val="31474487"/>
    <w:rsid w:val="39734A7D"/>
    <w:rsid w:val="43F0257A"/>
    <w:rsid w:val="487C67DD"/>
    <w:rsid w:val="5DC77920"/>
    <w:rsid w:val="602A730B"/>
    <w:rsid w:val="6B132798"/>
    <w:rsid w:val="6DE90A69"/>
    <w:rsid w:val="7838610D"/>
    <w:rsid w:val="7ED20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3</TotalTime>
  <ScaleCrop>false</ScaleCrop>
  <LinksUpToDate>false</LinksUpToDate>
  <CharactersWithSpaces>1839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扬涛功夫</cp:lastModifiedBy>
  <cp:lastPrinted>2020-12-24T07:17:00Z</cp:lastPrinted>
  <dcterms:modified xsi:type="dcterms:W3CDTF">2023-10-02T03:07:54Z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3C243FA5DB4C41DEA1A5962289EB7D92</vt:lpwstr>
  </property>
</Properties>
</file>